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C4AD0" w14:textId="4377F4AF" w:rsidR="00405E54" w:rsidRDefault="00405E54" w:rsidP="008135CB">
      <w:pPr>
        <w:contextualSpacing/>
        <w:jc w:val="right"/>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CDA48B8" wp14:editId="3A538154">
                <wp:simplePos x="0" y="0"/>
                <wp:positionH relativeFrom="margin">
                  <wp:posOffset>-635</wp:posOffset>
                </wp:positionH>
                <wp:positionV relativeFrom="paragraph">
                  <wp:posOffset>73025</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A59D" id="Dikdörtgen 9" o:spid="_x0000_s1026" style="position:absolute;margin-left:-.05pt;margin-top:5.75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" fillcolor="white [3201]" strokecolor="#9bbb59 [3206]" strokeweight="2pt">
                <w10:wrap anchorx="margin"/>
              </v:rect>
            </w:pict>
          </mc:Fallback>
        </mc:AlternateContent>
      </w:r>
      <w:r w:rsidR="008135CB">
        <w:rPr>
          <w:rFonts w:cstheme="minorHAnsi"/>
          <w:lang w:eastAsia="tr-TR"/>
        </w:rPr>
        <w:drawing>
          <wp:inline distT="0" distB="0" distL="0" distR="0" wp14:anchorId="0BBC0B88" wp14:editId="578F3E1A">
            <wp:extent cx="1184308" cy="12858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5193" cy="1308551"/>
                    </a:xfrm>
                    <a:prstGeom prst="rect">
                      <a:avLst/>
                    </a:prstGeom>
                  </pic:spPr>
                </pic:pic>
              </a:graphicData>
            </a:graphic>
          </wp:inline>
        </w:drawing>
      </w:r>
    </w:p>
    <w:p w14:paraId="44F8FF4C" w14:textId="689FAEF1" w:rsidR="00405E54" w:rsidRPr="008135CB" w:rsidRDefault="00CE077D" w:rsidP="008135CB">
      <w:pPr>
        <w:contextualSpacing/>
        <w:jc w:val="center"/>
        <w:rPr>
          <w:rFonts w:eastAsia="MS PGothic" w:cstheme="minorHAnsi"/>
          <w:b/>
          <w:color w:val="000000"/>
          <w:kern w:val="24"/>
          <w:sz w:val="44"/>
        </w:rPr>
      </w:pPr>
      <w:r w:rsidRPr="00CE077D">
        <w:rPr>
          <w:rFonts w:eastAsia="MS PGothic" w:cstheme="minorHAnsi"/>
          <w:b/>
          <w:color w:val="000000"/>
          <w:kern w:val="24"/>
          <w:sz w:val="44"/>
          <w:lang w:eastAsia="tr-TR"/>
        </w:rPr>
        <w:drawing>
          <wp:inline distT="0" distB="0" distL="0" distR="0" wp14:anchorId="56C19D18" wp14:editId="3D2FEA47">
            <wp:extent cx="3378835" cy="4402462"/>
            <wp:effectExtent l="0" t="0" r="0" b="0"/>
            <wp:docPr id="1" name="Resim 1" descr="C:\Users\AKYUZ\Desktop\Dekanlık\logolar\ZİRAAT LOGO 1987_2104121418068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YUZ\Desktop\Dekanlık\logolar\ZİRAAT LOGO 1987_210412141806861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87" t="11859" r="9074" b="12534"/>
                    <a:stretch/>
                  </pic:blipFill>
                  <pic:spPr bwMode="auto">
                    <a:xfrm>
                      <a:off x="0" y="0"/>
                      <a:ext cx="3401088" cy="4431457"/>
                    </a:xfrm>
                    <a:prstGeom prst="rect">
                      <a:avLst/>
                    </a:prstGeom>
                    <a:noFill/>
                    <a:ln>
                      <a:noFill/>
                    </a:ln>
                    <a:extLst>
                      <a:ext uri="{53640926-AAD7-44D8-BBD7-CCE9431645EC}">
                        <a14:shadowObscured xmlns:a14="http://schemas.microsoft.com/office/drawing/2010/main"/>
                      </a:ext>
                    </a:extLst>
                  </pic:spPr>
                </pic:pic>
              </a:graphicData>
            </a:graphic>
          </wp:inline>
        </w:drawing>
      </w:r>
    </w:p>
    <w:p w14:paraId="1F66F103"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4B38B0DE" w14:textId="5654C3AF" w:rsidR="00405E54" w:rsidRDefault="00540861"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Ziraat Fakültesi</w:t>
      </w:r>
      <w:r w:rsidR="00405E54" w:rsidRPr="004B35D3">
        <w:rPr>
          <w:rFonts w:eastAsia="MS PGothic" w:cstheme="minorHAnsi"/>
          <w:b/>
          <w:color w:val="00B0F0"/>
          <w:kern w:val="24"/>
          <w:sz w:val="56"/>
          <w:szCs w:val="56"/>
        </w:rPr>
        <w:t xml:space="preserve"> </w:t>
      </w:r>
    </w:p>
    <w:p w14:paraId="58E61801" w14:textId="0CE3FE7F" w:rsidR="00405E54" w:rsidRPr="004B35D3"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Kurum İç Değerlendirme Raporu</w:t>
      </w:r>
      <w:r w:rsidR="00B4604C">
        <w:rPr>
          <w:rFonts w:eastAsia="MS PGothic" w:cstheme="minorHAnsi"/>
          <w:b/>
          <w:color w:val="00B0F0"/>
          <w:kern w:val="24"/>
          <w:sz w:val="56"/>
          <w:szCs w:val="56"/>
        </w:rPr>
        <w:t xml:space="preserve"> </w:t>
      </w:r>
    </w:p>
    <w:p w14:paraId="0E33B2A9" w14:textId="77777777" w:rsidR="00405E54" w:rsidRDefault="00405E54" w:rsidP="00405E54">
      <w:pPr>
        <w:contextualSpacing/>
        <w:jc w:val="center"/>
        <w:rPr>
          <w:rFonts w:eastAsia="MS PGothic" w:cstheme="minorHAnsi"/>
          <w:b/>
          <w:color w:val="FFFFFF" w:themeColor="background1"/>
          <w:kern w:val="24"/>
          <w:sz w:val="72"/>
          <w:szCs w:val="72"/>
        </w:rPr>
      </w:pPr>
    </w:p>
    <w:p w14:paraId="2EEAD976" w14:textId="77777777" w:rsidR="00617F6B" w:rsidRDefault="00617F6B" w:rsidP="002776F5">
      <w:pPr>
        <w:ind w:left="284" w:hanging="142"/>
        <w:contextualSpacing/>
        <w:jc w:val="both"/>
        <w:rPr>
          <w:rFonts w:eastAsia="MS PGothic" w:cstheme="minorHAnsi"/>
          <w:b/>
          <w:color w:val="E36C0A" w:themeColor="accent6" w:themeShade="BF"/>
          <w:kern w:val="24"/>
          <w:sz w:val="33"/>
          <w:szCs w:val="33"/>
        </w:rPr>
      </w:pPr>
    </w:p>
    <w:p w14:paraId="18B8EC17" w14:textId="77777777" w:rsidR="00617F6B" w:rsidRDefault="00617F6B" w:rsidP="002776F5">
      <w:pPr>
        <w:ind w:left="284" w:hanging="142"/>
        <w:contextualSpacing/>
        <w:jc w:val="both"/>
        <w:rPr>
          <w:rFonts w:eastAsia="MS PGothic" w:cstheme="minorHAnsi"/>
          <w:b/>
          <w:color w:val="E36C0A" w:themeColor="accent6" w:themeShade="BF"/>
          <w:kern w:val="24"/>
          <w:sz w:val="33"/>
          <w:szCs w:val="33"/>
        </w:rPr>
      </w:pPr>
    </w:p>
    <w:p w14:paraId="2B9B4598" w14:textId="56587F6A" w:rsidR="00617F6B" w:rsidRDefault="00617F6B" w:rsidP="00617F6B">
      <w:pPr>
        <w:ind w:left="284" w:hanging="142"/>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Raporu</w:t>
      </w:r>
      <w:r>
        <w:rPr>
          <w:rFonts w:eastAsia="MS PGothic" w:cstheme="minorHAnsi"/>
          <w:b/>
          <w:color w:val="00B0F0"/>
          <w:kern w:val="24"/>
          <w:sz w:val="56"/>
          <w:szCs w:val="56"/>
        </w:rPr>
        <w:t>n Kapsadığı Dönem: 202</w:t>
      </w:r>
      <w:r w:rsidR="00C147FA">
        <w:rPr>
          <w:rFonts w:eastAsia="MS PGothic" w:cstheme="minorHAnsi"/>
          <w:b/>
          <w:color w:val="00B0F0"/>
          <w:kern w:val="24"/>
          <w:sz w:val="56"/>
          <w:szCs w:val="56"/>
        </w:rPr>
        <w:t>5</w:t>
      </w:r>
      <w:r>
        <w:rPr>
          <w:rFonts w:eastAsia="MS PGothic" w:cstheme="minorHAnsi"/>
          <w:b/>
          <w:color w:val="00B0F0"/>
          <w:kern w:val="24"/>
          <w:sz w:val="56"/>
          <w:szCs w:val="56"/>
        </w:rPr>
        <w:t xml:space="preserve"> yılı</w:t>
      </w:r>
    </w:p>
    <w:p w14:paraId="3BA9D740" w14:textId="77777777" w:rsidR="0079135F" w:rsidRDefault="0079135F" w:rsidP="00617F6B">
      <w:pPr>
        <w:ind w:left="284" w:hanging="142"/>
        <w:contextualSpacing/>
        <w:jc w:val="center"/>
        <w:rPr>
          <w:rFonts w:eastAsia="MS PGothic" w:cstheme="minorHAnsi"/>
          <w:b/>
          <w:color w:val="00B0F0"/>
          <w:kern w:val="24"/>
          <w:sz w:val="56"/>
          <w:szCs w:val="56"/>
        </w:rPr>
      </w:pPr>
    </w:p>
    <w:p w14:paraId="4A889502" w14:textId="3D177354" w:rsidR="00803919" w:rsidRPr="0079135F" w:rsidRDefault="00617F6B" w:rsidP="002776F5">
      <w:pPr>
        <w:ind w:left="284" w:hanging="142"/>
        <w:contextualSpacing/>
        <w:jc w:val="both"/>
        <w:rPr>
          <w:rFonts w:eastAsia="MS PGothic" w:cstheme="minorHAnsi"/>
          <w:b/>
          <w:color w:val="E36C0A" w:themeColor="accent6" w:themeShade="BF"/>
          <w:kern w:val="24"/>
          <w:sz w:val="30"/>
          <w:szCs w:val="30"/>
        </w:rPr>
      </w:pPr>
      <w:r w:rsidRPr="0079135F">
        <w:rPr>
          <w:rFonts w:eastAsia="MS PGothic" w:cstheme="minorHAnsi"/>
          <w:b/>
          <w:i/>
          <w:iCs/>
          <w:color w:val="E36C0A" w:themeColor="accent6" w:themeShade="BF"/>
          <w:kern w:val="24"/>
          <w:sz w:val="30"/>
          <w:szCs w:val="30"/>
        </w:rPr>
        <w:t>.</w:t>
      </w:r>
    </w:p>
    <w:p w14:paraId="60AECD96" w14:textId="240F6D3A" w:rsidR="002776F5" w:rsidRPr="009113D9" w:rsidRDefault="002776F5" w:rsidP="00405E54">
      <w:pPr>
        <w:contextualSpacing/>
        <w:jc w:val="center"/>
        <w:rPr>
          <w:rFonts w:eastAsia="MS PGothic" w:cstheme="minorHAnsi"/>
          <w:b/>
          <w:color w:val="92CDDC" w:themeColor="accent5" w:themeTint="99"/>
          <w:kern w:val="24"/>
          <w:sz w:val="36"/>
          <w:szCs w:val="36"/>
        </w:rPr>
      </w:pPr>
    </w:p>
    <w:p w14:paraId="1DAF3BB8"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56C6F916" w14:textId="77777777" w:rsidR="00405E54" w:rsidRDefault="00405E54" w:rsidP="00405E54">
      <w:pPr>
        <w:widowControl/>
        <w:rPr>
          <w:rFonts w:eastAsia="Calibri" w:cstheme="minorHAnsi"/>
        </w:rPr>
      </w:pPr>
    </w:p>
    <w:p w14:paraId="509AFA6B" w14:textId="36A2642C" w:rsidR="00405E54" w:rsidRDefault="00405E54" w:rsidP="00405E54">
      <w:pPr>
        <w:tabs>
          <w:tab w:val="left" w:pos="3960"/>
        </w:tabs>
      </w:pPr>
      <w:r>
        <w:tab/>
      </w:r>
    </w:p>
    <w:tbl>
      <w:tblPr>
        <w:tblStyle w:val="TabloKlavuzu"/>
        <w:tblW w:w="0" w:type="auto"/>
        <w:tblLook w:val="04A0" w:firstRow="1" w:lastRow="0" w:firstColumn="1" w:lastColumn="0" w:noHBand="0" w:noVBand="1"/>
      </w:tblPr>
      <w:tblGrid>
        <w:gridCol w:w="5516"/>
        <w:gridCol w:w="5472"/>
      </w:tblGrid>
      <w:tr w:rsidR="00405E54" w14:paraId="7A8EE379" w14:textId="77777777" w:rsidTr="00405E54">
        <w:tc>
          <w:tcPr>
            <w:tcW w:w="11138" w:type="dxa"/>
            <w:gridSpan w:val="2"/>
            <w:shd w:val="clear" w:color="auto" w:fill="FABF8F" w:themeFill="accent6" w:themeFillTint="99"/>
            <w:vAlign w:val="bottom"/>
          </w:tcPr>
          <w:p w14:paraId="6485C2CB" w14:textId="1FCE3BEA" w:rsidR="00405E54" w:rsidRPr="00FE4175" w:rsidRDefault="008C7BDE" w:rsidP="00405E54">
            <w:pPr>
              <w:contextualSpacing/>
              <w:rPr>
                <w:rFonts w:ascii="Times New Roman" w:hAnsi="Times New Roman" w:cs="Times New Roman"/>
                <w:b/>
                <w:bCs/>
                <w:sz w:val="28"/>
                <w:szCs w:val="28"/>
              </w:rPr>
            </w:pPr>
            <w:r w:rsidRPr="00FE4175">
              <w:rPr>
                <w:rFonts w:ascii="Times New Roman" w:hAnsi="Times New Roman" w:cs="Times New Roman"/>
                <w:b/>
                <w:sz w:val="28"/>
                <w:szCs w:val="28"/>
              </w:rPr>
              <w:t xml:space="preserve">BİRİM/BÖLÜM </w:t>
            </w:r>
            <w:r w:rsidR="00405E54" w:rsidRPr="00FE4175">
              <w:rPr>
                <w:rFonts w:ascii="Times New Roman" w:hAnsi="Times New Roman" w:cs="Times New Roman"/>
                <w:b/>
                <w:sz w:val="28"/>
                <w:szCs w:val="28"/>
              </w:rPr>
              <w:t>HAKKINDA BİLGİLER</w:t>
            </w:r>
          </w:p>
        </w:tc>
      </w:tr>
      <w:tr w:rsidR="00405E54" w14:paraId="2804D95A" w14:textId="77777777" w:rsidTr="00405E54">
        <w:tc>
          <w:tcPr>
            <w:tcW w:w="11138" w:type="dxa"/>
            <w:gridSpan w:val="2"/>
            <w:shd w:val="clear" w:color="auto" w:fill="FABF8F" w:themeFill="accent6" w:themeFillTint="99"/>
          </w:tcPr>
          <w:p w14:paraId="56B99137" w14:textId="6BFDA363"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 ait tarihsel gelişimi, misyonu, vizyonu, değerleri, hedefleri, organizasyon yapısı ve iyileştirme alanları hakkında bilgi verilmeli ve aşağıdaki hususları içerecek şekilde düzenlenmelidir. </w:t>
            </w:r>
          </w:p>
        </w:tc>
      </w:tr>
      <w:tr w:rsidR="00405E54" w14:paraId="70CCFB42" w14:textId="77777777" w:rsidTr="00405E54">
        <w:tc>
          <w:tcPr>
            <w:tcW w:w="5569" w:type="dxa"/>
            <w:shd w:val="clear" w:color="auto" w:fill="FABF8F" w:themeFill="accent6" w:themeFillTint="99"/>
          </w:tcPr>
          <w:p w14:paraId="5D131A86" w14:textId="77777777" w:rsidR="00405E54" w:rsidRDefault="00405E54" w:rsidP="00405E54">
            <w:pPr>
              <w:tabs>
                <w:tab w:val="left" w:pos="3960"/>
              </w:tabs>
            </w:pPr>
          </w:p>
        </w:tc>
        <w:tc>
          <w:tcPr>
            <w:tcW w:w="5569" w:type="dxa"/>
            <w:shd w:val="clear" w:color="auto" w:fill="FABF8F" w:themeFill="accent6" w:themeFillTint="99"/>
          </w:tcPr>
          <w:p w14:paraId="40ED75CC"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77F7E375" w14:textId="77777777" w:rsidTr="00953FE9">
        <w:trPr>
          <w:trHeight w:val="12915"/>
        </w:trPr>
        <w:tc>
          <w:tcPr>
            <w:tcW w:w="11138" w:type="dxa"/>
            <w:gridSpan w:val="2"/>
          </w:tcPr>
          <w:p w14:paraId="00066674" w14:textId="5A3147AC" w:rsidR="00AE0857" w:rsidRPr="00FE4175" w:rsidRDefault="00AE0857" w:rsidP="00485D09">
            <w:pPr>
              <w:jc w:val="both"/>
              <w:rPr>
                <w:rFonts w:ascii="Times New Roman" w:hAnsi="Times New Roman" w:cs="Times New Roman"/>
                <w:b/>
                <w:color w:val="000000" w:themeColor="text1"/>
                <w:sz w:val="24"/>
                <w:szCs w:val="24"/>
              </w:rPr>
            </w:pPr>
            <w:r w:rsidRPr="00FE4175">
              <w:rPr>
                <w:rFonts w:ascii="Times New Roman" w:hAnsi="Times New Roman" w:cs="Times New Roman"/>
                <w:b/>
                <w:color w:val="000000" w:themeColor="text1"/>
                <w:sz w:val="24"/>
                <w:szCs w:val="24"/>
              </w:rPr>
              <w:t>Özet</w:t>
            </w:r>
          </w:p>
          <w:p w14:paraId="2F978480" w14:textId="77777777" w:rsidR="00AE0857" w:rsidRPr="00FE4175" w:rsidRDefault="00AE0857" w:rsidP="00485D09">
            <w:pPr>
              <w:jc w:val="both"/>
              <w:rPr>
                <w:rFonts w:ascii="Times New Roman" w:hAnsi="Times New Roman" w:cs="Times New Roman"/>
                <w:color w:val="000000" w:themeColor="text1"/>
                <w:sz w:val="24"/>
                <w:szCs w:val="24"/>
              </w:rPr>
            </w:pPr>
          </w:p>
          <w:p w14:paraId="44843612" w14:textId="18F1D682" w:rsidR="00AE0857" w:rsidRPr="00FE4175" w:rsidRDefault="00AE0857" w:rsidP="00485D09">
            <w:pPr>
              <w:jc w:val="both"/>
              <w:rPr>
                <w:rFonts w:ascii="Times New Roman" w:hAnsi="Times New Roman" w:cs="Times New Roman"/>
                <w:color w:val="000000" w:themeColor="text1"/>
                <w:sz w:val="24"/>
                <w:szCs w:val="24"/>
              </w:rPr>
            </w:pPr>
            <w:r w:rsidRPr="00FE4175">
              <w:rPr>
                <w:rFonts w:ascii="Times New Roman" w:hAnsi="Times New Roman" w:cs="Times New Roman"/>
                <w:sz w:val="24"/>
                <w:szCs w:val="24"/>
              </w:rPr>
              <w:t>Bu rapor Ziraat Fakültesi 202</w:t>
            </w:r>
            <w:r w:rsidR="00C147FA">
              <w:rPr>
                <w:rFonts w:ascii="Times New Roman" w:hAnsi="Times New Roman" w:cs="Times New Roman"/>
                <w:sz w:val="24"/>
                <w:szCs w:val="24"/>
              </w:rPr>
              <w:t>5</w:t>
            </w:r>
            <w:r w:rsidRPr="00FE4175">
              <w:rPr>
                <w:rFonts w:ascii="Times New Roman" w:hAnsi="Times New Roman" w:cs="Times New Roman"/>
                <w:sz w:val="24"/>
                <w:szCs w:val="24"/>
              </w:rPr>
              <w:t xml:space="preserve"> yılı faaliyetlerini değerlendirmek amacı ile</w:t>
            </w:r>
            <w:r w:rsidR="00C147FA">
              <w:rPr>
                <w:rFonts w:ascii="Times New Roman" w:hAnsi="Times New Roman" w:cs="Times New Roman"/>
                <w:sz w:val="24"/>
                <w:szCs w:val="24"/>
              </w:rPr>
              <w:t xml:space="preserve"> Ziraat Fakültesi </w:t>
            </w:r>
            <w:r w:rsidRPr="00FE4175">
              <w:rPr>
                <w:rFonts w:ascii="Times New Roman" w:hAnsi="Times New Roman" w:cs="Times New Roman"/>
                <w:sz w:val="24"/>
                <w:szCs w:val="24"/>
              </w:rPr>
              <w:t xml:space="preserve">Kalite Komisyonu tarafından hazırlanmıştır. Bu raporda kurum hakkında </w:t>
            </w:r>
            <w:r w:rsidR="0067787E">
              <w:rPr>
                <w:rFonts w:ascii="Times New Roman" w:hAnsi="Times New Roman" w:cs="Times New Roman"/>
                <w:sz w:val="24"/>
                <w:szCs w:val="24"/>
              </w:rPr>
              <w:t>genel bilgiler ve tarihi gelişim</w:t>
            </w:r>
            <w:r w:rsidRPr="00FE4175">
              <w:rPr>
                <w:rFonts w:ascii="Times New Roman" w:hAnsi="Times New Roman" w:cs="Times New Roman"/>
                <w:sz w:val="24"/>
                <w:szCs w:val="24"/>
              </w:rPr>
              <w:t>; liderlik</w:t>
            </w:r>
            <w:r w:rsidR="0067787E" w:rsidRPr="00FE4175">
              <w:rPr>
                <w:rFonts w:ascii="Times New Roman" w:hAnsi="Times New Roman" w:cs="Times New Roman"/>
                <w:sz w:val="24"/>
                <w:szCs w:val="24"/>
              </w:rPr>
              <w:t xml:space="preserve"> ve kalite</w:t>
            </w:r>
            <w:r w:rsidRPr="00FE4175">
              <w:rPr>
                <w:rFonts w:ascii="Times New Roman" w:hAnsi="Times New Roman" w:cs="Times New Roman"/>
                <w:sz w:val="24"/>
                <w:szCs w:val="24"/>
              </w:rPr>
              <w:t>, eğitim ve öğretim, araştırma ve geliştirme; toplumsal katkı başlıkları altında yapılan faaliyetler kanıtları ile sunulmuştur.</w:t>
            </w:r>
          </w:p>
          <w:p w14:paraId="72303E18" w14:textId="77777777" w:rsidR="00AE0857" w:rsidRPr="00FE4175" w:rsidRDefault="00AE0857" w:rsidP="00485D09">
            <w:pPr>
              <w:pStyle w:val="ListeParagraf"/>
              <w:jc w:val="both"/>
              <w:rPr>
                <w:rFonts w:ascii="Times New Roman" w:hAnsi="Times New Roman" w:cs="Times New Roman"/>
                <w:color w:val="000000" w:themeColor="text1"/>
                <w:sz w:val="24"/>
                <w:szCs w:val="24"/>
              </w:rPr>
            </w:pPr>
          </w:p>
          <w:p w14:paraId="02CFFF41" w14:textId="7E652E78" w:rsidR="00405E54" w:rsidRPr="009469C1" w:rsidRDefault="00AE0857" w:rsidP="00485D09">
            <w:pPr>
              <w:jc w:val="both"/>
              <w:rPr>
                <w:rFonts w:ascii="Times New Roman" w:hAnsi="Times New Roman" w:cs="Times New Roman"/>
                <w:b/>
                <w:color w:val="000000" w:themeColor="text1"/>
                <w:sz w:val="24"/>
                <w:szCs w:val="24"/>
              </w:rPr>
            </w:pPr>
            <w:r w:rsidRPr="009469C1">
              <w:rPr>
                <w:rFonts w:ascii="Times New Roman" w:hAnsi="Times New Roman" w:cs="Times New Roman"/>
                <w:b/>
                <w:color w:val="000000" w:themeColor="text1"/>
                <w:sz w:val="24"/>
                <w:szCs w:val="24"/>
              </w:rPr>
              <w:t>1.</w:t>
            </w:r>
            <w:r w:rsidR="00405E54" w:rsidRPr="009469C1">
              <w:rPr>
                <w:rFonts w:ascii="Times New Roman" w:hAnsi="Times New Roman" w:cs="Times New Roman"/>
                <w:b/>
                <w:color w:val="000000" w:themeColor="text1"/>
                <w:sz w:val="24"/>
                <w:szCs w:val="24"/>
              </w:rPr>
              <w:t>İletişim Bilgileri</w:t>
            </w:r>
          </w:p>
          <w:p w14:paraId="03260547" w14:textId="77777777" w:rsidR="00620C81" w:rsidRPr="00FE4175" w:rsidRDefault="00620C81" w:rsidP="00485D09">
            <w:pPr>
              <w:pStyle w:val="ListeParagraf"/>
              <w:jc w:val="both"/>
              <w:rPr>
                <w:rFonts w:ascii="Times New Roman" w:hAnsi="Times New Roman" w:cs="Times New Roman"/>
                <w:color w:val="000000" w:themeColor="text1"/>
                <w:sz w:val="24"/>
                <w:szCs w:val="24"/>
              </w:rPr>
            </w:pPr>
          </w:p>
          <w:tbl>
            <w:tblPr>
              <w:tblStyle w:val="TabloKlavuzu"/>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1"/>
              <w:gridCol w:w="1560"/>
              <w:gridCol w:w="2317"/>
            </w:tblGrid>
            <w:tr w:rsidR="00620C81" w:rsidRPr="00FE4175" w14:paraId="0100972B" w14:textId="77777777" w:rsidTr="00620C81">
              <w:trPr>
                <w:jc w:val="center"/>
              </w:trPr>
              <w:tc>
                <w:tcPr>
                  <w:tcW w:w="5670" w:type="dxa"/>
                </w:tcPr>
                <w:p w14:paraId="4EEB8641" w14:textId="77777777" w:rsidR="00620C81" w:rsidRPr="00FE4175" w:rsidRDefault="00620C81" w:rsidP="00485D09">
                  <w:pPr>
                    <w:jc w:val="both"/>
                    <w:rPr>
                      <w:rFonts w:ascii="Times New Roman" w:hAnsi="Times New Roman" w:cs="Times New Roman"/>
                      <w:b/>
                      <w:sz w:val="24"/>
                      <w:szCs w:val="24"/>
                    </w:rPr>
                  </w:pPr>
                  <w:r w:rsidRPr="00FE4175">
                    <w:rPr>
                      <w:rFonts w:ascii="Times New Roman" w:hAnsi="Times New Roman" w:cs="Times New Roman"/>
                      <w:b/>
                      <w:bCs/>
                      <w:sz w:val="24"/>
                      <w:szCs w:val="24"/>
                    </w:rPr>
                    <w:t>Ad-Soyad</w:t>
                  </w:r>
                </w:p>
              </w:tc>
              <w:tc>
                <w:tcPr>
                  <w:tcW w:w="1560" w:type="dxa"/>
                </w:tcPr>
                <w:p w14:paraId="3C8A5304" w14:textId="2623B51F" w:rsidR="00620C81" w:rsidRPr="00FE4175" w:rsidRDefault="00620C81" w:rsidP="00366399">
                  <w:pPr>
                    <w:jc w:val="both"/>
                    <w:rPr>
                      <w:rFonts w:ascii="Times New Roman" w:hAnsi="Times New Roman" w:cs="Times New Roman"/>
                      <w:b/>
                      <w:sz w:val="24"/>
                      <w:szCs w:val="24"/>
                    </w:rPr>
                  </w:pPr>
                  <w:r w:rsidRPr="00FE4175">
                    <w:rPr>
                      <w:rFonts w:ascii="Times New Roman" w:hAnsi="Times New Roman" w:cs="Times New Roman"/>
                      <w:b/>
                      <w:bCs/>
                      <w:sz w:val="24"/>
                      <w:szCs w:val="24"/>
                    </w:rPr>
                    <w:t>Cep t</w:t>
                  </w:r>
                  <w:r w:rsidR="005E624E">
                    <w:rPr>
                      <w:rFonts w:ascii="Times New Roman" w:hAnsi="Times New Roman" w:cs="Times New Roman"/>
                      <w:b/>
                      <w:bCs/>
                      <w:sz w:val="24"/>
                      <w:szCs w:val="24"/>
                    </w:rPr>
                    <w:t>e</w:t>
                  </w:r>
                  <w:r w:rsidRPr="00FE4175">
                    <w:rPr>
                      <w:rFonts w:ascii="Times New Roman" w:hAnsi="Times New Roman" w:cs="Times New Roman"/>
                      <w:b/>
                      <w:bCs/>
                      <w:sz w:val="24"/>
                      <w:szCs w:val="24"/>
                    </w:rPr>
                    <w:t xml:space="preserve">l </w:t>
                  </w:r>
                </w:p>
              </w:tc>
              <w:tc>
                <w:tcPr>
                  <w:tcW w:w="2268" w:type="dxa"/>
                </w:tcPr>
                <w:p w14:paraId="219F8D68" w14:textId="7F7B6E85" w:rsidR="00620C81" w:rsidRPr="00FE4175" w:rsidRDefault="00620C81" w:rsidP="00366399">
                  <w:pPr>
                    <w:jc w:val="both"/>
                    <w:rPr>
                      <w:rFonts w:ascii="Times New Roman" w:hAnsi="Times New Roman" w:cs="Times New Roman"/>
                      <w:b/>
                      <w:sz w:val="24"/>
                      <w:szCs w:val="24"/>
                    </w:rPr>
                  </w:pPr>
                  <w:r w:rsidRPr="00FE4175">
                    <w:rPr>
                      <w:rFonts w:ascii="Times New Roman" w:hAnsi="Times New Roman" w:cs="Times New Roman"/>
                      <w:b/>
                      <w:bCs/>
                      <w:sz w:val="24"/>
                      <w:szCs w:val="24"/>
                    </w:rPr>
                    <w:t>e-</w:t>
                  </w:r>
                  <w:r w:rsidR="00366399">
                    <w:rPr>
                      <w:rFonts w:ascii="Times New Roman" w:hAnsi="Times New Roman" w:cs="Times New Roman"/>
                      <w:b/>
                      <w:bCs/>
                      <w:sz w:val="24"/>
                      <w:szCs w:val="24"/>
                    </w:rPr>
                    <w:t>posta</w:t>
                  </w:r>
                </w:p>
              </w:tc>
            </w:tr>
            <w:tr w:rsidR="00620C81" w:rsidRPr="00FE4175" w14:paraId="7A6B28AD" w14:textId="77777777" w:rsidTr="00620C81">
              <w:trPr>
                <w:jc w:val="center"/>
              </w:trPr>
              <w:tc>
                <w:tcPr>
                  <w:tcW w:w="5670" w:type="dxa"/>
                </w:tcPr>
                <w:p w14:paraId="0EB3EB92" w14:textId="2C02E285"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Dekan</w:t>
                  </w:r>
                  <w:r w:rsidR="009469C1">
                    <w:rPr>
                      <w:rFonts w:ascii="Times New Roman" w:hAnsi="Times New Roman" w:cs="Times New Roman"/>
                      <w:sz w:val="24"/>
                      <w:szCs w:val="24"/>
                    </w:rPr>
                    <w:t>:</w:t>
                  </w:r>
                  <w:r w:rsidRPr="00FE4175">
                    <w:rPr>
                      <w:rFonts w:ascii="Times New Roman" w:hAnsi="Times New Roman" w:cs="Times New Roman"/>
                      <w:sz w:val="24"/>
                      <w:szCs w:val="24"/>
                    </w:rPr>
                    <w:t xml:space="preserve"> </w:t>
                  </w:r>
                  <w:r w:rsidR="00366399">
                    <w:rPr>
                      <w:rFonts w:ascii="Times New Roman" w:hAnsi="Times New Roman" w:cs="Times New Roman"/>
                      <w:sz w:val="24"/>
                      <w:szCs w:val="24"/>
                    </w:rPr>
                    <w:t xml:space="preserve">                   </w:t>
                  </w:r>
                  <w:r w:rsidRPr="00FE4175">
                    <w:rPr>
                      <w:rFonts w:ascii="Times New Roman" w:hAnsi="Times New Roman" w:cs="Times New Roman"/>
                      <w:sz w:val="24"/>
                      <w:szCs w:val="24"/>
                    </w:rPr>
                    <w:t>Prof. Dr.</w:t>
                  </w:r>
                  <w:r w:rsidR="00366399">
                    <w:rPr>
                      <w:rFonts w:ascii="Times New Roman" w:hAnsi="Times New Roman" w:cs="Times New Roman"/>
                      <w:sz w:val="24"/>
                      <w:szCs w:val="24"/>
                    </w:rPr>
                    <w:t xml:space="preserve"> </w:t>
                  </w:r>
                  <w:r w:rsidRPr="00FE4175">
                    <w:rPr>
                      <w:rFonts w:ascii="Times New Roman" w:hAnsi="Times New Roman" w:cs="Times New Roman"/>
                      <w:sz w:val="24"/>
                      <w:szCs w:val="24"/>
                    </w:rPr>
                    <w:t>Adil AKYÜZ</w:t>
                  </w:r>
                </w:p>
              </w:tc>
              <w:tc>
                <w:tcPr>
                  <w:tcW w:w="1560" w:type="dxa"/>
                </w:tcPr>
                <w:p w14:paraId="2760F431" w14:textId="77777777"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05327793009</w:t>
                  </w:r>
                </w:p>
              </w:tc>
              <w:tc>
                <w:tcPr>
                  <w:tcW w:w="2268" w:type="dxa"/>
                </w:tcPr>
                <w:p w14:paraId="4D84CAF6" w14:textId="77777777"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adilakyuz@ksu.edu.tr</w:t>
                  </w:r>
                </w:p>
              </w:tc>
            </w:tr>
            <w:tr w:rsidR="00620C81" w:rsidRPr="00FE4175" w14:paraId="55AF7B37" w14:textId="77777777" w:rsidTr="00620C81">
              <w:trPr>
                <w:jc w:val="center"/>
              </w:trPr>
              <w:tc>
                <w:tcPr>
                  <w:tcW w:w="5670" w:type="dxa"/>
                </w:tcPr>
                <w:p w14:paraId="7C046D2E" w14:textId="6574D155" w:rsidR="00620C81" w:rsidRPr="00FE4175" w:rsidRDefault="00620C81" w:rsidP="00485D09">
                  <w:pPr>
                    <w:contextualSpacing/>
                    <w:jc w:val="both"/>
                    <w:rPr>
                      <w:rFonts w:ascii="Times New Roman" w:hAnsi="Times New Roman" w:cs="Times New Roman"/>
                      <w:sz w:val="24"/>
                      <w:szCs w:val="24"/>
                    </w:rPr>
                  </w:pPr>
                  <w:r w:rsidRPr="00FE4175">
                    <w:rPr>
                      <w:rFonts w:ascii="Times New Roman" w:hAnsi="Times New Roman" w:cs="Times New Roman"/>
                      <w:sz w:val="24"/>
                      <w:szCs w:val="24"/>
                    </w:rPr>
                    <w:t>Dekan</w:t>
                  </w:r>
                  <w:r w:rsidR="009469C1">
                    <w:rPr>
                      <w:rFonts w:ascii="Times New Roman" w:hAnsi="Times New Roman" w:cs="Times New Roman"/>
                      <w:sz w:val="24"/>
                      <w:szCs w:val="24"/>
                    </w:rPr>
                    <w:t xml:space="preserve"> Yardımcısı:</w:t>
                  </w:r>
                  <w:r w:rsidRPr="00FE4175">
                    <w:rPr>
                      <w:rFonts w:ascii="Times New Roman" w:hAnsi="Times New Roman" w:cs="Times New Roman"/>
                      <w:sz w:val="24"/>
                      <w:szCs w:val="24"/>
                    </w:rPr>
                    <w:t xml:space="preserve"> Prof. Dr. M. Sait EKİNCİ</w:t>
                  </w:r>
                </w:p>
              </w:tc>
              <w:tc>
                <w:tcPr>
                  <w:tcW w:w="1560" w:type="dxa"/>
                </w:tcPr>
                <w:p w14:paraId="50DD731F" w14:textId="77777777"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05389591638</w:t>
                  </w:r>
                </w:p>
              </w:tc>
              <w:tc>
                <w:tcPr>
                  <w:tcW w:w="2268" w:type="dxa"/>
                </w:tcPr>
                <w:p w14:paraId="5A965E60" w14:textId="77777777"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sekinci@ksu.edu.tr</w:t>
                  </w:r>
                </w:p>
              </w:tc>
            </w:tr>
            <w:tr w:rsidR="00620C81" w:rsidRPr="00FE4175" w14:paraId="770EA0C2" w14:textId="77777777" w:rsidTr="00620C81">
              <w:trPr>
                <w:jc w:val="center"/>
              </w:trPr>
              <w:tc>
                <w:tcPr>
                  <w:tcW w:w="5670" w:type="dxa"/>
                </w:tcPr>
                <w:p w14:paraId="4816CDDD" w14:textId="113B4D89" w:rsidR="00620C81" w:rsidRPr="00FE4175" w:rsidRDefault="00620C81" w:rsidP="00485D09">
                  <w:pPr>
                    <w:contextualSpacing/>
                    <w:jc w:val="both"/>
                    <w:rPr>
                      <w:rFonts w:ascii="Times New Roman" w:hAnsi="Times New Roman" w:cs="Times New Roman"/>
                      <w:sz w:val="24"/>
                      <w:szCs w:val="24"/>
                    </w:rPr>
                  </w:pPr>
                  <w:r w:rsidRPr="00FE4175">
                    <w:rPr>
                      <w:rFonts w:ascii="Times New Roman" w:hAnsi="Times New Roman" w:cs="Times New Roman"/>
                      <w:sz w:val="24"/>
                      <w:szCs w:val="24"/>
                    </w:rPr>
                    <w:t xml:space="preserve">Dekan </w:t>
                  </w:r>
                  <w:r w:rsidR="009469C1">
                    <w:rPr>
                      <w:rFonts w:ascii="Times New Roman" w:hAnsi="Times New Roman" w:cs="Times New Roman"/>
                      <w:sz w:val="24"/>
                      <w:szCs w:val="24"/>
                    </w:rPr>
                    <w:t xml:space="preserve">Yardımcısı: </w:t>
                  </w:r>
                  <w:r w:rsidRPr="00FE4175">
                    <w:rPr>
                      <w:rFonts w:ascii="Times New Roman" w:hAnsi="Times New Roman" w:cs="Times New Roman"/>
                      <w:sz w:val="24"/>
                      <w:szCs w:val="24"/>
                    </w:rPr>
                    <w:t xml:space="preserve">Prof. Dr. Mustafa KÜSEK </w:t>
                  </w:r>
                </w:p>
              </w:tc>
              <w:tc>
                <w:tcPr>
                  <w:tcW w:w="1560" w:type="dxa"/>
                </w:tcPr>
                <w:p w14:paraId="2DE46BCE" w14:textId="77777777"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05058212732</w:t>
                  </w:r>
                </w:p>
              </w:tc>
              <w:tc>
                <w:tcPr>
                  <w:tcW w:w="2268" w:type="dxa"/>
                </w:tcPr>
                <w:p w14:paraId="2F08937B" w14:textId="77777777" w:rsidR="00620C81" w:rsidRPr="00FE4175" w:rsidRDefault="00620C81" w:rsidP="00485D09">
                  <w:pPr>
                    <w:jc w:val="both"/>
                    <w:rPr>
                      <w:rFonts w:ascii="Times New Roman" w:hAnsi="Times New Roman" w:cs="Times New Roman"/>
                      <w:sz w:val="24"/>
                      <w:szCs w:val="24"/>
                    </w:rPr>
                  </w:pPr>
                  <w:r w:rsidRPr="00FE4175">
                    <w:rPr>
                      <w:rFonts w:ascii="Times New Roman" w:hAnsi="Times New Roman" w:cs="Times New Roman"/>
                      <w:sz w:val="24"/>
                      <w:szCs w:val="24"/>
                    </w:rPr>
                    <w:t>mkusek@ksu.edu.tr</w:t>
                  </w:r>
                </w:p>
              </w:tc>
            </w:tr>
          </w:tbl>
          <w:p w14:paraId="49876AF3" w14:textId="476C9CBE" w:rsidR="00405E54" w:rsidRPr="00FE4175" w:rsidRDefault="00405E54" w:rsidP="00485D09">
            <w:pPr>
              <w:contextualSpacing/>
              <w:jc w:val="both"/>
              <w:rPr>
                <w:rFonts w:ascii="Times New Roman" w:hAnsi="Times New Roman" w:cs="Times New Roman"/>
                <w:color w:val="A6A6A6" w:themeColor="background1" w:themeShade="A6"/>
                <w:sz w:val="24"/>
                <w:szCs w:val="24"/>
              </w:rPr>
            </w:pPr>
            <w:r w:rsidRPr="00FE4175">
              <w:rPr>
                <w:rFonts w:ascii="Times New Roman" w:hAnsi="Times New Roman" w:cs="Times New Roman"/>
                <w:color w:val="A6A6A6" w:themeColor="background1" w:themeShade="A6"/>
                <w:sz w:val="24"/>
                <w:szCs w:val="24"/>
              </w:rPr>
              <w:t>.</w:t>
            </w:r>
          </w:p>
          <w:p w14:paraId="18166206" w14:textId="2715C8DD" w:rsidR="00620C81" w:rsidRDefault="00620C81" w:rsidP="00485D09">
            <w:pPr>
              <w:contextualSpacing/>
              <w:jc w:val="both"/>
              <w:rPr>
                <w:rFonts w:ascii="Times New Roman" w:hAnsi="Times New Roman" w:cs="Times New Roman"/>
                <w:b/>
                <w:sz w:val="24"/>
                <w:szCs w:val="24"/>
              </w:rPr>
            </w:pPr>
            <w:r w:rsidRPr="005E624E">
              <w:rPr>
                <w:rFonts w:ascii="Times New Roman" w:hAnsi="Times New Roman" w:cs="Times New Roman"/>
                <w:b/>
                <w:sz w:val="24"/>
                <w:szCs w:val="24"/>
              </w:rPr>
              <w:t xml:space="preserve">2. </w:t>
            </w:r>
            <w:r w:rsidR="00C203E6">
              <w:rPr>
                <w:rFonts w:ascii="Times New Roman" w:hAnsi="Times New Roman" w:cs="Times New Roman"/>
                <w:b/>
                <w:sz w:val="24"/>
                <w:szCs w:val="24"/>
              </w:rPr>
              <w:t>Genel Bilgiler</w:t>
            </w:r>
          </w:p>
          <w:p w14:paraId="09C79D21" w14:textId="49E3C278" w:rsidR="007A7BAE" w:rsidRDefault="007A7BAE" w:rsidP="00485D09">
            <w:pPr>
              <w:contextualSpacing/>
              <w:jc w:val="both"/>
              <w:rPr>
                <w:rFonts w:ascii="Times New Roman" w:hAnsi="Times New Roman" w:cs="Times New Roman"/>
                <w:b/>
                <w:sz w:val="24"/>
                <w:szCs w:val="24"/>
              </w:rPr>
            </w:pPr>
          </w:p>
          <w:p w14:paraId="41A85A5F" w14:textId="377665D2" w:rsidR="007A7BAE" w:rsidRDefault="007A7BAE" w:rsidP="00485D09">
            <w:pPr>
              <w:contextualSpacing/>
              <w:jc w:val="both"/>
              <w:rPr>
                <w:rFonts w:ascii="Times New Roman" w:hAnsi="Times New Roman" w:cs="Times New Roman"/>
                <w:b/>
                <w:sz w:val="24"/>
                <w:szCs w:val="24"/>
              </w:rPr>
            </w:pPr>
            <w:r>
              <w:rPr>
                <w:rFonts w:ascii="Times New Roman" w:hAnsi="Times New Roman" w:cs="Times New Roman"/>
                <w:b/>
                <w:sz w:val="24"/>
                <w:szCs w:val="24"/>
              </w:rPr>
              <w:t>2.1. Yönetim</w:t>
            </w:r>
          </w:p>
          <w:p w14:paraId="542CF617" w14:textId="77777777" w:rsidR="007A7BAE" w:rsidRDefault="007A7BAE" w:rsidP="00485D09">
            <w:pPr>
              <w:contextualSpacing/>
              <w:jc w:val="both"/>
              <w:rPr>
                <w:rFonts w:ascii="Times New Roman" w:hAnsi="Times New Roman" w:cs="Times New Roman"/>
                <w:b/>
                <w:sz w:val="24"/>
                <w:szCs w:val="24"/>
              </w:rPr>
            </w:pPr>
          </w:p>
          <w:p w14:paraId="2232F96B" w14:textId="160E6D8B" w:rsidR="007A7BAE" w:rsidRPr="005E624E" w:rsidRDefault="007A7BAE" w:rsidP="00485D09">
            <w:pPr>
              <w:contextualSpacing/>
              <w:jc w:val="both"/>
              <w:rPr>
                <w:rFonts w:ascii="Times New Roman" w:hAnsi="Times New Roman" w:cs="Times New Roman"/>
                <w:b/>
                <w:sz w:val="24"/>
                <w:szCs w:val="24"/>
              </w:rPr>
            </w:pPr>
            <w:r w:rsidRPr="007A7BAE">
              <w:rPr>
                <w:rFonts w:ascii="Times New Roman" w:hAnsi="Times New Roman" w:cs="Times New Roman"/>
                <w:b/>
                <w:bCs/>
                <w:sz w:val="24"/>
                <w:szCs w:val="24"/>
              </w:rPr>
              <w:t>FAKÜLTE KURULU</w:t>
            </w:r>
          </w:p>
          <w:p w14:paraId="1CA3F6B0" w14:textId="77777777" w:rsidR="007A7BAE" w:rsidRDefault="00F843D3" w:rsidP="00F843D3">
            <w:pPr>
              <w:contextualSpacing/>
              <w:jc w:val="both"/>
              <w:rPr>
                <w:rFonts w:ascii="Times New Roman" w:hAnsi="Times New Roman" w:cs="Times New Roman"/>
                <w:b/>
                <w:bCs/>
                <w:sz w:val="24"/>
                <w:szCs w:val="24"/>
              </w:rPr>
            </w:pPr>
            <w:r w:rsidRPr="00F843D3">
              <w:rPr>
                <w:rFonts w:ascii="Times New Roman" w:hAnsi="Times New Roman" w:cs="Times New Roman"/>
                <w:b/>
                <w:bCs/>
                <w:sz w:val="24"/>
                <w:szCs w:val="24"/>
                <w:lang w:val="en-GB"/>
              </w:rPr>
              <w:t>Başkan</w:t>
            </w:r>
            <w:r w:rsidRPr="00F843D3">
              <w:rPr>
                <w:rFonts w:ascii="Times New Roman" w:hAnsi="Times New Roman" w:cs="Times New Roman"/>
                <w:b/>
                <w:bCs/>
                <w:sz w:val="24"/>
                <w:szCs w:val="24"/>
              </w:rPr>
              <w:t xml:space="preserve">    </w:t>
            </w:r>
          </w:p>
          <w:p w14:paraId="696B3752" w14:textId="3930B531"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Prof. Dr. Adil AKYÜZ</w:t>
            </w:r>
            <w:r w:rsidRPr="00F843D3">
              <w:rPr>
                <w:rFonts w:ascii="Times New Roman" w:hAnsi="Times New Roman" w:cs="Times New Roman"/>
                <w:sz w:val="24"/>
                <w:szCs w:val="24"/>
              </w:rPr>
              <w:t xml:space="preserve"> </w:t>
            </w:r>
            <w:r w:rsidRPr="00F843D3">
              <w:rPr>
                <w:rFonts w:ascii="Times New Roman" w:hAnsi="Times New Roman" w:cs="Times New Roman"/>
                <w:sz w:val="24"/>
                <w:szCs w:val="24"/>
              </w:rPr>
              <w:tab/>
            </w:r>
            <w:r w:rsidR="007A7BAE">
              <w:rPr>
                <w:rFonts w:ascii="Times New Roman" w:hAnsi="Times New Roman" w:cs="Times New Roman"/>
                <w:sz w:val="24"/>
                <w:szCs w:val="24"/>
              </w:rPr>
              <w:t>(Dekan)</w:t>
            </w:r>
          </w:p>
          <w:p w14:paraId="51363F25"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b/>
                <w:bCs/>
                <w:sz w:val="24"/>
                <w:szCs w:val="24"/>
                <w:lang w:val="en-GB"/>
              </w:rPr>
              <w:t> </w:t>
            </w:r>
          </w:p>
          <w:p w14:paraId="29216009"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b/>
                <w:bCs/>
                <w:sz w:val="24"/>
                <w:szCs w:val="24"/>
                <w:lang w:val="en-GB"/>
              </w:rPr>
              <w:t>Bölüm Başkanları</w:t>
            </w:r>
          </w:p>
          <w:p w14:paraId="006DFAD6"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 xml:space="preserve">Prof. Dr. Mürüvvet ILGIN            </w:t>
            </w:r>
            <w:r w:rsidRPr="00F843D3">
              <w:rPr>
                <w:rFonts w:ascii="Times New Roman" w:hAnsi="Times New Roman" w:cs="Times New Roman"/>
                <w:sz w:val="24"/>
                <w:szCs w:val="24"/>
              </w:rPr>
              <w:tab/>
            </w:r>
            <w:r w:rsidRPr="00F843D3">
              <w:rPr>
                <w:rFonts w:ascii="Times New Roman" w:hAnsi="Times New Roman" w:cs="Times New Roman"/>
                <w:sz w:val="24"/>
                <w:szCs w:val="24"/>
                <w:lang w:val="en-GB"/>
              </w:rPr>
              <w:t>Bahçe Bitkileri Bölümü</w:t>
            </w:r>
          </w:p>
          <w:p w14:paraId="163C94C0"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 xml:space="preserve">Prof. Dr. Mehmet Kubilay ER </w:t>
            </w:r>
            <w:r w:rsidRPr="00F843D3">
              <w:rPr>
                <w:rFonts w:ascii="Times New Roman" w:hAnsi="Times New Roman" w:cs="Times New Roman"/>
                <w:sz w:val="24"/>
                <w:szCs w:val="24"/>
                <w:lang w:val="en-GB"/>
              </w:rPr>
              <w:tab/>
              <w:t>Bitki Koruma Bölümü</w:t>
            </w:r>
          </w:p>
          <w:p w14:paraId="2D233549"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 xml:space="preserve">Prof. Dr. </w:t>
            </w:r>
            <w:r w:rsidRPr="00F843D3">
              <w:rPr>
                <w:rFonts w:ascii="Times New Roman" w:hAnsi="Times New Roman" w:cs="Times New Roman"/>
                <w:sz w:val="24"/>
                <w:szCs w:val="24"/>
              </w:rPr>
              <w:t>Hasan DEĞİRMENCİ</w:t>
            </w:r>
            <w:r w:rsidRPr="00F843D3">
              <w:rPr>
                <w:rFonts w:ascii="Times New Roman" w:hAnsi="Times New Roman" w:cs="Times New Roman"/>
                <w:sz w:val="24"/>
                <w:szCs w:val="24"/>
                <w:lang w:val="en-GB"/>
              </w:rPr>
              <w:tab/>
              <w:t>Biyosistem Mühendisliği Böl</w:t>
            </w:r>
            <w:r w:rsidRPr="00F843D3">
              <w:rPr>
                <w:rFonts w:ascii="Times New Roman" w:hAnsi="Times New Roman" w:cs="Times New Roman"/>
                <w:sz w:val="24"/>
                <w:szCs w:val="24"/>
              </w:rPr>
              <w:t>ümü</w:t>
            </w:r>
          </w:p>
          <w:p w14:paraId="3AC004F4"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Prof. Dr. Cuma AKBAY</w:t>
            </w:r>
            <w:r w:rsidRPr="00F843D3">
              <w:rPr>
                <w:rFonts w:ascii="Times New Roman" w:hAnsi="Times New Roman" w:cs="Times New Roman"/>
                <w:sz w:val="24"/>
                <w:szCs w:val="24"/>
                <w:lang w:val="en-GB"/>
              </w:rPr>
              <w:tab/>
            </w:r>
            <w:r w:rsidRPr="00F843D3">
              <w:rPr>
                <w:rFonts w:ascii="Times New Roman" w:hAnsi="Times New Roman" w:cs="Times New Roman"/>
                <w:sz w:val="24"/>
                <w:szCs w:val="24"/>
              </w:rPr>
              <w:tab/>
            </w:r>
            <w:r w:rsidRPr="00F843D3">
              <w:rPr>
                <w:rFonts w:ascii="Times New Roman" w:hAnsi="Times New Roman" w:cs="Times New Roman"/>
                <w:sz w:val="24"/>
                <w:szCs w:val="24"/>
                <w:lang w:val="en-GB"/>
              </w:rPr>
              <w:t>Tarım Ekonomisi Bölümü</w:t>
            </w:r>
          </w:p>
          <w:p w14:paraId="738AD526" w14:textId="614F6E28"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Prof. Dr. Fatih KILLI</w:t>
            </w:r>
            <w:r w:rsidRPr="00F843D3">
              <w:rPr>
                <w:rFonts w:ascii="Times New Roman" w:hAnsi="Times New Roman" w:cs="Times New Roman"/>
                <w:sz w:val="24"/>
                <w:szCs w:val="24"/>
                <w:lang w:val="en-GB"/>
              </w:rPr>
              <w:tab/>
            </w:r>
            <w:r>
              <w:rPr>
                <w:rFonts w:ascii="Times New Roman" w:hAnsi="Times New Roman" w:cs="Times New Roman"/>
                <w:sz w:val="24"/>
                <w:szCs w:val="24"/>
                <w:lang w:val="en-GB"/>
              </w:rPr>
              <w:t xml:space="preserve">             </w:t>
            </w:r>
            <w:r w:rsidRPr="00F843D3">
              <w:rPr>
                <w:rFonts w:ascii="Times New Roman" w:hAnsi="Times New Roman" w:cs="Times New Roman"/>
                <w:sz w:val="24"/>
                <w:szCs w:val="24"/>
              </w:rPr>
              <w:tab/>
            </w:r>
            <w:r w:rsidRPr="00F843D3">
              <w:rPr>
                <w:rFonts w:ascii="Times New Roman" w:hAnsi="Times New Roman" w:cs="Times New Roman"/>
                <w:sz w:val="24"/>
                <w:szCs w:val="24"/>
                <w:lang w:val="en-GB"/>
              </w:rPr>
              <w:t>Tarla Bitkileri Bölümü.</w:t>
            </w:r>
          </w:p>
          <w:p w14:paraId="3020067F" w14:textId="78CD20C4"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 xml:space="preserve">Prof. Dr. </w:t>
            </w:r>
            <w:r w:rsidR="00112AE1" w:rsidRPr="00112AE1">
              <w:rPr>
                <w:rFonts w:ascii="Times New Roman" w:hAnsi="Times New Roman" w:cs="Times New Roman"/>
                <w:sz w:val="24"/>
                <w:szCs w:val="24"/>
                <w:lang w:val="en-GB"/>
              </w:rPr>
              <w:t>Ziya DUMLUPINAR</w:t>
            </w:r>
            <w:r w:rsidRPr="00F843D3">
              <w:rPr>
                <w:rFonts w:ascii="Times New Roman" w:hAnsi="Times New Roman" w:cs="Times New Roman"/>
                <w:sz w:val="24"/>
                <w:szCs w:val="24"/>
              </w:rPr>
              <w:tab/>
            </w:r>
            <w:r w:rsidRPr="00F843D3">
              <w:rPr>
                <w:rFonts w:ascii="Times New Roman" w:hAnsi="Times New Roman" w:cs="Times New Roman"/>
                <w:sz w:val="24"/>
                <w:szCs w:val="24"/>
                <w:lang w:val="en-GB"/>
              </w:rPr>
              <w:t>Tarımsal Biyoteknoloji Böl</w:t>
            </w:r>
            <w:r w:rsidRPr="00F843D3">
              <w:rPr>
                <w:rFonts w:ascii="Times New Roman" w:hAnsi="Times New Roman" w:cs="Times New Roman"/>
                <w:sz w:val="24"/>
                <w:szCs w:val="24"/>
              </w:rPr>
              <w:t>ümü</w:t>
            </w:r>
          </w:p>
          <w:p w14:paraId="57A5FAFF"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Prof. Dr. Kadir YILMAZ</w:t>
            </w:r>
            <w:r w:rsidRPr="00F843D3">
              <w:rPr>
                <w:rFonts w:ascii="Times New Roman" w:hAnsi="Times New Roman" w:cs="Times New Roman"/>
                <w:sz w:val="24"/>
                <w:szCs w:val="24"/>
                <w:lang w:val="en-GB"/>
              </w:rPr>
              <w:tab/>
            </w:r>
            <w:r w:rsidRPr="00F843D3">
              <w:rPr>
                <w:rFonts w:ascii="Times New Roman" w:hAnsi="Times New Roman" w:cs="Times New Roman"/>
                <w:sz w:val="24"/>
                <w:szCs w:val="24"/>
              </w:rPr>
              <w:tab/>
            </w:r>
            <w:r w:rsidRPr="00F843D3">
              <w:rPr>
                <w:rFonts w:ascii="Times New Roman" w:hAnsi="Times New Roman" w:cs="Times New Roman"/>
                <w:sz w:val="24"/>
                <w:szCs w:val="24"/>
                <w:lang w:val="en-GB"/>
              </w:rPr>
              <w:t>Toprak Bilimi ve Bitki Besleme  Böl.</w:t>
            </w:r>
          </w:p>
          <w:p w14:paraId="159ADFB5" w14:textId="77777777" w:rsidR="00F843D3" w:rsidRP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Prof. Dr. Mesut KARAMAN</w:t>
            </w:r>
            <w:r w:rsidRPr="00F843D3">
              <w:rPr>
                <w:rFonts w:ascii="Times New Roman" w:hAnsi="Times New Roman" w:cs="Times New Roman"/>
                <w:sz w:val="24"/>
                <w:szCs w:val="24"/>
                <w:lang w:val="en-GB"/>
              </w:rPr>
              <w:tab/>
            </w:r>
            <w:r w:rsidRPr="00F843D3">
              <w:rPr>
                <w:rFonts w:ascii="Times New Roman" w:hAnsi="Times New Roman" w:cs="Times New Roman"/>
                <w:sz w:val="24"/>
                <w:szCs w:val="24"/>
              </w:rPr>
              <w:tab/>
            </w:r>
            <w:r w:rsidRPr="00F843D3">
              <w:rPr>
                <w:rFonts w:ascii="Times New Roman" w:hAnsi="Times New Roman" w:cs="Times New Roman"/>
                <w:sz w:val="24"/>
                <w:szCs w:val="24"/>
                <w:lang w:val="en-GB"/>
              </w:rPr>
              <w:t>Zootekni Bölümü</w:t>
            </w:r>
          </w:p>
          <w:p w14:paraId="770D7112" w14:textId="77777777" w:rsidR="00F843D3" w:rsidRPr="00F843D3" w:rsidRDefault="00F843D3" w:rsidP="00F843D3">
            <w:pPr>
              <w:contextualSpacing/>
              <w:jc w:val="both"/>
              <w:rPr>
                <w:rFonts w:ascii="Times New Roman" w:hAnsi="Times New Roman" w:cs="Times New Roman"/>
                <w:b/>
                <w:bCs/>
                <w:sz w:val="24"/>
                <w:szCs w:val="24"/>
              </w:rPr>
            </w:pPr>
            <w:r w:rsidRPr="00F843D3">
              <w:rPr>
                <w:rFonts w:ascii="Times New Roman" w:hAnsi="Times New Roman" w:cs="Times New Roman"/>
                <w:b/>
                <w:bCs/>
                <w:sz w:val="24"/>
                <w:szCs w:val="24"/>
                <w:lang w:val="en-GB"/>
              </w:rPr>
              <w:t>ProfesörTemsilci</w:t>
            </w:r>
            <w:r w:rsidRPr="00F843D3">
              <w:rPr>
                <w:rFonts w:ascii="Times New Roman" w:hAnsi="Times New Roman" w:cs="Times New Roman"/>
                <w:b/>
                <w:bCs/>
                <w:sz w:val="24"/>
                <w:szCs w:val="24"/>
              </w:rPr>
              <w:t>leri</w:t>
            </w:r>
          </w:p>
          <w:p w14:paraId="59B7B4A7" w14:textId="77777777" w:rsidR="00F843D3" w:rsidRPr="00F843D3" w:rsidRDefault="00F843D3" w:rsidP="00F843D3">
            <w:pPr>
              <w:contextualSpacing/>
              <w:jc w:val="both"/>
              <w:rPr>
                <w:rFonts w:ascii="Times New Roman" w:hAnsi="Times New Roman" w:cs="Times New Roman"/>
                <w:bCs/>
                <w:sz w:val="24"/>
                <w:szCs w:val="24"/>
              </w:rPr>
            </w:pPr>
            <w:r w:rsidRPr="00F843D3">
              <w:rPr>
                <w:rFonts w:ascii="Times New Roman" w:hAnsi="Times New Roman" w:cs="Times New Roman"/>
                <w:bCs/>
                <w:sz w:val="24"/>
                <w:szCs w:val="24"/>
                <w:lang w:val="en-GB"/>
              </w:rPr>
              <w:t>Prof. Dr. Nihal BUZKAN</w:t>
            </w:r>
          </w:p>
          <w:p w14:paraId="779A40E8" w14:textId="77777777" w:rsidR="00F843D3" w:rsidRPr="00F843D3" w:rsidRDefault="00F843D3" w:rsidP="00F843D3">
            <w:pPr>
              <w:contextualSpacing/>
              <w:jc w:val="both"/>
              <w:rPr>
                <w:rFonts w:ascii="Times New Roman" w:hAnsi="Times New Roman" w:cs="Times New Roman"/>
                <w:bCs/>
                <w:sz w:val="24"/>
                <w:szCs w:val="24"/>
              </w:rPr>
            </w:pPr>
            <w:r w:rsidRPr="00F843D3">
              <w:rPr>
                <w:rFonts w:ascii="Times New Roman" w:hAnsi="Times New Roman" w:cs="Times New Roman"/>
                <w:bCs/>
                <w:sz w:val="24"/>
                <w:szCs w:val="24"/>
                <w:lang w:val="en-GB"/>
              </w:rPr>
              <w:t>Prof. Dr. Emin ÖZKÖSE</w:t>
            </w:r>
            <w:r w:rsidRPr="00F843D3">
              <w:rPr>
                <w:rFonts w:ascii="Times New Roman" w:hAnsi="Times New Roman" w:cs="Times New Roman"/>
                <w:bCs/>
                <w:sz w:val="24"/>
                <w:szCs w:val="24"/>
                <w:lang w:val="en-GB"/>
              </w:rPr>
              <w:tab/>
            </w:r>
          </w:p>
          <w:p w14:paraId="73B9071A" w14:textId="77777777" w:rsidR="00F843D3" w:rsidRPr="00F843D3" w:rsidRDefault="00F843D3" w:rsidP="00F843D3">
            <w:pPr>
              <w:contextualSpacing/>
              <w:jc w:val="both"/>
              <w:rPr>
                <w:rFonts w:ascii="Times New Roman" w:hAnsi="Times New Roman" w:cs="Times New Roman"/>
                <w:b/>
                <w:bCs/>
                <w:sz w:val="24"/>
                <w:szCs w:val="24"/>
              </w:rPr>
            </w:pPr>
            <w:r w:rsidRPr="00F843D3">
              <w:rPr>
                <w:rFonts w:ascii="Times New Roman" w:hAnsi="Times New Roman" w:cs="Times New Roman"/>
                <w:bCs/>
                <w:sz w:val="24"/>
                <w:szCs w:val="24"/>
                <w:lang w:val="en-GB"/>
              </w:rPr>
              <w:t>Prof.Dr. Tevrican DOKUYUCU</w:t>
            </w:r>
          </w:p>
          <w:p w14:paraId="2292D83A" w14:textId="6C5AC1F2" w:rsidR="00F843D3" w:rsidRPr="00F843D3" w:rsidRDefault="00F843D3" w:rsidP="00F843D3">
            <w:pPr>
              <w:contextualSpacing/>
              <w:jc w:val="both"/>
              <w:rPr>
                <w:rFonts w:ascii="Times New Roman" w:hAnsi="Times New Roman" w:cs="Times New Roman"/>
                <w:b/>
                <w:bCs/>
                <w:sz w:val="24"/>
                <w:szCs w:val="24"/>
              </w:rPr>
            </w:pPr>
            <w:r w:rsidRPr="00F843D3">
              <w:rPr>
                <w:rFonts w:ascii="Times New Roman" w:hAnsi="Times New Roman" w:cs="Times New Roman"/>
                <w:b/>
                <w:bCs/>
                <w:sz w:val="24"/>
                <w:szCs w:val="24"/>
                <w:lang w:val="en-GB"/>
              </w:rPr>
              <w:t>Doçent Temsilci</w:t>
            </w:r>
            <w:r w:rsidRPr="00F843D3">
              <w:rPr>
                <w:rFonts w:ascii="Times New Roman" w:hAnsi="Times New Roman" w:cs="Times New Roman"/>
                <w:b/>
                <w:bCs/>
                <w:sz w:val="24"/>
                <w:szCs w:val="24"/>
              </w:rPr>
              <w:t>leri</w:t>
            </w:r>
          </w:p>
          <w:p w14:paraId="767DDCC5" w14:textId="77777777" w:rsidR="00F843D3" w:rsidRPr="00F843D3" w:rsidRDefault="00F843D3" w:rsidP="00F843D3">
            <w:pPr>
              <w:contextualSpacing/>
              <w:jc w:val="both"/>
              <w:rPr>
                <w:rFonts w:ascii="Times New Roman" w:hAnsi="Times New Roman" w:cs="Times New Roman"/>
                <w:bCs/>
                <w:sz w:val="24"/>
                <w:szCs w:val="24"/>
              </w:rPr>
            </w:pPr>
            <w:r w:rsidRPr="00F843D3">
              <w:rPr>
                <w:rFonts w:ascii="Times New Roman" w:hAnsi="Times New Roman" w:cs="Times New Roman"/>
                <w:bCs/>
                <w:sz w:val="24"/>
                <w:szCs w:val="24"/>
                <w:lang w:val="en-GB"/>
              </w:rPr>
              <w:t>Doç. Dr. Ömer Suha USLU</w:t>
            </w:r>
          </w:p>
          <w:p w14:paraId="558B5824" w14:textId="77777777" w:rsidR="00F843D3" w:rsidRPr="00F843D3" w:rsidRDefault="00F843D3" w:rsidP="00F843D3">
            <w:pPr>
              <w:contextualSpacing/>
              <w:jc w:val="both"/>
              <w:rPr>
                <w:rFonts w:ascii="Times New Roman" w:hAnsi="Times New Roman" w:cs="Times New Roman"/>
                <w:bCs/>
                <w:sz w:val="24"/>
                <w:szCs w:val="24"/>
              </w:rPr>
            </w:pPr>
            <w:r w:rsidRPr="00F843D3">
              <w:rPr>
                <w:rFonts w:ascii="Times New Roman" w:hAnsi="Times New Roman" w:cs="Times New Roman"/>
                <w:bCs/>
                <w:sz w:val="24"/>
                <w:szCs w:val="24"/>
                <w:lang w:val="en-GB"/>
              </w:rPr>
              <w:t>Doç.Dr. Beyhan YETER</w:t>
            </w:r>
          </w:p>
          <w:p w14:paraId="5DC1508B" w14:textId="77777777" w:rsidR="00F843D3" w:rsidRPr="00F843D3" w:rsidRDefault="00F843D3" w:rsidP="00F843D3">
            <w:pPr>
              <w:contextualSpacing/>
              <w:jc w:val="both"/>
              <w:rPr>
                <w:rFonts w:ascii="Times New Roman" w:hAnsi="Times New Roman" w:cs="Times New Roman"/>
                <w:b/>
                <w:bCs/>
                <w:sz w:val="24"/>
                <w:szCs w:val="24"/>
              </w:rPr>
            </w:pPr>
            <w:r w:rsidRPr="00F843D3">
              <w:rPr>
                <w:rFonts w:ascii="Times New Roman" w:hAnsi="Times New Roman" w:cs="Times New Roman"/>
                <w:b/>
                <w:bCs/>
                <w:sz w:val="24"/>
                <w:szCs w:val="24"/>
                <w:lang w:val="en-GB"/>
              </w:rPr>
              <w:t>Dr. Öğr. Üyesi Temsilcisi</w:t>
            </w:r>
          </w:p>
          <w:p w14:paraId="63725961" w14:textId="5C3BBAD0" w:rsidR="00F843D3" w:rsidRPr="00F843D3" w:rsidRDefault="00F843D3" w:rsidP="00F843D3">
            <w:pPr>
              <w:contextualSpacing/>
              <w:jc w:val="both"/>
              <w:rPr>
                <w:rFonts w:ascii="Times New Roman" w:hAnsi="Times New Roman" w:cs="Times New Roman"/>
                <w:bCs/>
                <w:sz w:val="24"/>
                <w:szCs w:val="24"/>
                <w:lang w:val="en-GB"/>
              </w:rPr>
            </w:pPr>
            <w:r w:rsidRPr="00F843D3">
              <w:rPr>
                <w:rFonts w:ascii="Times New Roman" w:hAnsi="Times New Roman" w:cs="Times New Roman"/>
                <w:bCs/>
                <w:sz w:val="24"/>
                <w:szCs w:val="24"/>
                <w:lang w:val="en-GB"/>
              </w:rPr>
              <w:t xml:space="preserve">Dr.Öğr.Üyesi </w:t>
            </w:r>
            <w:r w:rsidRPr="00F843D3">
              <w:rPr>
                <w:rFonts w:ascii="Times New Roman" w:hAnsi="Times New Roman" w:cs="Times New Roman"/>
                <w:bCs/>
                <w:sz w:val="24"/>
                <w:szCs w:val="24"/>
              </w:rPr>
              <w:t>Elif COŞKUN  DAĞGEÇEN</w:t>
            </w:r>
          </w:p>
          <w:p w14:paraId="6FA1415C" w14:textId="77777777" w:rsidR="00F843D3" w:rsidRDefault="00F843D3" w:rsidP="00F843D3">
            <w:pPr>
              <w:contextualSpacing/>
              <w:jc w:val="both"/>
              <w:rPr>
                <w:rFonts w:ascii="Times New Roman" w:hAnsi="Times New Roman" w:cs="Times New Roman"/>
                <w:b/>
                <w:bCs/>
                <w:sz w:val="24"/>
                <w:szCs w:val="24"/>
                <w:lang w:val="en-GB"/>
              </w:rPr>
            </w:pPr>
          </w:p>
          <w:p w14:paraId="7C076064" w14:textId="77777777" w:rsidR="00F843D3"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b/>
                <w:bCs/>
                <w:sz w:val="24"/>
                <w:szCs w:val="24"/>
                <w:lang w:val="en-GB"/>
              </w:rPr>
              <w:t>Raportör</w:t>
            </w:r>
            <w:r w:rsidRPr="00F843D3">
              <w:rPr>
                <w:rFonts w:ascii="Times New Roman" w:hAnsi="Times New Roman" w:cs="Times New Roman"/>
                <w:sz w:val="24"/>
                <w:szCs w:val="24"/>
              </w:rPr>
              <w:t xml:space="preserve">  </w:t>
            </w:r>
          </w:p>
          <w:p w14:paraId="2DBB31BF" w14:textId="345A0A79" w:rsidR="00620C81" w:rsidRDefault="00F843D3" w:rsidP="00F843D3">
            <w:pPr>
              <w:contextualSpacing/>
              <w:jc w:val="both"/>
              <w:rPr>
                <w:rFonts w:ascii="Times New Roman" w:hAnsi="Times New Roman" w:cs="Times New Roman"/>
                <w:sz w:val="24"/>
                <w:szCs w:val="24"/>
              </w:rPr>
            </w:pPr>
            <w:r w:rsidRPr="00F843D3">
              <w:rPr>
                <w:rFonts w:ascii="Times New Roman" w:hAnsi="Times New Roman" w:cs="Times New Roman"/>
                <w:sz w:val="24"/>
                <w:szCs w:val="24"/>
                <w:lang w:val="en-GB"/>
              </w:rPr>
              <w:t>Cem KAPUKAYA</w:t>
            </w:r>
            <w:r w:rsidRPr="00F843D3">
              <w:rPr>
                <w:rFonts w:ascii="Times New Roman" w:hAnsi="Times New Roman" w:cs="Times New Roman"/>
                <w:sz w:val="24"/>
                <w:szCs w:val="24"/>
              </w:rPr>
              <w:t xml:space="preserve">       </w:t>
            </w:r>
            <w:r w:rsidR="00F04A57">
              <w:rPr>
                <w:rFonts w:ascii="Times New Roman" w:hAnsi="Times New Roman" w:cs="Times New Roman"/>
                <w:sz w:val="24"/>
                <w:szCs w:val="24"/>
              </w:rPr>
              <w:t>Fakülte Sekreteri</w:t>
            </w:r>
          </w:p>
          <w:p w14:paraId="78F81B94" w14:textId="73BFD148" w:rsidR="00F843D3" w:rsidRDefault="00F843D3" w:rsidP="00F843D3">
            <w:pPr>
              <w:contextualSpacing/>
              <w:jc w:val="both"/>
              <w:rPr>
                <w:rFonts w:ascii="Times New Roman" w:hAnsi="Times New Roman" w:cs="Times New Roman"/>
                <w:sz w:val="24"/>
                <w:szCs w:val="24"/>
              </w:rPr>
            </w:pPr>
          </w:p>
          <w:p w14:paraId="20CCA215" w14:textId="6572BAE5" w:rsidR="00C34A69" w:rsidRDefault="00C34A69" w:rsidP="00F843D3">
            <w:pPr>
              <w:contextualSpacing/>
              <w:jc w:val="both"/>
              <w:rPr>
                <w:rFonts w:ascii="Times New Roman" w:hAnsi="Times New Roman" w:cs="Times New Roman"/>
                <w:sz w:val="24"/>
                <w:szCs w:val="24"/>
              </w:rPr>
            </w:pPr>
          </w:p>
          <w:p w14:paraId="7D78D707" w14:textId="1FDE20B4" w:rsidR="00C34A69" w:rsidRDefault="00C34A69" w:rsidP="00F843D3">
            <w:pPr>
              <w:contextualSpacing/>
              <w:jc w:val="both"/>
              <w:rPr>
                <w:rFonts w:ascii="Times New Roman" w:hAnsi="Times New Roman" w:cs="Times New Roman"/>
                <w:sz w:val="24"/>
                <w:szCs w:val="24"/>
              </w:rPr>
            </w:pPr>
          </w:p>
          <w:p w14:paraId="2799684B" w14:textId="4342C2FD" w:rsidR="00C34A69" w:rsidRDefault="00C34A69" w:rsidP="00F843D3">
            <w:pPr>
              <w:contextualSpacing/>
              <w:jc w:val="both"/>
              <w:rPr>
                <w:rFonts w:ascii="Times New Roman" w:hAnsi="Times New Roman" w:cs="Times New Roman"/>
                <w:sz w:val="24"/>
                <w:szCs w:val="24"/>
              </w:rPr>
            </w:pPr>
          </w:p>
          <w:p w14:paraId="733F3129" w14:textId="5A4DD626" w:rsidR="00C34A69" w:rsidRDefault="00C34A69" w:rsidP="00F843D3">
            <w:pPr>
              <w:contextualSpacing/>
              <w:jc w:val="both"/>
              <w:rPr>
                <w:rFonts w:ascii="Times New Roman" w:hAnsi="Times New Roman" w:cs="Times New Roman"/>
                <w:sz w:val="24"/>
                <w:szCs w:val="24"/>
              </w:rPr>
            </w:pPr>
          </w:p>
          <w:p w14:paraId="771D4B24" w14:textId="39D88E07" w:rsidR="00C34A69" w:rsidRDefault="00C34A69" w:rsidP="00F843D3">
            <w:pPr>
              <w:contextualSpacing/>
              <w:jc w:val="both"/>
              <w:rPr>
                <w:rFonts w:ascii="Times New Roman" w:hAnsi="Times New Roman" w:cs="Times New Roman"/>
                <w:sz w:val="24"/>
                <w:szCs w:val="24"/>
              </w:rPr>
            </w:pPr>
          </w:p>
          <w:p w14:paraId="43CD7663" w14:textId="3C43979F" w:rsidR="00C34A69" w:rsidRDefault="00C34A69" w:rsidP="00F843D3">
            <w:pPr>
              <w:contextualSpacing/>
              <w:jc w:val="both"/>
              <w:rPr>
                <w:rFonts w:ascii="Times New Roman" w:hAnsi="Times New Roman" w:cs="Times New Roman"/>
                <w:sz w:val="24"/>
                <w:szCs w:val="24"/>
              </w:rPr>
            </w:pPr>
          </w:p>
          <w:p w14:paraId="081C7892" w14:textId="474A294B" w:rsidR="00C34A69" w:rsidRDefault="00C34A69" w:rsidP="00F843D3">
            <w:pPr>
              <w:contextualSpacing/>
              <w:jc w:val="both"/>
              <w:rPr>
                <w:rFonts w:ascii="Times New Roman" w:hAnsi="Times New Roman" w:cs="Times New Roman"/>
                <w:sz w:val="24"/>
                <w:szCs w:val="24"/>
              </w:rPr>
            </w:pPr>
          </w:p>
          <w:p w14:paraId="031EFB31" w14:textId="56972B37" w:rsidR="00C34A69" w:rsidRDefault="00C34A69" w:rsidP="00F843D3">
            <w:pPr>
              <w:contextualSpacing/>
              <w:jc w:val="both"/>
              <w:rPr>
                <w:rFonts w:ascii="Times New Roman" w:hAnsi="Times New Roman" w:cs="Times New Roman"/>
                <w:sz w:val="24"/>
                <w:szCs w:val="24"/>
              </w:rPr>
            </w:pPr>
          </w:p>
          <w:p w14:paraId="0061C177" w14:textId="4147AC9A" w:rsidR="00C34A69" w:rsidRDefault="00C34A69" w:rsidP="00F843D3">
            <w:pPr>
              <w:contextualSpacing/>
              <w:jc w:val="both"/>
              <w:rPr>
                <w:rFonts w:ascii="Times New Roman" w:hAnsi="Times New Roman" w:cs="Times New Roman"/>
                <w:sz w:val="24"/>
                <w:szCs w:val="24"/>
              </w:rPr>
            </w:pPr>
          </w:p>
          <w:p w14:paraId="75B55687" w14:textId="77777777" w:rsidR="00C34A69" w:rsidRDefault="00C34A69" w:rsidP="00F843D3">
            <w:pPr>
              <w:contextualSpacing/>
              <w:jc w:val="both"/>
              <w:rPr>
                <w:rFonts w:ascii="Times New Roman" w:hAnsi="Times New Roman" w:cs="Times New Roman"/>
                <w:sz w:val="24"/>
                <w:szCs w:val="24"/>
              </w:rPr>
            </w:pPr>
          </w:p>
          <w:p w14:paraId="2F3E65CF" w14:textId="48508034" w:rsidR="007A7BAE" w:rsidRDefault="007A7BAE" w:rsidP="00F843D3">
            <w:pPr>
              <w:contextualSpacing/>
              <w:jc w:val="both"/>
              <w:rPr>
                <w:rFonts w:ascii="Times New Roman" w:hAnsi="Times New Roman" w:cs="Times New Roman"/>
                <w:sz w:val="24"/>
                <w:szCs w:val="24"/>
              </w:rPr>
            </w:pPr>
            <w:r w:rsidRPr="007A7BAE">
              <w:rPr>
                <w:rFonts w:ascii="Times New Roman" w:hAnsi="Times New Roman" w:cs="Times New Roman"/>
                <w:b/>
                <w:bCs/>
                <w:sz w:val="24"/>
                <w:szCs w:val="24"/>
              </w:rPr>
              <w:lastRenderedPageBreak/>
              <w:t>FAKÜLTE YÖNETİM KURULU</w:t>
            </w:r>
          </w:p>
          <w:p w14:paraId="00A3C170" w14:textId="25409CD6" w:rsidR="007A7BAE" w:rsidRDefault="007A7BAE" w:rsidP="00F843D3">
            <w:pPr>
              <w:contextualSpacing/>
              <w:jc w:val="both"/>
              <w:rPr>
                <w:rFonts w:ascii="Times New Roman" w:hAnsi="Times New Roman" w:cs="Times New Roman"/>
                <w:sz w:val="24"/>
                <w:szCs w:val="24"/>
              </w:rPr>
            </w:pPr>
          </w:p>
          <w:p w14:paraId="0EA71E25"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b/>
                <w:bCs/>
                <w:sz w:val="24"/>
                <w:szCs w:val="24"/>
              </w:rPr>
              <w:t>Başkan</w:t>
            </w:r>
            <w:r w:rsidRPr="007A7BAE">
              <w:rPr>
                <w:rFonts w:ascii="Times New Roman" w:hAnsi="Times New Roman" w:cs="Times New Roman"/>
                <w:b/>
                <w:bCs/>
                <w:sz w:val="24"/>
                <w:szCs w:val="24"/>
                <w:lang w:val="en-GB"/>
              </w:rPr>
              <w:t> </w:t>
            </w:r>
          </w:p>
          <w:p w14:paraId="3C3C39F9" w14:textId="207D36A6"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rPr>
              <w:t>Prof. Dr.</w:t>
            </w:r>
            <w:r w:rsidRPr="007A7BAE">
              <w:rPr>
                <w:rFonts w:ascii="Times New Roman" w:hAnsi="Times New Roman" w:cs="Times New Roman"/>
                <w:sz w:val="24"/>
                <w:szCs w:val="24"/>
                <w:lang w:val="en-GB"/>
              </w:rPr>
              <w:t xml:space="preserve"> Adil AKYÜZ</w:t>
            </w:r>
            <w:r>
              <w:rPr>
                <w:rFonts w:ascii="Times New Roman" w:hAnsi="Times New Roman" w:cs="Times New Roman"/>
                <w:sz w:val="24"/>
                <w:szCs w:val="24"/>
                <w:lang w:val="en-GB"/>
              </w:rPr>
              <w:t xml:space="preserve"> (Dekan)</w:t>
            </w:r>
          </w:p>
          <w:p w14:paraId="3C9B969E"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b/>
                <w:bCs/>
                <w:sz w:val="24"/>
                <w:szCs w:val="24"/>
                <w:lang w:val="en-GB"/>
              </w:rPr>
              <w:t>Profesör Temsilci</w:t>
            </w:r>
            <w:r w:rsidRPr="007A7BAE">
              <w:rPr>
                <w:rFonts w:ascii="Times New Roman" w:hAnsi="Times New Roman" w:cs="Times New Roman"/>
                <w:b/>
                <w:bCs/>
                <w:sz w:val="24"/>
                <w:szCs w:val="24"/>
              </w:rPr>
              <w:t>leri</w:t>
            </w:r>
          </w:p>
          <w:p w14:paraId="37EE0876"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rPr>
              <w:t xml:space="preserve">Prof. Dr. </w:t>
            </w:r>
            <w:r w:rsidRPr="007A7BAE">
              <w:rPr>
                <w:rFonts w:ascii="Times New Roman" w:hAnsi="Times New Roman" w:cs="Times New Roman"/>
                <w:sz w:val="24"/>
                <w:szCs w:val="24"/>
                <w:lang w:val="en-GB"/>
              </w:rPr>
              <w:t>Mesut KARAMAN</w:t>
            </w:r>
            <w:r w:rsidRPr="007A7BAE">
              <w:rPr>
                <w:rFonts w:ascii="Times New Roman" w:hAnsi="Times New Roman" w:cs="Times New Roman"/>
                <w:sz w:val="24"/>
                <w:szCs w:val="24"/>
              </w:rPr>
              <w:tab/>
            </w:r>
          </w:p>
          <w:p w14:paraId="41C76145"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rPr>
              <w:t xml:space="preserve">Prof. Dr. </w:t>
            </w:r>
            <w:r w:rsidRPr="007A7BAE">
              <w:rPr>
                <w:rFonts w:ascii="Times New Roman" w:hAnsi="Times New Roman" w:cs="Times New Roman"/>
                <w:sz w:val="24"/>
                <w:szCs w:val="24"/>
                <w:lang w:val="en-GB"/>
              </w:rPr>
              <w:t>Mehmet Kubilay ER</w:t>
            </w:r>
          </w:p>
          <w:p w14:paraId="18EB7C12"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rPr>
              <w:t xml:space="preserve">Prof. Dr. Mustafa ŞAHİN   </w:t>
            </w:r>
          </w:p>
          <w:p w14:paraId="78E1303D"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b/>
                <w:bCs/>
                <w:sz w:val="24"/>
                <w:szCs w:val="24"/>
                <w:lang w:val="en-GB"/>
              </w:rPr>
              <w:t>Doçent Temsilci</w:t>
            </w:r>
            <w:r w:rsidRPr="007A7BAE">
              <w:rPr>
                <w:rFonts w:ascii="Times New Roman" w:hAnsi="Times New Roman" w:cs="Times New Roman"/>
                <w:b/>
                <w:bCs/>
                <w:sz w:val="24"/>
                <w:szCs w:val="24"/>
              </w:rPr>
              <w:t>leri</w:t>
            </w:r>
          </w:p>
          <w:p w14:paraId="72047BB5"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rPr>
              <w:t xml:space="preserve">Doç. Dr. </w:t>
            </w:r>
            <w:r w:rsidRPr="007A7BAE">
              <w:rPr>
                <w:rFonts w:ascii="Times New Roman" w:hAnsi="Times New Roman" w:cs="Times New Roman"/>
                <w:sz w:val="24"/>
                <w:szCs w:val="24"/>
                <w:lang w:val="en-GB"/>
              </w:rPr>
              <w:t>Beyhan YETE</w:t>
            </w:r>
            <w:r w:rsidRPr="007A7BAE">
              <w:rPr>
                <w:rFonts w:ascii="Times New Roman" w:hAnsi="Times New Roman" w:cs="Times New Roman"/>
                <w:sz w:val="24"/>
                <w:szCs w:val="24"/>
              </w:rPr>
              <w:t>R</w:t>
            </w:r>
          </w:p>
          <w:p w14:paraId="310AD028"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lang w:val="de-DE"/>
              </w:rPr>
              <w:t>Doç. Dr. Sertan SESVEREN</w:t>
            </w:r>
          </w:p>
          <w:p w14:paraId="0AAA6795" w14:textId="77777777" w:rsidR="007A7BAE" w:rsidRPr="007A7BAE" w:rsidRDefault="007A7BAE" w:rsidP="007A7BAE">
            <w:pPr>
              <w:contextualSpacing/>
              <w:jc w:val="both"/>
              <w:rPr>
                <w:rFonts w:ascii="Times New Roman" w:hAnsi="Times New Roman" w:cs="Times New Roman"/>
                <w:b/>
                <w:bCs/>
                <w:sz w:val="24"/>
                <w:szCs w:val="24"/>
              </w:rPr>
            </w:pPr>
            <w:r w:rsidRPr="007A7BAE">
              <w:rPr>
                <w:rFonts w:ascii="Times New Roman" w:hAnsi="Times New Roman" w:cs="Times New Roman"/>
                <w:b/>
                <w:bCs/>
                <w:sz w:val="24"/>
                <w:szCs w:val="24"/>
                <w:lang w:val="en-GB"/>
              </w:rPr>
              <w:t>Dr. Öğr. Üyesi Temsilcisi</w:t>
            </w:r>
          </w:p>
          <w:p w14:paraId="465482CA" w14:textId="77777777" w:rsidR="007A7BAE" w:rsidRPr="007A7BAE" w:rsidRDefault="007A7BAE" w:rsidP="007A7BAE">
            <w:pPr>
              <w:contextualSpacing/>
              <w:jc w:val="both"/>
              <w:rPr>
                <w:rFonts w:ascii="Times New Roman" w:hAnsi="Times New Roman" w:cs="Times New Roman"/>
                <w:bCs/>
                <w:sz w:val="24"/>
                <w:szCs w:val="24"/>
                <w:lang w:val="en-GB"/>
              </w:rPr>
            </w:pPr>
            <w:r w:rsidRPr="007A7BAE">
              <w:rPr>
                <w:rFonts w:ascii="Times New Roman" w:hAnsi="Times New Roman" w:cs="Times New Roman"/>
                <w:bCs/>
                <w:sz w:val="24"/>
                <w:szCs w:val="24"/>
                <w:lang w:val="en-GB"/>
              </w:rPr>
              <w:t xml:space="preserve">Dr.Öğr.Üyesi </w:t>
            </w:r>
            <w:r w:rsidRPr="007A7BAE">
              <w:rPr>
                <w:rFonts w:ascii="Times New Roman" w:hAnsi="Times New Roman" w:cs="Times New Roman"/>
                <w:bCs/>
                <w:sz w:val="24"/>
                <w:szCs w:val="24"/>
              </w:rPr>
              <w:t>Elif COŞKUN  DAĞGEÇEN</w:t>
            </w:r>
          </w:p>
          <w:p w14:paraId="332A5A0C" w14:textId="77777777" w:rsidR="007A7BAE" w:rsidRPr="007A7BAE" w:rsidRDefault="007A7BAE" w:rsidP="007A7BAE">
            <w:pPr>
              <w:contextualSpacing/>
              <w:jc w:val="both"/>
              <w:rPr>
                <w:rFonts w:ascii="Times New Roman" w:hAnsi="Times New Roman" w:cs="Times New Roman"/>
                <w:b/>
                <w:bCs/>
                <w:sz w:val="24"/>
                <w:szCs w:val="24"/>
                <w:lang w:val="en-GB"/>
              </w:rPr>
            </w:pPr>
          </w:p>
          <w:p w14:paraId="7ACD4FF4" w14:textId="77777777"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b/>
                <w:bCs/>
                <w:sz w:val="24"/>
                <w:szCs w:val="24"/>
                <w:lang w:val="en-GB"/>
              </w:rPr>
              <w:t>Raportör</w:t>
            </w:r>
            <w:r w:rsidRPr="007A7BAE">
              <w:rPr>
                <w:rFonts w:ascii="Times New Roman" w:hAnsi="Times New Roman" w:cs="Times New Roman"/>
                <w:sz w:val="24"/>
                <w:szCs w:val="24"/>
              </w:rPr>
              <w:t xml:space="preserve">  </w:t>
            </w:r>
          </w:p>
          <w:p w14:paraId="31813C6D" w14:textId="2B1FEDA2" w:rsidR="007A7BAE" w:rsidRPr="007A7BAE" w:rsidRDefault="007A7BAE" w:rsidP="007A7BAE">
            <w:pPr>
              <w:contextualSpacing/>
              <w:jc w:val="both"/>
              <w:rPr>
                <w:rFonts w:ascii="Times New Roman" w:hAnsi="Times New Roman" w:cs="Times New Roman"/>
                <w:sz w:val="24"/>
                <w:szCs w:val="24"/>
              </w:rPr>
            </w:pPr>
            <w:r w:rsidRPr="007A7BAE">
              <w:rPr>
                <w:rFonts w:ascii="Times New Roman" w:hAnsi="Times New Roman" w:cs="Times New Roman"/>
                <w:sz w:val="24"/>
                <w:szCs w:val="24"/>
                <w:lang w:val="en-GB"/>
              </w:rPr>
              <w:t>Cem KAPUKAYA</w:t>
            </w:r>
            <w:r w:rsidRPr="007A7BAE">
              <w:rPr>
                <w:rFonts w:ascii="Times New Roman" w:hAnsi="Times New Roman" w:cs="Times New Roman"/>
                <w:sz w:val="24"/>
                <w:szCs w:val="24"/>
              </w:rPr>
              <w:t xml:space="preserve">       </w:t>
            </w:r>
            <w:r w:rsidR="00F04A57">
              <w:rPr>
                <w:rFonts w:ascii="Times New Roman" w:hAnsi="Times New Roman" w:cs="Times New Roman"/>
                <w:sz w:val="24"/>
                <w:szCs w:val="24"/>
              </w:rPr>
              <w:t>Fakülte S</w:t>
            </w:r>
            <w:r w:rsidR="00F04A57" w:rsidRPr="007A7BAE">
              <w:rPr>
                <w:rFonts w:ascii="Times New Roman" w:hAnsi="Times New Roman" w:cs="Times New Roman"/>
                <w:sz w:val="24"/>
                <w:szCs w:val="24"/>
              </w:rPr>
              <w:t>ekreteri</w:t>
            </w:r>
          </w:p>
          <w:p w14:paraId="7E281F00" w14:textId="643A37D0" w:rsidR="007A7BAE" w:rsidRDefault="007A7BAE" w:rsidP="00F843D3">
            <w:pPr>
              <w:contextualSpacing/>
              <w:jc w:val="both"/>
              <w:rPr>
                <w:rFonts w:ascii="Times New Roman" w:hAnsi="Times New Roman" w:cs="Times New Roman"/>
                <w:sz w:val="24"/>
                <w:szCs w:val="24"/>
              </w:rPr>
            </w:pPr>
          </w:p>
          <w:p w14:paraId="287C074C" w14:textId="54B224D4" w:rsidR="007A7BAE" w:rsidRPr="00C34A69" w:rsidRDefault="00C34A69" w:rsidP="00F843D3">
            <w:pPr>
              <w:contextualSpacing/>
              <w:jc w:val="both"/>
              <w:rPr>
                <w:rFonts w:ascii="Times New Roman" w:hAnsi="Times New Roman" w:cs="Times New Roman"/>
                <w:b/>
                <w:sz w:val="24"/>
                <w:szCs w:val="24"/>
              </w:rPr>
            </w:pPr>
            <w:r w:rsidRPr="00C34A69">
              <w:rPr>
                <w:rFonts w:ascii="Times New Roman" w:hAnsi="Times New Roman" w:cs="Times New Roman"/>
                <w:b/>
                <w:sz w:val="24"/>
                <w:szCs w:val="24"/>
              </w:rPr>
              <w:t>2.2. Tarihi gelişim</w:t>
            </w:r>
          </w:p>
          <w:p w14:paraId="513BB1F4" w14:textId="77777777" w:rsidR="00C34A69" w:rsidRPr="00FE4175" w:rsidRDefault="00C34A69" w:rsidP="00F843D3">
            <w:pPr>
              <w:contextualSpacing/>
              <w:jc w:val="both"/>
              <w:rPr>
                <w:rFonts w:ascii="Times New Roman" w:hAnsi="Times New Roman" w:cs="Times New Roman"/>
                <w:sz w:val="24"/>
                <w:szCs w:val="24"/>
              </w:rPr>
            </w:pPr>
          </w:p>
          <w:p w14:paraId="01703901" w14:textId="4CBCEDFE" w:rsidR="00620C81" w:rsidRPr="00FE4175" w:rsidRDefault="00620C81" w:rsidP="00485D09">
            <w:pPr>
              <w:pStyle w:val="Default"/>
              <w:ind w:firstLine="708"/>
              <w:jc w:val="both"/>
              <w:rPr>
                <w:rFonts w:ascii="Times New Roman" w:hAnsi="Times New Roman" w:cs="Times New Roman"/>
                <w:color w:val="auto"/>
              </w:rPr>
            </w:pPr>
            <w:r w:rsidRPr="00FE4175">
              <w:rPr>
                <w:rFonts w:ascii="Times New Roman" w:hAnsi="Times New Roman" w:cs="Times New Roman"/>
                <w:color w:val="auto"/>
              </w:rPr>
              <w:t>Ziraat Fakültesi, 18.06.1987 tarihinde Gaziantep Üniversitesi’ne bağlı olarak kurulmuş ve daha sonra 1993 yılında Kahramanmaraş Sütçü İmam Üniversitesi’ne bağlanmıştır.</w:t>
            </w:r>
            <w:r w:rsidR="00B57402" w:rsidRPr="00FE4175">
              <w:rPr>
                <w:rFonts w:ascii="Times New Roman" w:hAnsi="Times New Roman" w:cs="Times New Roman"/>
                <w:color w:val="auto"/>
              </w:rPr>
              <w:t xml:space="preserve"> Fakültemiz kurulduğu </w:t>
            </w:r>
            <w:r w:rsidR="007F1448" w:rsidRPr="00FE4175">
              <w:rPr>
                <w:rFonts w:ascii="Times New Roman" w:hAnsi="Times New Roman" w:cs="Times New Roman"/>
                <w:color w:val="auto"/>
              </w:rPr>
              <w:t>tarihten günümüze</w:t>
            </w:r>
            <w:r w:rsidR="00B57402" w:rsidRPr="00FE4175">
              <w:rPr>
                <w:rFonts w:ascii="Times New Roman" w:hAnsi="Times New Roman" w:cs="Times New Roman"/>
              </w:rPr>
              <w:t xml:space="preserve"> kadar dinamik bir yapı içerisinde gelişmesini sürdürmektedir. </w:t>
            </w:r>
            <w:r w:rsidRPr="00FE4175">
              <w:rPr>
                <w:rFonts w:ascii="Times New Roman" w:hAnsi="Times New Roman" w:cs="Times New Roman"/>
                <w:color w:val="auto"/>
              </w:rPr>
              <w:t>Ziraat Fakültesi</w:t>
            </w:r>
            <w:r w:rsidR="00B57402" w:rsidRPr="00FE4175">
              <w:rPr>
                <w:rFonts w:ascii="Times New Roman" w:hAnsi="Times New Roman" w:cs="Times New Roman"/>
                <w:color w:val="auto"/>
              </w:rPr>
              <w:t xml:space="preserve"> bünyesinde;</w:t>
            </w:r>
            <w:r w:rsidRPr="00FE4175">
              <w:rPr>
                <w:rFonts w:ascii="Times New Roman" w:hAnsi="Times New Roman" w:cs="Times New Roman"/>
                <w:color w:val="auto"/>
              </w:rPr>
              <w:t xml:space="preserve"> Bahçe Bitkileri, Bitki Koruma, Biyosistem Mühendisliği, Tarla Bitkileri, Tarım Ekonomisi, </w:t>
            </w:r>
            <w:r w:rsidR="00B57402" w:rsidRPr="00FE4175">
              <w:rPr>
                <w:rFonts w:ascii="Times New Roman" w:hAnsi="Times New Roman" w:cs="Times New Roman"/>
                <w:color w:val="auto"/>
              </w:rPr>
              <w:t>Tarımsal Biyoteknoloji, Toprak Bilimi ve Bitki Besleme ve</w:t>
            </w:r>
            <w:r w:rsidRPr="00FE4175">
              <w:rPr>
                <w:rFonts w:ascii="Times New Roman" w:hAnsi="Times New Roman" w:cs="Times New Roman"/>
                <w:color w:val="auto"/>
              </w:rPr>
              <w:t xml:space="preserve"> Zootekni,  o</w:t>
            </w:r>
            <w:r w:rsidR="0067787E">
              <w:rPr>
                <w:rFonts w:ascii="Times New Roman" w:hAnsi="Times New Roman" w:cs="Times New Roman"/>
                <w:color w:val="auto"/>
              </w:rPr>
              <w:t xml:space="preserve">lmak üzere 8 bölüm bulunmakta bunlardan Tarımsal Biyoteknoloji Bölümü hariç </w:t>
            </w:r>
            <w:r w:rsidR="00433B23">
              <w:rPr>
                <w:rFonts w:ascii="Times New Roman" w:hAnsi="Times New Roman" w:cs="Times New Roman"/>
                <w:color w:val="auto"/>
              </w:rPr>
              <w:t xml:space="preserve">diğer </w:t>
            </w:r>
            <w:r w:rsidR="0067787E">
              <w:rPr>
                <w:rFonts w:ascii="Times New Roman" w:hAnsi="Times New Roman" w:cs="Times New Roman"/>
                <w:color w:val="auto"/>
              </w:rPr>
              <w:t>tüm bölümler lisans öğrencisi almaktadır.</w:t>
            </w:r>
            <w:r w:rsidR="00433B23">
              <w:rPr>
                <w:rFonts w:ascii="Times New Roman" w:hAnsi="Times New Roman" w:cs="Times New Roman"/>
                <w:color w:val="auto"/>
              </w:rPr>
              <w:t xml:space="preserve"> 2025 ÖSYM yerleştirme sonuçlarına göre </w:t>
            </w:r>
            <w:r w:rsidR="00B13E2E">
              <w:rPr>
                <w:rFonts w:ascii="Times New Roman" w:hAnsi="Times New Roman" w:cs="Times New Roman"/>
                <w:color w:val="auto"/>
              </w:rPr>
              <w:t>tüm bölümler kontenjanlarını do</w:t>
            </w:r>
            <w:r w:rsidR="00433B23">
              <w:rPr>
                <w:rFonts w:ascii="Times New Roman" w:hAnsi="Times New Roman" w:cs="Times New Roman"/>
                <w:color w:val="auto"/>
              </w:rPr>
              <w:t>ldurmuştur.</w:t>
            </w:r>
            <w:r w:rsidRPr="00FE4175">
              <w:rPr>
                <w:rFonts w:ascii="Times New Roman" w:hAnsi="Times New Roman" w:cs="Times New Roman"/>
                <w:color w:val="auto"/>
              </w:rPr>
              <w:t xml:space="preserve"> </w:t>
            </w:r>
          </w:p>
          <w:p w14:paraId="5002EDEE" w14:textId="3B55B812" w:rsidR="00620C81" w:rsidRPr="00F005FA" w:rsidRDefault="00433B23" w:rsidP="00485D09">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20C81" w:rsidRPr="00FE4175">
              <w:rPr>
                <w:rFonts w:ascii="Times New Roman" w:hAnsi="Times New Roman" w:cs="Times New Roman"/>
                <w:sz w:val="24"/>
                <w:szCs w:val="24"/>
              </w:rPr>
              <w:t xml:space="preserve">Fakültede </w:t>
            </w:r>
            <w:r w:rsidR="00620C81" w:rsidRPr="00777534">
              <w:rPr>
                <w:rFonts w:ascii="Times New Roman" w:hAnsi="Times New Roman" w:cs="Times New Roman"/>
                <w:sz w:val="24"/>
                <w:szCs w:val="24"/>
              </w:rPr>
              <w:t>4</w:t>
            </w:r>
            <w:r w:rsidR="0067787E" w:rsidRPr="00777534">
              <w:rPr>
                <w:rFonts w:ascii="Times New Roman" w:hAnsi="Times New Roman" w:cs="Times New Roman"/>
                <w:sz w:val="24"/>
                <w:szCs w:val="24"/>
              </w:rPr>
              <w:t>4</w:t>
            </w:r>
            <w:r w:rsidR="00620C81" w:rsidRPr="00777534">
              <w:rPr>
                <w:rFonts w:ascii="Times New Roman" w:hAnsi="Times New Roman" w:cs="Times New Roman"/>
                <w:sz w:val="24"/>
                <w:szCs w:val="24"/>
              </w:rPr>
              <w:t xml:space="preserve"> Profesör</w:t>
            </w:r>
            <w:r w:rsidR="00620C81" w:rsidRPr="00FE4175">
              <w:rPr>
                <w:rFonts w:ascii="Times New Roman" w:hAnsi="Times New Roman" w:cs="Times New Roman"/>
                <w:sz w:val="24"/>
                <w:szCs w:val="24"/>
              </w:rPr>
              <w:t xml:space="preserve">,  </w:t>
            </w:r>
            <w:r w:rsidR="0067787E">
              <w:rPr>
                <w:rFonts w:ascii="Times New Roman" w:hAnsi="Times New Roman" w:cs="Times New Roman"/>
                <w:sz w:val="24"/>
                <w:szCs w:val="24"/>
              </w:rPr>
              <w:t>21</w:t>
            </w:r>
            <w:r w:rsidR="00620C81" w:rsidRPr="00FE4175">
              <w:rPr>
                <w:rFonts w:ascii="Times New Roman" w:hAnsi="Times New Roman" w:cs="Times New Roman"/>
                <w:sz w:val="24"/>
                <w:szCs w:val="24"/>
              </w:rPr>
              <w:t xml:space="preserve"> Doçent, 1</w:t>
            </w:r>
            <w:r w:rsidR="0067787E">
              <w:rPr>
                <w:rFonts w:ascii="Times New Roman" w:hAnsi="Times New Roman" w:cs="Times New Roman"/>
                <w:sz w:val="24"/>
                <w:szCs w:val="24"/>
              </w:rPr>
              <w:t>3</w:t>
            </w:r>
            <w:r w:rsidR="00620C81" w:rsidRPr="00FE4175">
              <w:rPr>
                <w:rFonts w:ascii="Times New Roman" w:hAnsi="Times New Roman" w:cs="Times New Roman"/>
                <w:sz w:val="24"/>
                <w:szCs w:val="24"/>
              </w:rPr>
              <w:t xml:space="preserve"> Dr.Öğr. Üyesi</w:t>
            </w:r>
            <w:r w:rsidR="00C147FA">
              <w:rPr>
                <w:rFonts w:ascii="Times New Roman" w:hAnsi="Times New Roman" w:cs="Times New Roman"/>
                <w:sz w:val="24"/>
                <w:szCs w:val="24"/>
              </w:rPr>
              <w:t xml:space="preserve"> ile Fakültemiz kadrosunda </w:t>
            </w:r>
            <w:r w:rsidR="0067787E">
              <w:rPr>
                <w:rFonts w:ascii="Times New Roman" w:hAnsi="Times New Roman" w:cs="Times New Roman"/>
                <w:sz w:val="24"/>
                <w:szCs w:val="24"/>
              </w:rPr>
              <w:t>7</w:t>
            </w:r>
            <w:r w:rsidR="00620C81" w:rsidRPr="00FE4175">
              <w:rPr>
                <w:rFonts w:ascii="Times New Roman" w:hAnsi="Times New Roman" w:cs="Times New Roman"/>
                <w:sz w:val="24"/>
                <w:szCs w:val="24"/>
              </w:rPr>
              <w:t>,</w:t>
            </w:r>
            <w:r w:rsidR="00C147FA">
              <w:rPr>
                <w:rFonts w:ascii="Times New Roman" w:hAnsi="Times New Roman" w:cs="Times New Roman"/>
                <w:sz w:val="24"/>
                <w:szCs w:val="24"/>
              </w:rPr>
              <w:t xml:space="preserve"> </w:t>
            </w:r>
            <w:r w:rsidR="00620C81" w:rsidRPr="00FE4175">
              <w:rPr>
                <w:rFonts w:ascii="Times New Roman" w:hAnsi="Times New Roman" w:cs="Times New Roman"/>
                <w:sz w:val="24"/>
                <w:szCs w:val="24"/>
              </w:rPr>
              <w:t>Araştırma Görevlisi olmak üzere toplam 8</w:t>
            </w:r>
            <w:r w:rsidR="0067787E">
              <w:rPr>
                <w:rFonts w:ascii="Times New Roman" w:hAnsi="Times New Roman" w:cs="Times New Roman"/>
                <w:sz w:val="24"/>
                <w:szCs w:val="24"/>
              </w:rPr>
              <w:t>2</w:t>
            </w:r>
            <w:r w:rsidR="00620C81" w:rsidRPr="00FE4175">
              <w:rPr>
                <w:rFonts w:ascii="Times New Roman" w:hAnsi="Times New Roman" w:cs="Times New Roman"/>
                <w:sz w:val="24"/>
                <w:szCs w:val="24"/>
              </w:rPr>
              <w:t xml:space="preserve"> akademik ve 20 idari personel görev yapmaktadır. Fakültede 202</w:t>
            </w:r>
            <w:r w:rsidR="0067787E">
              <w:rPr>
                <w:rFonts w:ascii="Times New Roman" w:hAnsi="Times New Roman" w:cs="Times New Roman"/>
                <w:sz w:val="24"/>
                <w:szCs w:val="24"/>
              </w:rPr>
              <w:t>5</w:t>
            </w:r>
            <w:r w:rsidR="00620C81" w:rsidRPr="00FE4175">
              <w:rPr>
                <w:rFonts w:ascii="Times New Roman" w:hAnsi="Times New Roman" w:cs="Times New Roman"/>
                <w:sz w:val="24"/>
                <w:szCs w:val="24"/>
              </w:rPr>
              <w:t xml:space="preserve"> </w:t>
            </w:r>
            <w:r w:rsidR="00620C81" w:rsidRPr="00F005FA">
              <w:rPr>
                <w:rFonts w:ascii="Times New Roman" w:hAnsi="Times New Roman" w:cs="Times New Roman"/>
                <w:sz w:val="24"/>
                <w:szCs w:val="24"/>
              </w:rPr>
              <w:t xml:space="preserve">yılında </w:t>
            </w:r>
            <w:r w:rsidR="0067787E">
              <w:rPr>
                <w:rFonts w:ascii="Times New Roman" w:hAnsi="Times New Roman" w:cs="Times New Roman"/>
                <w:sz w:val="24"/>
                <w:szCs w:val="24"/>
              </w:rPr>
              <w:t>13</w:t>
            </w:r>
            <w:r w:rsidR="00620C81" w:rsidRPr="00F005FA">
              <w:rPr>
                <w:rFonts w:ascii="Times New Roman" w:hAnsi="Times New Roman" w:cs="Times New Roman"/>
                <w:sz w:val="24"/>
                <w:szCs w:val="24"/>
              </w:rPr>
              <w:t>’</w:t>
            </w:r>
            <w:r w:rsidR="002C02C8">
              <w:rPr>
                <w:rFonts w:ascii="Times New Roman" w:hAnsi="Times New Roman" w:cs="Times New Roman"/>
                <w:sz w:val="24"/>
                <w:szCs w:val="24"/>
              </w:rPr>
              <w:t>ü</w:t>
            </w:r>
            <w:r w:rsidR="00620C81" w:rsidRPr="00F005FA">
              <w:rPr>
                <w:rFonts w:ascii="Times New Roman" w:hAnsi="Times New Roman" w:cs="Times New Roman"/>
                <w:sz w:val="24"/>
                <w:szCs w:val="24"/>
              </w:rPr>
              <w:t xml:space="preserve"> Yabancı uyruklu olmak üzere toplam </w:t>
            </w:r>
            <w:r w:rsidR="002C02C8">
              <w:rPr>
                <w:rFonts w:ascii="Times New Roman" w:hAnsi="Times New Roman" w:cs="Times New Roman"/>
                <w:sz w:val="24"/>
                <w:szCs w:val="24"/>
              </w:rPr>
              <w:t>1044</w:t>
            </w:r>
            <w:r w:rsidR="00620C81" w:rsidRPr="00F005FA">
              <w:rPr>
                <w:rFonts w:ascii="Times New Roman" w:hAnsi="Times New Roman" w:cs="Times New Roman"/>
                <w:sz w:val="24"/>
                <w:szCs w:val="24"/>
              </w:rPr>
              <w:t xml:space="preserve"> Lisans</w:t>
            </w:r>
            <w:r w:rsidR="00243EA2" w:rsidRPr="00F005FA">
              <w:rPr>
                <w:rFonts w:ascii="Times New Roman" w:hAnsi="Times New Roman" w:cs="Times New Roman"/>
                <w:sz w:val="24"/>
                <w:szCs w:val="24"/>
              </w:rPr>
              <w:t xml:space="preserve"> öğrencisi, Fakültemizin farklı Anabilim Dallarında ise </w:t>
            </w:r>
            <w:r w:rsidR="002C02C8">
              <w:rPr>
                <w:rFonts w:ascii="Times New Roman" w:hAnsi="Times New Roman" w:cs="Times New Roman"/>
                <w:sz w:val="24"/>
                <w:szCs w:val="24"/>
              </w:rPr>
              <w:t>200</w:t>
            </w:r>
            <w:r w:rsidR="00243EA2" w:rsidRPr="00F005FA">
              <w:rPr>
                <w:rFonts w:ascii="Times New Roman" w:hAnsi="Times New Roman" w:cs="Times New Roman"/>
                <w:sz w:val="24"/>
                <w:szCs w:val="24"/>
              </w:rPr>
              <w:t xml:space="preserve"> Yüksek Lisans, </w:t>
            </w:r>
            <w:r w:rsidR="002C02C8">
              <w:rPr>
                <w:rFonts w:ascii="Times New Roman" w:hAnsi="Times New Roman" w:cs="Times New Roman"/>
                <w:sz w:val="24"/>
                <w:szCs w:val="24"/>
              </w:rPr>
              <w:t>64</w:t>
            </w:r>
            <w:r w:rsidR="00243EA2" w:rsidRPr="00F005FA">
              <w:rPr>
                <w:rFonts w:ascii="Times New Roman" w:hAnsi="Times New Roman" w:cs="Times New Roman"/>
                <w:sz w:val="24"/>
                <w:szCs w:val="24"/>
              </w:rPr>
              <w:t xml:space="preserve"> Doktora öğrencisi</w:t>
            </w:r>
            <w:r w:rsidR="00620C81" w:rsidRPr="00F005FA">
              <w:rPr>
                <w:rFonts w:ascii="Times New Roman" w:hAnsi="Times New Roman" w:cs="Times New Roman"/>
                <w:sz w:val="24"/>
                <w:szCs w:val="24"/>
              </w:rPr>
              <w:t xml:space="preserve"> </w:t>
            </w:r>
            <w:r w:rsidR="00243EA2" w:rsidRPr="00F005FA">
              <w:rPr>
                <w:rFonts w:ascii="Times New Roman" w:hAnsi="Times New Roman" w:cs="Times New Roman"/>
                <w:sz w:val="24"/>
                <w:szCs w:val="24"/>
              </w:rPr>
              <w:t xml:space="preserve">eğitim </w:t>
            </w:r>
            <w:r w:rsidR="00620C81" w:rsidRPr="00F005FA">
              <w:rPr>
                <w:rFonts w:ascii="Times New Roman" w:hAnsi="Times New Roman" w:cs="Times New Roman"/>
                <w:sz w:val="24"/>
                <w:szCs w:val="24"/>
              </w:rPr>
              <w:t>almaktadır</w:t>
            </w:r>
            <w:r w:rsidR="007F1448" w:rsidRPr="00F005FA">
              <w:rPr>
                <w:rFonts w:ascii="Times New Roman" w:hAnsi="Times New Roman" w:cs="Times New Roman"/>
                <w:sz w:val="24"/>
                <w:szCs w:val="24"/>
              </w:rPr>
              <w:t xml:space="preserve">. </w:t>
            </w:r>
          </w:p>
          <w:p w14:paraId="414061B7" w14:textId="058E251B" w:rsidR="005E624E" w:rsidRPr="00F005FA" w:rsidRDefault="00301CC9" w:rsidP="00485D09">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20C81" w:rsidRPr="00F005FA">
              <w:rPr>
                <w:rFonts w:ascii="Times New Roman" w:hAnsi="Times New Roman" w:cs="Times New Roman"/>
                <w:sz w:val="24"/>
                <w:szCs w:val="24"/>
              </w:rPr>
              <w:t>Kahramanmaraş Sütçü İma</w:t>
            </w:r>
            <w:r w:rsidR="005E624E" w:rsidRPr="00F005FA">
              <w:rPr>
                <w:rFonts w:ascii="Times New Roman" w:hAnsi="Times New Roman" w:cs="Times New Roman"/>
                <w:sz w:val="24"/>
                <w:szCs w:val="24"/>
              </w:rPr>
              <w:t xml:space="preserve">m Üniversitesi Ziraat Fakültesi binası, akademik ve idari personel odaları, laboratuvarlar ve uygulama birimleri ise Fakülteye ait en önemli yapılardır. Ziraat Fakültesi toplam alanı; kapalı halde 21.688,98 m² ve açık halde 2.000 m² olmak üzere toplam 23.688,98 m²’dir. Plastik sera (288,00 m²) ve sera idari binaları (335,91 m²) halihazırda kullanılmaktadır. Fakülte yönetim-akademik-idari personel binası (5.179,89 m²), derslikler (5.113,18 m²), laboratuvar (5.190,87 m²), toplantı ve konferans salonları (1.606,72 m²); çiftliklerde ise (lojman, idari bina, hayvancılık tesisleri, sera, depo, su deposu) ise 3.671,32 m² alanları deprem sonrası onarım yapılarak kullanıma hazır hale getirilmiş ve aktif olarak kullanılmaya devam edilmektedir. Fakülteye ait Araştırma Uygulama Çiftliğinde bulunan Staj Tesisleri ve benzeri alanlar ile Avşar Kampusünde bulunan tesis ve yapılar ve deneme alanları aktif halde ve araştırma ve uygulamalar için kullanıma hazır haldedir. </w:t>
            </w:r>
          </w:p>
          <w:p w14:paraId="02872A37" w14:textId="65554C0C" w:rsidR="00C5212F" w:rsidRPr="00F005FA" w:rsidRDefault="00433B23" w:rsidP="00485D09">
            <w:pPr>
              <w:contextualSpacing/>
              <w:jc w:val="both"/>
              <w:rPr>
                <w:rFonts w:ascii="Times New Roman" w:hAnsi="Times New Roman" w:cs="Times New Roman"/>
                <w:sz w:val="24"/>
                <w:szCs w:val="24"/>
              </w:rPr>
            </w:pPr>
            <w:r w:rsidRPr="00301CC9">
              <w:rPr>
                <w:rFonts w:ascii="Times New Roman" w:hAnsi="Times New Roman" w:cs="Times New Roman"/>
                <w:sz w:val="24"/>
                <w:szCs w:val="24"/>
              </w:rPr>
              <w:t xml:space="preserve">        </w:t>
            </w:r>
            <w:r w:rsidR="00C5212F" w:rsidRPr="00301CC9">
              <w:rPr>
                <w:rFonts w:ascii="Times New Roman" w:hAnsi="Times New Roman" w:cs="Times New Roman"/>
                <w:sz w:val="24"/>
                <w:szCs w:val="24"/>
              </w:rPr>
              <w:t>Fakültemiz</w:t>
            </w:r>
            <w:r w:rsidR="00C5212F" w:rsidRPr="00AD1C80">
              <w:rPr>
                <w:rFonts w:ascii="Times New Roman" w:hAnsi="Times New Roman" w:cs="Times New Roman"/>
                <w:sz w:val="24"/>
                <w:szCs w:val="24"/>
              </w:rPr>
              <w:t>, Çitosanda</w:t>
            </w:r>
            <w:r w:rsidR="00C5212F" w:rsidRPr="00F005FA">
              <w:rPr>
                <w:rFonts w:ascii="Times New Roman" w:hAnsi="Times New Roman" w:cs="Times New Roman"/>
                <w:sz w:val="24"/>
                <w:szCs w:val="24"/>
              </w:rPr>
              <w:t xml:space="preserve"> </w:t>
            </w:r>
            <w:r w:rsidR="00D70193">
              <w:rPr>
                <w:rFonts w:ascii="Times New Roman" w:hAnsi="Times New Roman" w:cs="Times New Roman"/>
                <w:sz w:val="24"/>
                <w:szCs w:val="24"/>
              </w:rPr>
              <w:t>(240</w:t>
            </w:r>
            <w:r w:rsidR="00D70193" w:rsidRPr="00F005FA">
              <w:rPr>
                <w:rFonts w:ascii="Times New Roman" w:hAnsi="Times New Roman" w:cs="Times New Roman"/>
                <w:sz w:val="24"/>
                <w:szCs w:val="24"/>
              </w:rPr>
              <w:t xml:space="preserve"> dekar</w:t>
            </w:r>
            <w:r w:rsidR="00D70193">
              <w:rPr>
                <w:rFonts w:ascii="Times New Roman" w:hAnsi="Times New Roman" w:cs="Times New Roman"/>
                <w:sz w:val="24"/>
                <w:szCs w:val="24"/>
              </w:rPr>
              <w:t>)</w:t>
            </w:r>
            <w:r w:rsidR="00D70193" w:rsidRPr="00F005FA">
              <w:rPr>
                <w:rFonts w:ascii="Times New Roman" w:hAnsi="Times New Roman" w:cs="Times New Roman"/>
                <w:sz w:val="24"/>
                <w:szCs w:val="24"/>
              </w:rPr>
              <w:t xml:space="preserve"> </w:t>
            </w:r>
            <w:r w:rsidR="00C5212F" w:rsidRPr="00F005FA">
              <w:rPr>
                <w:rFonts w:ascii="Times New Roman" w:hAnsi="Times New Roman" w:cs="Times New Roman"/>
                <w:sz w:val="24"/>
                <w:szCs w:val="24"/>
              </w:rPr>
              <w:t>bulunan Araştırma Uygulama Çiftliğin</w:t>
            </w:r>
            <w:r w:rsidR="00E4018D">
              <w:rPr>
                <w:rFonts w:ascii="Times New Roman" w:hAnsi="Times New Roman" w:cs="Times New Roman"/>
                <w:sz w:val="24"/>
                <w:szCs w:val="24"/>
              </w:rPr>
              <w:t>de Staj Tesisleri ve Avşar Kampü</w:t>
            </w:r>
            <w:r w:rsidR="00C5212F" w:rsidRPr="00F005FA">
              <w:rPr>
                <w:rFonts w:ascii="Times New Roman" w:hAnsi="Times New Roman" w:cs="Times New Roman"/>
                <w:sz w:val="24"/>
                <w:szCs w:val="24"/>
              </w:rPr>
              <w:t>sünde bulunan deneme alanlarına sahiptir.</w:t>
            </w:r>
          </w:p>
          <w:p w14:paraId="166B2CB7" w14:textId="6B640FFE" w:rsidR="00C5212F" w:rsidRPr="00F005FA" w:rsidRDefault="00C5212F" w:rsidP="00485D09">
            <w:pPr>
              <w:contextualSpacing/>
              <w:jc w:val="both"/>
              <w:rPr>
                <w:rFonts w:ascii="Times New Roman" w:hAnsi="Times New Roman" w:cs="Times New Roman"/>
                <w:sz w:val="24"/>
                <w:szCs w:val="24"/>
              </w:rPr>
            </w:pPr>
            <w:r w:rsidRPr="00F005FA">
              <w:rPr>
                <w:rFonts w:ascii="Times New Roman" w:hAnsi="Times New Roman" w:cs="Times New Roman"/>
                <w:sz w:val="24"/>
                <w:szCs w:val="24"/>
              </w:rPr>
              <w:t>Fakültenin araştırmaya yönelik fiziki yapısı içerisinde; Ziraat Fakültesi çiftliği tesisleri, Avşar kampüsü içerisinde yer alan üretim alanları; su ürünleri araştırma ve üretim tesisleri,</w:t>
            </w:r>
            <w:r w:rsidR="00D70193">
              <w:rPr>
                <w:rFonts w:ascii="Times New Roman" w:hAnsi="Times New Roman" w:cs="Times New Roman"/>
                <w:sz w:val="24"/>
                <w:szCs w:val="24"/>
              </w:rPr>
              <w:t xml:space="preserve"> a</w:t>
            </w:r>
            <w:r w:rsidRPr="00F005FA">
              <w:rPr>
                <w:rFonts w:ascii="Times New Roman" w:hAnsi="Times New Roman" w:cs="Times New Roman"/>
                <w:sz w:val="24"/>
                <w:szCs w:val="24"/>
              </w:rPr>
              <w:t xml:space="preserve">yrıca HAYMER bünyesindeki alanlar uygulama alanı olarak kullanılmaktadır </w:t>
            </w:r>
          </w:p>
          <w:p w14:paraId="18DEC9D1" w14:textId="289F2CD2" w:rsidR="005E624E" w:rsidRPr="00F005FA" w:rsidRDefault="00C5212F" w:rsidP="00485D09">
            <w:pPr>
              <w:contextualSpacing/>
              <w:jc w:val="both"/>
              <w:rPr>
                <w:rFonts w:ascii="Times New Roman" w:hAnsi="Times New Roman" w:cs="Times New Roman"/>
                <w:sz w:val="24"/>
                <w:szCs w:val="24"/>
              </w:rPr>
            </w:pPr>
            <w:r w:rsidRPr="00F005FA">
              <w:rPr>
                <w:rFonts w:ascii="Times New Roman" w:hAnsi="Times New Roman" w:cs="Times New Roman"/>
                <w:sz w:val="24"/>
                <w:szCs w:val="24"/>
              </w:rPr>
              <w:t>Ziraat Fakültesi Balık Hastalıkları Laboratuvarı, Kahramanmaraş ili ve il dışında bulunan 50 işletmede meydana gelen sorunlara yönelik analiz, teşhis ve tedavi hizmeti sunmaktadır.</w:t>
            </w:r>
          </w:p>
          <w:p w14:paraId="7F8B109F" w14:textId="15A38E97" w:rsidR="00405E54" w:rsidRDefault="00433B23" w:rsidP="00485D09">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F1448" w:rsidRPr="00FE4175">
              <w:rPr>
                <w:rFonts w:ascii="Times New Roman" w:hAnsi="Times New Roman" w:cs="Times New Roman"/>
                <w:sz w:val="24"/>
                <w:szCs w:val="24"/>
              </w:rPr>
              <w:t>Uygulanan programlar içinde öğrenciler yan dal ve çift anadal da yapılabilmektedir. Bunlara ek olarak isteğe bağlı İngilizce hazırlık sınıfı da öğrencilerimiz tarafından tercih edilebilmektedir. Ayrıca Erasmus, Farabi ve Mevlana gibi değişim programlarından faydalanma olanağı sunulmaktadır. Kahramanmaraş Sütçü İmam Üniversitesi’nin her türlü sosyal olanaklarından faydalanma imkânı elde eden öğrencilerimiz mezuniyet sonrasında y</w:t>
            </w:r>
            <w:r w:rsidR="005F7C25">
              <w:rPr>
                <w:rFonts w:ascii="Times New Roman" w:hAnsi="Times New Roman" w:cs="Times New Roman"/>
                <w:sz w:val="24"/>
                <w:szCs w:val="24"/>
              </w:rPr>
              <w:t>ine F</w:t>
            </w:r>
            <w:r w:rsidR="007F1448" w:rsidRPr="00FE4175">
              <w:rPr>
                <w:rFonts w:ascii="Times New Roman" w:hAnsi="Times New Roman" w:cs="Times New Roman"/>
                <w:sz w:val="24"/>
                <w:szCs w:val="24"/>
              </w:rPr>
              <w:t>akültemiz öğretim elemanlarının sağladığı yüksek lisans ve doktora programlarından yararlanabilmektedirler.</w:t>
            </w:r>
          </w:p>
          <w:p w14:paraId="1C6C5674" w14:textId="4A13BE0E" w:rsidR="00F005FA" w:rsidRDefault="00F005FA" w:rsidP="00485D09">
            <w:pPr>
              <w:contextualSpacing/>
              <w:jc w:val="both"/>
              <w:rPr>
                <w:rFonts w:ascii="Times New Roman" w:hAnsi="Times New Roman" w:cs="Times New Roman"/>
                <w:sz w:val="24"/>
                <w:szCs w:val="24"/>
              </w:rPr>
            </w:pPr>
          </w:p>
          <w:p w14:paraId="726F0A88" w14:textId="28F3EF61" w:rsidR="005F1E4E" w:rsidRDefault="005F1E4E" w:rsidP="00485D09">
            <w:pPr>
              <w:contextualSpacing/>
              <w:jc w:val="both"/>
              <w:rPr>
                <w:rFonts w:ascii="Times New Roman" w:hAnsi="Times New Roman" w:cs="Times New Roman"/>
                <w:sz w:val="24"/>
                <w:szCs w:val="24"/>
              </w:rPr>
            </w:pPr>
          </w:p>
          <w:p w14:paraId="31332C56" w14:textId="1338BFC1" w:rsidR="005F1E4E" w:rsidRDefault="005F1E4E" w:rsidP="00485D09">
            <w:pPr>
              <w:contextualSpacing/>
              <w:jc w:val="both"/>
              <w:rPr>
                <w:rFonts w:ascii="Times New Roman" w:hAnsi="Times New Roman" w:cs="Times New Roman"/>
                <w:sz w:val="24"/>
                <w:szCs w:val="24"/>
              </w:rPr>
            </w:pPr>
          </w:p>
          <w:p w14:paraId="032100CB" w14:textId="24282FA2" w:rsidR="005F1E4E" w:rsidRDefault="005F1E4E" w:rsidP="00485D09">
            <w:pPr>
              <w:contextualSpacing/>
              <w:jc w:val="both"/>
              <w:rPr>
                <w:rFonts w:ascii="Times New Roman" w:hAnsi="Times New Roman" w:cs="Times New Roman"/>
                <w:sz w:val="24"/>
                <w:szCs w:val="24"/>
              </w:rPr>
            </w:pPr>
          </w:p>
          <w:p w14:paraId="34B8230F" w14:textId="77777777" w:rsidR="005F1E4E" w:rsidRPr="00FE4175" w:rsidRDefault="005F1E4E" w:rsidP="00485D09">
            <w:pPr>
              <w:contextualSpacing/>
              <w:jc w:val="both"/>
              <w:rPr>
                <w:rFonts w:ascii="Times New Roman" w:hAnsi="Times New Roman" w:cs="Times New Roman"/>
                <w:sz w:val="24"/>
                <w:szCs w:val="24"/>
              </w:rPr>
            </w:pPr>
          </w:p>
          <w:p w14:paraId="2592EA73" w14:textId="77777777" w:rsidR="007F1448" w:rsidRPr="00FE4175" w:rsidRDefault="007F1448" w:rsidP="00485D09">
            <w:pPr>
              <w:contextualSpacing/>
              <w:jc w:val="both"/>
              <w:rPr>
                <w:rFonts w:ascii="Times New Roman" w:hAnsi="Times New Roman" w:cs="Times New Roman"/>
                <w:color w:val="A6A6A6" w:themeColor="background1" w:themeShade="A6"/>
                <w:sz w:val="24"/>
                <w:szCs w:val="24"/>
              </w:rPr>
            </w:pPr>
          </w:p>
          <w:p w14:paraId="15098D6A" w14:textId="77777777" w:rsidR="00405E54" w:rsidRPr="00C5212F" w:rsidRDefault="00405E54" w:rsidP="00485D09">
            <w:pPr>
              <w:contextualSpacing/>
              <w:jc w:val="both"/>
              <w:rPr>
                <w:rFonts w:ascii="Times New Roman" w:hAnsi="Times New Roman" w:cs="Times New Roman"/>
                <w:b/>
                <w:sz w:val="24"/>
                <w:szCs w:val="24"/>
              </w:rPr>
            </w:pPr>
            <w:r w:rsidRPr="00C5212F">
              <w:rPr>
                <w:rFonts w:ascii="Times New Roman" w:hAnsi="Times New Roman" w:cs="Times New Roman"/>
                <w:b/>
                <w:sz w:val="24"/>
                <w:szCs w:val="24"/>
              </w:rPr>
              <w:lastRenderedPageBreak/>
              <w:t xml:space="preserve">3. Misyonu, Vizyonu, Değerleri ve Hedefleri </w:t>
            </w:r>
          </w:p>
          <w:p w14:paraId="16BBF848" w14:textId="1725D2B0" w:rsidR="00B92D26" w:rsidRPr="00C5212F" w:rsidRDefault="00405E54" w:rsidP="00485D09">
            <w:pPr>
              <w:tabs>
                <w:tab w:val="left" w:pos="3960"/>
              </w:tabs>
              <w:jc w:val="both"/>
              <w:rPr>
                <w:rFonts w:ascii="Times New Roman" w:hAnsi="Times New Roman" w:cs="Times New Roman"/>
                <w:b/>
                <w:sz w:val="24"/>
                <w:szCs w:val="24"/>
              </w:rPr>
            </w:pPr>
            <w:r w:rsidRPr="00FE4175">
              <w:rPr>
                <w:rFonts w:ascii="Times New Roman" w:hAnsi="Times New Roman" w:cs="Times New Roman"/>
                <w:color w:val="A6A6A6" w:themeColor="background1" w:themeShade="A6"/>
                <w:sz w:val="24"/>
                <w:szCs w:val="24"/>
              </w:rPr>
              <w:t>“</w:t>
            </w:r>
            <w:r w:rsidR="00925228" w:rsidRPr="00C5212F">
              <w:rPr>
                <w:rFonts w:ascii="Times New Roman" w:hAnsi="Times New Roman" w:cs="Times New Roman"/>
                <w:b/>
                <w:sz w:val="24"/>
                <w:szCs w:val="24"/>
              </w:rPr>
              <w:t xml:space="preserve">3.1. </w:t>
            </w:r>
            <w:r w:rsidR="00B92D26" w:rsidRPr="00C5212F">
              <w:rPr>
                <w:rFonts w:ascii="Times New Roman" w:hAnsi="Times New Roman" w:cs="Times New Roman"/>
                <w:b/>
                <w:sz w:val="24"/>
                <w:szCs w:val="24"/>
              </w:rPr>
              <w:t xml:space="preserve">Misyonu, </w:t>
            </w:r>
          </w:p>
          <w:p w14:paraId="3C930C19" w14:textId="77777777" w:rsidR="00B92D26" w:rsidRPr="00FE4175" w:rsidRDefault="00B92D26" w:rsidP="00485D09">
            <w:pPr>
              <w:tabs>
                <w:tab w:val="left" w:pos="3960"/>
              </w:tabs>
              <w:jc w:val="both"/>
              <w:rPr>
                <w:rFonts w:ascii="Times New Roman" w:hAnsi="Times New Roman" w:cs="Times New Roman"/>
                <w:sz w:val="24"/>
                <w:szCs w:val="24"/>
              </w:rPr>
            </w:pPr>
          </w:p>
          <w:p w14:paraId="5610D5E8" w14:textId="043A0B00" w:rsidR="007F1349" w:rsidRPr="00FE4175" w:rsidRDefault="00686A6D" w:rsidP="00485D09">
            <w:pPr>
              <w:tabs>
                <w:tab w:val="left" w:pos="3960"/>
              </w:tabs>
              <w:jc w:val="both"/>
              <w:rPr>
                <w:rFonts w:ascii="Times New Roman" w:hAnsi="Times New Roman" w:cs="Times New Roman"/>
                <w:sz w:val="24"/>
                <w:szCs w:val="24"/>
              </w:rPr>
            </w:pPr>
            <w:r w:rsidRPr="00686A6D">
              <w:rPr>
                <w:rFonts w:ascii="Times New Roman" w:hAnsi="Times New Roman" w:cs="Times New Roman"/>
                <w:sz w:val="24"/>
                <w:szCs w:val="24"/>
              </w:rPr>
              <w:t>Misyonumuz; Ziraat Fakültesi olarak Bölge ve Ülke tarımına katkı sağlamak, kalkınmasına ve refah seviyesinin yükselmesine öncülük etmek, ileri teknolojiye dayalı uygulamalar ve inovasyon faaliyetleri gerçekleştirmek, Diğer paydaşlar ile işbirliğini geliştirmek; çağımızın gerektirdiği güncel ve etkin eğitim yoluyla nitelikli bireyler yetiştirmek, yapılan araştırmaları uygulamaya aktarabilen, ahlaki ve evrensel değerlere sahip mezun Ziraat Mühendisleri ile Ülke tarımına ve ekonomisine değer katmaktır.</w:t>
            </w:r>
            <w:r w:rsidR="00531216" w:rsidRPr="00FE4175">
              <w:rPr>
                <w:rFonts w:ascii="Times New Roman" w:hAnsi="Times New Roman" w:cs="Times New Roman"/>
                <w:sz w:val="24"/>
                <w:szCs w:val="24"/>
              </w:rPr>
              <w:t>.</w:t>
            </w:r>
          </w:p>
          <w:p w14:paraId="200A7C9A" w14:textId="3B83F30C" w:rsidR="008D3F5E" w:rsidRPr="00FE4175" w:rsidRDefault="008D3F5E" w:rsidP="00485D09">
            <w:pPr>
              <w:tabs>
                <w:tab w:val="left" w:pos="3960"/>
              </w:tabs>
              <w:jc w:val="both"/>
              <w:rPr>
                <w:rFonts w:ascii="Times New Roman" w:hAnsi="Times New Roman" w:cs="Times New Roman"/>
                <w:sz w:val="24"/>
                <w:szCs w:val="24"/>
              </w:rPr>
            </w:pPr>
          </w:p>
          <w:p w14:paraId="500FE209" w14:textId="0C5F4279" w:rsidR="008D3F5E" w:rsidRPr="00FE4175" w:rsidRDefault="008D3F5E" w:rsidP="00485D09">
            <w:pPr>
              <w:tabs>
                <w:tab w:val="left" w:pos="3960"/>
              </w:tabs>
              <w:jc w:val="both"/>
              <w:rPr>
                <w:rFonts w:ascii="Times New Roman" w:hAnsi="Times New Roman" w:cs="Times New Roman"/>
                <w:sz w:val="24"/>
                <w:szCs w:val="24"/>
              </w:rPr>
            </w:pPr>
          </w:p>
          <w:p w14:paraId="4BB82FD7" w14:textId="345D44E0" w:rsidR="008D3F5E" w:rsidRPr="00C5212F" w:rsidRDefault="00925228" w:rsidP="00485D09">
            <w:pPr>
              <w:tabs>
                <w:tab w:val="left" w:pos="3960"/>
              </w:tabs>
              <w:jc w:val="both"/>
              <w:rPr>
                <w:rFonts w:ascii="Times New Roman" w:hAnsi="Times New Roman" w:cs="Times New Roman"/>
                <w:b/>
                <w:sz w:val="24"/>
                <w:szCs w:val="24"/>
              </w:rPr>
            </w:pPr>
            <w:r w:rsidRPr="00C5212F">
              <w:rPr>
                <w:rFonts w:ascii="Times New Roman" w:hAnsi="Times New Roman" w:cs="Times New Roman"/>
                <w:b/>
                <w:sz w:val="24"/>
                <w:szCs w:val="24"/>
              </w:rPr>
              <w:t xml:space="preserve">3.2. </w:t>
            </w:r>
            <w:r w:rsidR="008D3F5E" w:rsidRPr="00C5212F">
              <w:rPr>
                <w:rFonts w:ascii="Times New Roman" w:hAnsi="Times New Roman" w:cs="Times New Roman"/>
                <w:b/>
                <w:sz w:val="24"/>
                <w:szCs w:val="24"/>
              </w:rPr>
              <w:t>Vizyonu</w:t>
            </w:r>
          </w:p>
          <w:p w14:paraId="3D85CF35" w14:textId="77777777" w:rsidR="008D3F5E" w:rsidRPr="00FE4175" w:rsidRDefault="008D3F5E" w:rsidP="00485D09">
            <w:pPr>
              <w:tabs>
                <w:tab w:val="left" w:pos="3960"/>
              </w:tabs>
              <w:jc w:val="both"/>
              <w:rPr>
                <w:rFonts w:ascii="Times New Roman" w:hAnsi="Times New Roman" w:cs="Times New Roman"/>
                <w:sz w:val="24"/>
                <w:szCs w:val="24"/>
              </w:rPr>
            </w:pPr>
          </w:p>
          <w:p w14:paraId="4F3BD9BE" w14:textId="7F5F3590" w:rsidR="008D3F5E" w:rsidRPr="00FE4175" w:rsidRDefault="00686A6D" w:rsidP="00485D09">
            <w:pPr>
              <w:tabs>
                <w:tab w:val="left" w:pos="3960"/>
              </w:tabs>
              <w:jc w:val="both"/>
              <w:rPr>
                <w:rFonts w:ascii="Times New Roman" w:hAnsi="Times New Roman" w:cs="Times New Roman"/>
                <w:sz w:val="24"/>
                <w:szCs w:val="24"/>
              </w:rPr>
            </w:pPr>
            <w:r w:rsidRPr="00686A6D">
              <w:rPr>
                <w:rFonts w:ascii="Times New Roman" w:hAnsi="Times New Roman" w:cs="Times New Roman"/>
                <w:sz w:val="24"/>
                <w:szCs w:val="24"/>
              </w:rPr>
              <w:t>Tarıma ve insana hizmet yolunda, çağın ihtiyaçlarına cevap veren, eğitim, araştırma ve buluşlarıyla güçlü ve saygın bir Üniversitenin saygın Fakültelerinden biri olma</w:t>
            </w:r>
            <w:r w:rsidR="008D3F5E" w:rsidRPr="00FE4175">
              <w:rPr>
                <w:rFonts w:ascii="Times New Roman" w:hAnsi="Times New Roman" w:cs="Times New Roman"/>
                <w:sz w:val="24"/>
                <w:szCs w:val="24"/>
              </w:rPr>
              <w:t>.</w:t>
            </w:r>
          </w:p>
          <w:p w14:paraId="77EE1E12" w14:textId="1CB3A4BE" w:rsidR="007F1349" w:rsidRPr="00FE4175" w:rsidRDefault="007F1349" w:rsidP="00485D09">
            <w:pPr>
              <w:tabs>
                <w:tab w:val="left" w:pos="3960"/>
              </w:tabs>
              <w:jc w:val="both"/>
              <w:rPr>
                <w:rFonts w:ascii="Times New Roman" w:hAnsi="Times New Roman" w:cs="Times New Roman"/>
                <w:color w:val="A6A6A6" w:themeColor="background1" w:themeShade="A6"/>
                <w:sz w:val="24"/>
                <w:szCs w:val="24"/>
              </w:rPr>
            </w:pPr>
          </w:p>
          <w:p w14:paraId="6F3EF55E" w14:textId="53AA6C5F" w:rsidR="00FE4175" w:rsidRPr="00C5212F" w:rsidRDefault="00FE4175" w:rsidP="00485D09">
            <w:pPr>
              <w:tabs>
                <w:tab w:val="left" w:pos="3960"/>
              </w:tabs>
              <w:jc w:val="both"/>
              <w:rPr>
                <w:rFonts w:ascii="Times New Roman" w:hAnsi="Times New Roman" w:cs="Times New Roman"/>
                <w:b/>
                <w:sz w:val="24"/>
                <w:szCs w:val="24"/>
              </w:rPr>
            </w:pPr>
            <w:r w:rsidRPr="00C5212F">
              <w:rPr>
                <w:rFonts w:ascii="Times New Roman" w:hAnsi="Times New Roman" w:cs="Times New Roman"/>
                <w:b/>
                <w:sz w:val="24"/>
                <w:szCs w:val="24"/>
              </w:rPr>
              <w:t xml:space="preserve">3.3. Temel Değerler </w:t>
            </w:r>
          </w:p>
          <w:p w14:paraId="5D5800B9" w14:textId="77777777" w:rsidR="00FE4175" w:rsidRPr="00FE4175" w:rsidRDefault="00FE4175" w:rsidP="00485D09">
            <w:pPr>
              <w:tabs>
                <w:tab w:val="left" w:pos="3960"/>
              </w:tabs>
              <w:jc w:val="both"/>
              <w:rPr>
                <w:rFonts w:ascii="Times New Roman" w:hAnsi="Times New Roman" w:cs="Times New Roman"/>
                <w:sz w:val="24"/>
                <w:szCs w:val="24"/>
              </w:rPr>
            </w:pPr>
          </w:p>
          <w:p w14:paraId="14209080"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Mesleki etiğe sahip, güvenilir, liyakat sahibi, toplumsal sorumluluk bilincinde, yenilikçi, rekabetçi, araştırıcı, çevre dostuy iyi tarım uygulamaları yapan Ziraat Mühendisleri yetiştirmektir.</w:t>
            </w:r>
          </w:p>
          <w:p w14:paraId="4054496E" w14:textId="77777777" w:rsidR="00FE4175" w:rsidRPr="00FE4175" w:rsidRDefault="00FE4175" w:rsidP="00485D09">
            <w:pPr>
              <w:tabs>
                <w:tab w:val="left" w:pos="3960"/>
              </w:tabs>
              <w:jc w:val="both"/>
              <w:rPr>
                <w:rFonts w:ascii="Times New Roman" w:hAnsi="Times New Roman" w:cs="Times New Roman"/>
                <w:sz w:val="24"/>
                <w:szCs w:val="24"/>
              </w:rPr>
            </w:pPr>
          </w:p>
          <w:p w14:paraId="7C91CD03" w14:textId="77777777" w:rsidR="00FE4175" w:rsidRPr="00C5212F" w:rsidRDefault="00FE4175" w:rsidP="00485D09">
            <w:pPr>
              <w:tabs>
                <w:tab w:val="left" w:pos="3960"/>
              </w:tabs>
              <w:jc w:val="both"/>
              <w:rPr>
                <w:rFonts w:ascii="Times New Roman" w:hAnsi="Times New Roman" w:cs="Times New Roman"/>
                <w:b/>
                <w:sz w:val="24"/>
                <w:szCs w:val="24"/>
              </w:rPr>
            </w:pPr>
            <w:r w:rsidRPr="00C5212F">
              <w:rPr>
                <w:rFonts w:ascii="Times New Roman" w:hAnsi="Times New Roman" w:cs="Times New Roman"/>
                <w:b/>
                <w:sz w:val="24"/>
                <w:szCs w:val="24"/>
              </w:rPr>
              <w:t>3.4. Hedefler</w:t>
            </w:r>
          </w:p>
          <w:p w14:paraId="0072D3F2"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50399519"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1. Eğitim ve öğretim süreçlerini ve altyapılarını iyileştirmede kalite odaklı olmak,</w:t>
            </w:r>
          </w:p>
          <w:p w14:paraId="4C19C40A"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2. Bilimsel faaliyetleri geliştirmek, etkinlik ve verimliliğini artırmak,</w:t>
            </w:r>
          </w:p>
          <w:p w14:paraId="13827E6A"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3. Kurumsal aidiyeti yükseltmek,</w:t>
            </w:r>
          </w:p>
          <w:p w14:paraId="103866A0"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4. Kaynak geliştirme ve kaynakların verimli  kullanımını sağlamak,</w:t>
            </w:r>
          </w:p>
          <w:p w14:paraId="5EC5D1DA"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5. Öğrencilerin sorunlarını çözmede etkinliği ve öğrenci memnuniyetini artırmak,</w:t>
            </w:r>
          </w:p>
          <w:p w14:paraId="66108E35"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6. Paydaşlarla işbirliğini güçlendirmek, etkili iletişim kurmak ve topluma sağlanan katkıyı artırmaktır</w:t>
            </w:r>
          </w:p>
          <w:p w14:paraId="242C6451" w14:textId="77777777" w:rsidR="00FE4175" w:rsidRPr="00FE4175" w:rsidRDefault="00FE4175" w:rsidP="00485D09">
            <w:pPr>
              <w:tabs>
                <w:tab w:val="left" w:pos="3960"/>
              </w:tabs>
              <w:jc w:val="both"/>
              <w:rPr>
                <w:rFonts w:ascii="Times New Roman" w:hAnsi="Times New Roman" w:cs="Times New Roman"/>
                <w:sz w:val="24"/>
                <w:szCs w:val="24"/>
              </w:rPr>
            </w:pPr>
          </w:p>
          <w:p w14:paraId="0FA4683D" w14:textId="77777777" w:rsidR="00FE4175" w:rsidRPr="00C5212F" w:rsidRDefault="00FE4175" w:rsidP="00485D09">
            <w:pPr>
              <w:tabs>
                <w:tab w:val="left" w:pos="3960"/>
              </w:tabs>
              <w:jc w:val="both"/>
              <w:rPr>
                <w:rFonts w:ascii="Times New Roman" w:hAnsi="Times New Roman" w:cs="Times New Roman"/>
                <w:b/>
                <w:sz w:val="24"/>
                <w:szCs w:val="24"/>
              </w:rPr>
            </w:pPr>
            <w:r w:rsidRPr="00C5212F">
              <w:rPr>
                <w:rFonts w:ascii="Times New Roman" w:hAnsi="Times New Roman" w:cs="Times New Roman"/>
                <w:b/>
                <w:sz w:val="24"/>
                <w:szCs w:val="24"/>
              </w:rPr>
              <w:t>4. Politikaları</w:t>
            </w:r>
          </w:p>
          <w:p w14:paraId="313F9526" w14:textId="77777777" w:rsidR="00FE4175" w:rsidRPr="00FE4175" w:rsidRDefault="00FE4175" w:rsidP="00485D09">
            <w:pPr>
              <w:tabs>
                <w:tab w:val="left" w:pos="3960"/>
              </w:tabs>
              <w:jc w:val="both"/>
              <w:rPr>
                <w:rFonts w:ascii="Times New Roman" w:hAnsi="Times New Roman" w:cs="Times New Roman"/>
                <w:sz w:val="24"/>
                <w:szCs w:val="24"/>
              </w:rPr>
            </w:pPr>
          </w:p>
          <w:p w14:paraId="6F4993FD"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4.1. Yönetişim Politikası</w:t>
            </w:r>
          </w:p>
          <w:p w14:paraId="74BF5229"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31CD6F32" w14:textId="77777777" w:rsidR="00275859" w:rsidRPr="00275859" w:rsidRDefault="00275859" w:rsidP="00275859">
            <w:pPr>
              <w:tabs>
                <w:tab w:val="left" w:pos="3960"/>
              </w:tabs>
              <w:jc w:val="both"/>
              <w:rPr>
                <w:rFonts w:ascii="Times New Roman" w:hAnsi="Times New Roman" w:cs="Times New Roman"/>
                <w:sz w:val="24"/>
                <w:szCs w:val="24"/>
              </w:rPr>
            </w:pPr>
            <w:r w:rsidRPr="00275859">
              <w:rPr>
                <w:rFonts w:ascii="Times New Roman" w:hAnsi="Times New Roman" w:cs="Times New Roman"/>
                <w:sz w:val="24"/>
                <w:szCs w:val="24"/>
              </w:rPr>
              <w:t>KSÜ stratejik planında ve Ziraat Fakültesi kalite politikası doğrultusunda;</w:t>
            </w:r>
          </w:p>
          <w:p w14:paraId="6ABFD578" w14:textId="312FB0B3" w:rsidR="00FE4175" w:rsidRPr="00FE4175" w:rsidRDefault="00275859" w:rsidP="00275859">
            <w:pPr>
              <w:tabs>
                <w:tab w:val="left" w:pos="3960"/>
              </w:tabs>
              <w:jc w:val="both"/>
              <w:rPr>
                <w:rFonts w:ascii="Times New Roman" w:hAnsi="Times New Roman" w:cs="Times New Roman"/>
                <w:color w:val="A6A6A6" w:themeColor="background1" w:themeShade="A6"/>
                <w:sz w:val="24"/>
                <w:szCs w:val="24"/>
              </w:rPr>
            </w:pPr>
            <w:r w:rsidRPr="00275859">
              <w:rPr>
                <w:rFonts w:ascii="Times New Roman" w:hAnsi="Times New Roman" w:cs="Times New Roman"/>
                <w:sz w:val="24"/>
                <w:szCs w:val="24"/>
              </w:rPr>
              <w:t>Ziraat Fakültesi olarak,  “</w:t>
            </w:r>
            <w:r w:rsidRPr="00275859">
              <w:rPr>
                <w:rFonts w:ascii="Times New Roman" w:hAnsi="Times New Roman" w:cs="Times New Roman"/>
                <w:i/>
                <w:sz w:val="24"/>
                <w:szCs w:val="24"/>
              </w:rPr>
              <w:t>Tarıma ve insana hizmet yolunda, çağın ihtiyaçlarına cevap veren, eğitim, araştırma ve buluşlarıyla güçlü ve saygın bir Üniversitenin saygın Fakültelerinden biri olma</w:t>
            </w:r>
            <w:r w:rsidRPr="00275859">
              <w:rPr>
                <w:rFonts w:ascii="Times New Roman" w:hAnsi="Times New Roman" w:cs="Times New Roman"/>
                <w:sz w:val="24"/>
                <w:szCs w:val="24"/>
              </w:rPr>
              <w:t>.” vizyonu ile, yönetişim, öğrenme, araştırma-yenilikçilik ve topluma hizmet alanlarına yönelik faaliyetlerini,  adil yönetim, şeffaflık, hesap verebilirlik, liyakat, işbirliği, kapsayıcılık ve kabul görmüş  kurumsal  yönetim ilkelerine bağlı olarak çalışmayı kurumsal yönetim ilkeleri kapsamında yerine getirmek yönetişim politikamızı oluşturmaktadır.</w:t>
            </w:r>
            <w:r w:rsidR="00FE4175" w:rsidRPr="00FE4175">
              <w:rPr>
                <w:rFonts w:ascii="Times New Roman" w:hAnsi="Times New Roman" w:cs="Times New Roman"/>
                <w:sz w:val="24"/>
                <w:szCs w:val="24"/>
              </w:rPr>
              <w:t>.</w:t>
            </w:r>
          </w:p>
          <w:p w14:paraId="5C6D500F"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68A525C4" w14:textId="38392C25"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4.2. Eğitim ve Öğretim Politikası</w:t>
            </w:r>
          </w:p>
          <w:p w14:paraId="22A6B3A3"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1F84A4E5" w14:textId="77777777" w:rsidR="00275859" w:rsidRPr="00275859" w:rsidRDefault="00275859" w:rsidP="00275859">
            <w:p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Fakültemiz eğitim-öğretim politikasının odağında, mesleki etiğe sahip, güvenilir, liyakat sahibi, toplumsal sorumluluk bilincinde, yenilikçi, rekabetçi, araştırıcı, çevre dostu iyi tarım uygulamaları yapan bireyler yetiştirmektir. Bu hedef doğrultusunda fakültemizin eğitim öğretim-öğretim politikası;</w:t>
            </w:r>
          </w:p>
          <w:p w14:paraId="3EB6B5E4" w14:textId="77777777" w:rsidR="00275859" w:rsidRPr="00275859" w:rsidRDefault="00275859" w:rsidP="00275859">
            <w:pPr>
              <w:widowControl/>
              <w:numPr>
                <w:ilvl w:val="0"/>
                <w:numId w:val="8"/>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Eğitim süreçlerini ve öğretim programlarını güncel gereksinimler doğrultusunda tasarlamak, uygulamak, izlemek ve paydaşlarının katılımıyla sürekli iyileştirme çalışmaları yürütmek,</w:t>
            </w:r>
          </w:p>
          <w:p w14:paraId="026CB75C" w14:textId="77777777" w:rsidR="00275859" w:rsidRPr="00275859" w:rsidRDefault="00275859" w:rsidP="00275859">
            <w:pPr>
              <w:widowControl/>
              <w:numPr>
                <w:ilvl w:val="0"/>
                <w:numId w:val="8"/>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Çeşitli yöntem teknik ve etkileşimli araçlar kullanarak öğrenci merkezli öğretimin verimli ve kalıcı olmasını sağlamak,</w:t>
            </w:r>
          </w:p>
          <w:p w14:paraId="1FC2FB7F" w14:textId="77777777" w:rsidR="00275859" w:rsidRPr="00275859" w:rsidRDefault="00275859" w:rsidP="00275859">
            <w:pPr>
              <w:widowControl/>
              <w:numPr>
                <w:ilvl w:val="0"/>
                <w:numId w:val="8"/>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Eğitim-öğretim faaliyetlerini ulusal ve uluslararası iş birlikleri yoluyla zenginleştirmek ve uluslararasılaşmak</w:t>
            </w:r>
          </w:p>
          <w:p w14:paraId="1636FE06" w14:textId="77777777" w:rsidR="00275859" w:rsidRPr="00275859" w:rsidRDefault="00275859" w:rsidP="00275859">
            <w:pPr>
              <w:widowControl/>
              <w:numPr>
                <w:ilvl w:val="0"/>
                <w:numId w:val="8"/>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Dijital olanakları arttırmak suretiyle öğrencilerin teknolojiye entegrasyon süreçlerini hızlandırmak,</w:t>
            </w:r>
          </w:p>
          <w:p w14:paraId="56BBF037" w14:textId="77777777" w:rsidR="00275859" w:rsidRPr="00275859" w:rsidRDefault="00275859" w:rsidP="00275859">
            <w:pPr>
              <w:widowControl/>
              <w:numPr>
                <w:ilvl w:val="0"/>
                <w:numId w:val="8"/>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Zirai eğitimde ulusal ve uluslararası düzeyde akredite olmak,</w:t>
            </w:r>
          </w:p>
          <w:p w14:paraId="21A5F74C" w14:textId="02FB4520" w:rsidR="00FE4175" w:rsidRPr="0092077D" w:rsidRDefault="00275859" w:rsidP="00275859">
            <w:pPr>
              <w:pStyle w:val="ListeParagraf"/>
              <w:numPr>
                <w:ilvl w:val="0"/>
                <w:numId w:val="8"/>
              </w:numPr>
              <w:tabs>
                <w:tab w:val="left" w:pos="3960"/>
              </w:tabs>
              <w:jc w:val="both"/>
              <w:rPr>
                <w:rFonts w:ascii="Times New Roman" w:hAnsi="Times New Roman" w:cs="Times New Roman"/>
                <w:sz w:val="24"/>
                <w:szCs w:val="24"/>
              </w:rPr>
            </w:pPr>
            <w:r w:rsidRPr="00275859">
              <w:rPr>
                <w:rFonts w:ascii="Times New Roman" w:eastAsia="Batang" w:hAnsi="Times New Roman" w:cs="Times New Roman"/>
                <w:sz w:val="24"/>
                <w:szCs w:val="24"/>
                <w:lang w:eastAsia="ko-KR"/>
              </w:rPr>
              <w:t xml:space="preserve">Lisansüstü programlarındaki </w:t>
            </w:r>
            <w:r w:rsidRPr="005F1E4E">
              <w:rPr>
                <w:rFonts w:ascii="Times New Roman" w:eastAsia="Batang" w:hAnsi="Times New Roman" w:cs="Times New Roman"/>
                <w:sz w:val="24"/>
                <w:szCs w:val="24"/>
                <w:lang w:eastAsia="ko-KR"/>
              </w:rPr>
              <w:t>öğrencilerin araştırma kalitesini arttırmak</w:t>
            </w:r>
            <w:r w:rsidR="00FE4175" w:rsidRPr="0092077D">
              <w:rPr>
                <w:rFonts w:ascii="Times New Roman" w:hAnsi="Times New Roman" w:cs="Times New Roman"/>
                <w:sz w:val="24"/>
                <w:szCs w:val="24"/>
              </w:rPr>
              <w:t>,</w:t>
            </w:r>
          </w:p>
          <w:p w14:paraId="770CD2D5" w14:textId="2110746B" w:rsidR="00FE4175" w:rsidRDefault="00FE4175" w:rsidP="00485D09">
            <w:pPr>
              <w:tabs>
                <w:tab w:val="left" w:pos="3960"/>
              </w:tabs>
              <w:jc w:val="both"/>
              <w:rPr>
                <w:rFonts w:ascii="Times New Roman" w:hAnsi="Times New Roman" w:cs="Times New Roman"/>
                <w:sz w:val="24"/>
                <w:szCs w:val="24"/>
              </w:rPr>
            </w:pPr>
          </w:p>
          <w:p w14:paraId="0F4EF57B" w14:textId="77777777" w:rsidR="005F1E4E" w:rsidRPr="00FE4175" w:rsidRDefault="005F1E4E" w:rsidP="00485D09">
            <w:pPr>
              <w:tabs>
                <w:tab w:val="left" w:pos="3960"/>
              </w:tabs>
              <w:jc w:val="both"/>
              <w:rPr>
                <w:rFonts w:ascii="Times New Roman" w:hAnsi="Times New Roman" w:cs="Times New Roman"/>
                <w:sz w:val="24"/>
                <w:szCs w:val="24"/>
              </w:rPr>
            </w:pPr>
          </w:p>
          <w:p w14:paraId="4201265F"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lastRenderedPageBreak/>
              <w:t>4.3 Araştırma ve Geliştirme Politikası</w:t>
            </w:r>
          </w:p>
          <w:p w14:paraId="4129E10E"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02BB31F7" w14:textId="77777777" w:rsidR="00275859" w:rsidRPr="00275859" w:rsidRDefault="00275859" w:rsidP="00275859">
            <w:p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Ziraat Fakültemizin, ulusal ve uluslararası öncü ve rekabetçi, ülkemizin kalkınma planları çerçevesinde milli kalkınmaya katkı sağlayan, bölgemizin gereksinimlerini ve önceliklerini dikkate alan yenilikçi ve uygun donanım ve yetkinliklere sahip bir fakülte olarak büyümesini ve gelişmesini sağlamaktır. Bu çerçevede;</w:t>
            </w:r>
          </w:p>
          <w:p w14:paraId="627882DB" w14:textId="77777777" w:rsidR="00275859" w:rsidRPr="00275859" w:rsidRDefault="00275859" w:rsidP="00275859">
            <w:pPr>
              <w:widowControl/>
              <w:numPr>
                <w:ilvl w:val="0"/>
                <w:numId w:val="9"/>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Araştırma ve eğitime katkı sağlayacak laboratuvar ve teknik altyapıyı güçlendirerek araştırmacıları akademik, toplumsal katkı ve yaygın etkiye sahip çıktıları üretmeye teşvik etmek,</w:t>
            </w:r>
          </w:p>
          <w:p w14:paraId="4440F942" w14:textId="77777777" w:rsidR="00275859" w:rsidRPr="00275859" w:rsidRDefault="00275859" w:rsidP="00275859">
            <w:pPr>
              <w:widowControl/>
              <w:numPr>
                <w:ilvl w:val="0"/>
                <w:numId w:val="9"/>
              </w:numPr>
              <w:spacing w:line="276" w:lineRule="auto"/>
              <w:jc w:val="both"/>
              <w:rPr>
                <w:rFonts w:ascii="Times New Roman" w:eastAsia="Batang" w:hAnsi="Times New Roman" w:cs="Times New Roman"/>
                <w:sz w:val="24"/>
                <w:szCs w:val="24"/>
                <w:lang w:eastAsia="ko-KR"/>
              </w:rPr>
            </w:pPr>
            <w:r w:rsidRPr="00275859">
              <w:rPr>
                <w:rFonts w:ascii="Times New Roman" w:eastAsia="Batang" w:hAnsi="Times New Roman" w:cs="Times New Roman"/>
                <w:sz w:val="24"/>
                <w:szCs w:val="24"/>
                <w:lang w:eastAsia="ko-KR"/>
              </w:rPr>
              <w:t>Araştırmacıları teknokent ve girişimci AR-GE faaliyetlerine yönlendirerek Üniversite sanayi iş birliğini güçlendirmek,</w:t>
            </w:r>
          </w:p>
          <w:p w14:paraId="111AE1EA" w14:textId="77777777" w:rsidR="0032413F" w:rsidRPr="0032413F" w:rsidRDefault="00275859" w:rsidP="006560E1">
            <w:pPr>
              <w:widowControl/>
              <w:numPr>
                <w:ilvl w:val="0"/>
                <w:numId w:val="9"/>
              </w:numPr>
              <w:spacing w:line="276" w:lineRule="auto"/>
              <w:jc w:val="both"/>
              <w:rPr>
                <w:sz w:val="24"/>
                <w:szCs w:val="24"/>
              </w:rPr>
            </w:pPr>
            <w:r w:rsidRPr="0032413F">
              <w:rPr>
                <w:rFonts w:ascii="Times New Roman" w:eastAsia="Batang" w:hAnsi="Times New Roman" w:cs="Times New Roman"/>
                <w:sz w:val="24"/>
                <w:szCs w:val="24"/>
                <w:lang w:eastAsia="ko-KR"/>
              </w:rPr>
              <w:t>Tarımsal üretim alanlarını etkin bir şekilde kullanarak küresel iklim değişiklikleri dikkate alındığında dışa bağımlılığı azaltan çalışmalara öncü olmak ve destek sağlamak,</w:t>
            </w:r>
          </w:p>
          <w:p w14:paraId="25950D49" w14:textId="76936F1F" w:rsidR="00275859" w:rsidRPr="0032413F" w:rsidRDefault="00275859" w:rsidP="006560E1">
            <w:pPr>
              <w:widowControl/>
              <w:numPr>
                <w:ilvl w:val="0"/>
                <w:numId w:val="9"/>
              </w:numPr>
              <w:spacing w:line="276" w:lineRule="auto"/>
              <w:jc w:val="both"/>
              <w:rPr>
                <w:sz w:val="24"/>
                <w:szCs w:val="24"/>
              </w:rPr>
            </w:pPr>
            <w:r w:rsidRPr="0032413F">
              <w:rPr>
                <w:rFonts w:ascii="Times New Roman" w:eastAsia="Batang" w:hAnsi="Times New Roman" w:cs="Times New Roman"/>
                <w:sz w:val="24"/>
                <w:szCs w:val="24"/>
                <w:lang w:eastAsia="ko-KR"/>
              </w:rPr>
              <w:t>Araştırma geliştirme çalışmalarında ulusal ve uluslararası düzeyde dış paydaşlarla iş birliklerini güçlendirerek uluslararasılaşmada ilerleme sağlamak, araştırma ve geliştirme politikasının temelini oluşturmaktadır.</w:t>
            </w:r>
          </w:p>
          <w:p w14:paraId="00B55E56" w14:textId="3C14BD9E" w:rsidR="00FE4175" w:rsidRPr="0092077D" w:rsidRDefault="00FE4175" w:rsidP="00275859">
            <w:pPr>
              <w:pStyle w:val="ListeParagraf"/>
              <w:tabs>
                <w:tab w:val="left" w:pos="3960"/>
              </w:tabs>
              <w:jc w:val="both"/>
              <w:rPr>
                <w:rFonts w:ascii="Times New Roman" w:hAnsi="Times New Roman" w:cs="Times New Roman"/>
                <w:color w:val="A6A6A6" w:themeColor="background1" w:themeShade="A6"/>
                <w:sz w:val="24"/>
                <w:szCs w:val="24"/>
              </w:rPr>
            </w:pPr>
          </w:p>
          <w:p w14:paraId="48F0BE71"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56C6CD8B"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4.4. Toplumsal Katkı Politikası</w:t>
            </w:r>
          </w:p>
          <w:p w14:paraId="23C8204B"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4F8BAC12"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KSÜ stratejik planında yer alan hedefler doğrultusunda eğitim-öğretim, araştırma-geliştirme ve topluma hizmet faaliyetlerinin, toplumsal katkıya dönüşebilmesi amacıyla;</w:t>
            </w:r>
          </w:p>
          <w:p w14:paraId="3C550BAD" w14:textId="77777777" w:rsidR="00FE4175" w:rsidRPr="00E367A7" w:rsidRDefault="00FE4175" w:rsidP="00485D09">
            <w:pPr>
              <w:pStyle w:val="ListeParagraf"/>
              <w:numPr>
                <w:ilvl w:val="0"/>
                <w:numId w:val="10"/>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Tarımsal üretim yapan ve tüketicilerin  ihtiyaçlarını dikkate alarak toplumsal katkı politikasını, ana temalarını ve yıllık eylem planlarını güncellemek,</w:t>
            </w:r>
          </w:p>
          <w:p w14:paraId="25ADBD39" w14:textId="77777777" w:rsidR="00FE4175" w:rsidRPr="00E367A7" w:rsidRDefault="00FE4175" w:rsidP="00485D09">
            <w:pPr>
              <w:pStyle w:val="ListeParagraf"/>
              <w:numPr>
                <w:ilvl w:val="0"/>
                <w:numId w:val="10"/>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Araştırma ve geliştirme faaliyetlerinde elde edilen bilgilerin toplum yararına dönüştürmeyi  hedeflemek,</w:t>
            </w:r>
          </w:p>
          <w:p w14:paraId="1540F13A" w14:textId="77777777" w:rsidR="00FE4175" w:rsidRPr="00E367A7" w:rsidRDefault="00FE4175" w:rsidP="00485D09">
            <w:pPr>
              <w:pStyle w:val="ListeParagraf"/>
              <w:numPr>
                <w:ilvl w:val="0"/>
                <w:numId w:val="10"/>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Bölgesel ve ulusal düzeyde tarımsal üretime yönelik toplumsal sorunların çözümüne yönelik araştırma yaparak  katkı sağlamak,</w:t>
            </w:r>
          </w:p>
          <w:p w14:paraId="7772F66A" w14:textId="77777777" w:rsidR="00FE4175" w:rsidRPr="00FE4175" w:rsidRDefault="00FE4175" w:rsidP="00485D09">
            <w:pPr>
              <w:tabs>
                <w:tab w:val="left" w:pos="3960"/>
              </w:tabs>
              <w:jc w:val="both"/>
              <w:rPr>
                <w:rFonts w:ascii="Times New Roman" w:hAnsi="Times New Roman" w:cs="Times New Roman"/>
                <w:sz w:val="24"/>
                <w:szCs w:val="24"/>
              </w:rPr>
            </w:pPr>
          </w:p>
          <w:p w14:paraId="6EBD72C3"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4.5. Uluslararasılaşma Politikası</w:t>
            </w:r>
          </w:p>
          <w:p w14:paraId="74E89062" w14:textId="77777777" w:rsidR="00FE4175" w:rsidRPr="00FE4175" w:rsidRDefault="00FE4175" w:rsidP="00485D09">
            <w:pPr>
              <w:tabs>
                <w:tab w:val="left" w:pos="3960"/>
              </w:tabs>
              <w:jc w:val="both"/>
              <w:rPr>
                <w:rFonts w:ascii="Times New Roman" w:hAnsi="Times New Roman" w:cs="Times New Roman"/>
                <w:color w:val="A6A6A6" w:themeColor="background1" w:themeShade="A6"/>
                <w:sz w:val="24"/>
                <w:szCs w:val="24"/>
              </w:rPr>
            </w:pPr>
          </w:p>
          <w:p w14:paraId="18F7EF06" w14:textId="77777777" w:rsidR="00FE4175" w:rsidRPr="00FE4175" w:rsidRDefault="00FE4175" w:rsidP="00485D09">
            <w:pPr>
              <w:tabs>
                <w:tab w:val="left" w:pos="3960"/>
              </w:tabs>
              <w:jc w:val="both"/>
              <w:rPr>
                <w:rFonts w:ascii="Times New Roman" w:hAnsi="Times New Roman" w:cs="Times New Roman"/>
                <w:sz w:val="24"/>
                <w:szCs w:val="24"/>
              </w:rPr>
            </w:pPr>
            <w:r w:rsidRPr="00FE4175">
              <w:rPr>
                <w:rFonts w:ascii="Times New Roman" w:hAnsi="Times New Roman" w:cs="Times New Roman"/>
                <w:sz w:val="24"/>
                <w:szCs w:val="24"/>
              </w:rPr>
              <w:t>Ziraat fakültemizin uluslararasılaşma politikası Üniversitemizin misyon ve vizyonuna uygun olacak şekilde uluslararası tanınırlık, prestij ve saygınlık düzeyini arttırma, uluslararası iş birlikleri, ortaklıklar ve uluslararası programlarda tercih edilen bir üniversite olma hedefleri doğrultusunda;</w:t>
            </w:r>
          </w:p>
          <w:p w14:paraId="7A99708C" w14:textId="46630F1A" w:rsidR="00FE4175" w:rsidRPr="00E367A7" w:rsidRDefault="00FE4175" w:rsidP="00485D09">
            <w:pPr>
              <w:pStyle w:val="ListeParagraf"/>
              <w:numPr>
                <w:ilvl w:val="0"/>
                <w:numId w:val="11"/>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Uluslararası Üniversite , Araştırma Enstitüleri, Laboratuvarlar ve  diğer farklı kuruluşlar ile iş birliğin</w:t>
            </w:r>
            <w:r w:rsidR="00F52B60" w:rsidRPr="00E367A7">
              <w:rPr>
                <w:rFonts w:ascii="Times New Roman" w:hAnsi="Times New Roman" w:cs="Times New Roman"/>
                <w:sz w:val="24"/>
                <w:szCs w:val="24"/>
              </w:rPr>
              <w:t>i geliştirme çalışmalarının art</w:t>
            </w:r>
            <w:r w:rsidRPr="00E367A7">
              <w:rPr>
                <w:rFonts w:ascii="Times New Roman" w:hAnsi="Times New Roman" w:cs="Times New Roman"/>
                <w:sz w:val="24"/>
                <w:szCs w:val="24"/>
              </w:rPr>
              <w:t>ırılması,</w:t>
            </w:r>
          </w:p>
          <w:p w14:paraId="6B7FB3FA" w14:textId="77777777" w:rsidR="00FE4175" w:rsidRPr="00E367A7" w:rsidRDefault="00FE4175" w:rsidP="00485D09">
            <w:pPr>
              <w:pStyle w:val="ListeParagraf"/>
              <w:numPr>
                <w:ilvl w:val="0"/>
                <w:numId w:val="11"/>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Uluslararası öğrenci sayısının arttırılması,</w:t>
            </w:r>
          </w:p>
          <w:p w14:paraId="1D28673F" w14:textId="77777777" w:rsidR="00FE4175" w:rsidRPr="00E367A7" w:rsidRDefault="00FE4175" w:rsidP="00485D09">
            <w:pPr>
              <w:pStyle w:val="ListeParagraf"/>
              <w:numPr>
                <w:ilvl w:val="0"/>
                <w:numId w:val="11"/>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Kültürel  ve akademik bilincin gelişmesi amacıyla uluslararası çalıştay, sempozyum, kongre vb. akademik etkinliklere ev sahipliği yapılması,</w:t>
            </w:r>
          </w:p>
          <w:p w14:paraId="320DA53E" w14:textId="77777777" w:rsidR="00FE4175" w:rsidRPr="00E367A7" w:rsidRDefault="00FE4175" w:rsidP="00485D09">
            <w:pPr>
              <w:pStyle w:val="ListeParagraf"/>
              <w:numPr>
                <w:ilvl w:val="0"/>
                <w:numId w:val="11"/>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Öğrenci, akademik ve idari personelin uluslararası projeler ve değişim programlarına katılımının desteklenmesi ile kurumlar arasında köprü kurulması,</w:t>
            </w:r>
          </w:p>
          <w:p w14:paraId="50890EB1" w14:textId="77777777" w:rsidR="00FE4175" w:rsidRPr="00E367A7" w:rsidRDefault="00FE4175" w:rsidP="00485D09">
            <w:pPr>
              <w:pStyle w:val="ListeParagraf"/>
              <w:numPr>
                <w:ilvl w:val="0"/>
                <w:numId w:val="11"/>
              </w:numPr>
              <w:tabs>
                <w:tab w:val="left" w:pos="3960"/>
              </w:tabs>
              <w:jc w:val="both"/>
              <w:rPr>
                <w:rFonts w:ascii="Times New Roman" w:hAnsi="Times New Roman" w:cs="Times New Roman"/>
                <w:sz w:val="24"/>
                <w:szCs w:val="24"/>
              </w:rPr>
            </w:pPr>
            <w:r w:rsidRPr="00E367A7">
              <w:rPr>
                <w:rFonts w:ascii="Times New Roman" w:hAnsi="Times New Roman" w:cs="Times New Roman"/>
                <w:sz w:val="24"/>
                <w:szCs w:val="24"/>
              </w:rPr>
              <w:t>Öğretim elemanlarının araştırma-geliştirme çalışmaları ve projelerde uluslararası fonlara başvurmalarının teşvik edilmesi politikalarını kapsar,</w:t>
            </w:r>
          </w:p>
          <w:p w14:paraId="35058DF8" w14:textId="77777777" w:rsidR="00FE4175" w:rsidRPr="00FE4175" w:rsidRDefault="00FE4175" w:rsidP="00485D09">
            <w:pPr>
              <w:tabs>
                <w:tab w:val="left" w:pos="3960"/>
              </w:tabs>
              <w:jc w:val="both"/>
              <w:rPr>
                <w:rFonts w:ascii="Times New Roman" w:hAnsi="Times New Roman" w:cs="Times New Roman"/>
                <w:sz w:val="24"/>
                <w:szCs w:val="24"/>
              </w:rPr>
            </w:pPr>
          </w:p>
          <w:p w14:paraId="2A82D37B" w14:textId="7A782C0D" w:rsidR="00756924" w:rsidRPr="00FE4175" w:rsidRDefault="00756924" w:rsidP="00485D09">
            <w:pPr>
              <w:tabs>
                <w:tab w:val="left" w:pos="3960"/>
              </w:tabs>
              <w:jc w:val="both"/>
              <w:rPr>
                <w:rFonts w:ascii="Times New Roman" w:hAnsi="Times New Roman" w:cs="Times New Roman"/>
                <w:color w:val="A6A6A6" w:themeColor="background1" w:themeShade="A6"/>
                <w:sz w:val="24"/>
                <w:szCs w:val="24"/>
              </w:rPr>
            </w:pPr>
          </w:p>
        </w:tc>
      </w:tr>
      <w:tr w:rsidR="00405E54" w14:paraId="0C06F2C4" w14:textId="77777777" w:rsidTr="00405E54">
        <w:trPr>
          <w:trHeight w:val="583"/>
        </w:trPr>
        <w:tc>
          <w:tcPr>
            <w:tcW w:w="11138" w:type="dxa"/>
            <w:gridSpan w:val="2"/>
            <w:shd w:val="clear" w:color="auto" w:fill="FABF8F" w:themeFill="accent6" w:themeFillTint="99"/>
          </w:tcPr>
          <w:p w14:paraId="7BDDEE2B"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14:paraId="019C0886" w14:textId="09EE32B8" w:rsidR="00FB7D25" w:rsidRDefault="00FB7D25" w:rsidP="00405E54">
      <w:pPr>
        <w:tabs>
          <w:tab w:val="left" w:pos="3960"/>
        </w:tabs>
      </w:pPr>
    </w:p>
    <w:p w14:paraId="121C64EF" w14:textId="77777777" w:rsidR="00FB7D25" w:rsidRDefault="00FB7D25">
      <w:pPr>
        <w:widowControl/>
        <w:spacing w:after="200" w:line="276" w:lineRule="auto"/>
      </w:pPr>
      <w:r>
        <w:br w:type="page"/>
      </w:r>
    </w:p>
    <w:p w14:paraId="0E91B610" w14:textId="77777777" w:rsidR="00FB7D25" w:rsidRDefault="00FB7D25" w:rsidP="00405E54"/>
    <w:tbl>
      <w:tblPr>
        <w:tblStyle w:val="TabloKlavuzu"/>
        <w:tblW w:w="0" w:type="auto"/>
        <w:tblLook w:val="04A0" w:firstRow="1" w:lastRow="0" w:firstColumn="1" w:lastColumn="0" w:noHBand="0" w:noVBand="1"/>
      </w:tblPr>
      <w:tblGrid>
        <w:gridCol w:w="2908"/>
        <w:gridCol w:w="8080"/>
      </w:tblGrid>
      <w:tr w:rsidR="00405E54" w14:paraId="1D830AFD" w14:textId="77777777" w:rsidTr="00312CC0">
        <w:tc>
          <w:tcPr>
            <w:tcW w:w="11138" w:type="dxa"/>
            <w:gridSpan w:val="2"/>
            <w:shd w:val="clear" w:color="auto" w:fill="FFCADE"/>
            <w:vAlign w:val="bottom"/>
          </w:tcPr>
          <w:p w14:paraId="6F2C9CAA" w14:textId="33EC8497" w:rsidR="00405E54" w:rsidRPr="00820EE6" w:rsidRDefault="00405E54" w:rsidP="00405E54">
            <w:pPr>
              <w:contextualSpacing/>
              <w:rPr>
                <w:rFonts w:ascii="Times New Roman" w:hAnsi="Times New Roman" w:cs="Times New Roman"/>
                <w:b/>
                <w:bCs/>
                <w:sz w:val="28"/>
                <w:szCs w:val="28"/>
              </w:rPr>
            </w:pPr>
            <w:r w:rsidRPr="00820EE6">
              <w:rPr>
                <w:rFonts w:ascii="Times New Roman" w:hAnsi="Times New Roman" w:cs="Times New Roman"/>
                <w:b/>
                <w:sz w:val="28"/>
                <w:szCs w:val="28"/>
              </w:rPr>
              <w:t xml:space="preserve">A. LİDERLİK, </w:t>
            </w:r>
            <w:r w:rsidR="00824867" w:rsidRPr="00820EE6">
              <w:rPr>
                <w:rFonts w:ascii="Times New Roman" w:hAnsi="Times New Roman" w:cs="Times New Roman"/>
                <w:b/>
                <w:sz w:val="28"/>
                <w:szCs w:val="28"/>
              </w:rPr>
              <w:t>YÖNETİŞİM</w:t>
            </w:r>
            <w:r w:rsidRPr="00820EE6">
              <w:rPr>
                <w:rFonts w:ascii="Times New Roman" w:hAnsi="Times New Roman" w:cs="Times New Roman"/>
                <w:b/>
                <w:sz w:val="28"/>
                <w:szCs w:val="28"/>
              </w:rPr>
              <w:t xml:space="preserve"> ve KALİTE</w:t>
            </w:r>
          </w:p>
        </w:tc>
      </w:tr>
      <w:tr w:rsidR="00405E54" w14:paraId="7C1CCA4C" w14:textId="77777777" w:rsidTr="00312CC0">
        <w:tc>
          <w:tcPr>
            <w:tcW w:w="11138" w:type="dxa"/>
            <w:gridSpan w:val="2"/>
            <w:shd w:val="clear" w:color="auto" w:fill="FFCADE"/>
          </w:tcPr>
          <w:p w14:paraId="47494EAC" w14:textId="77777777" w:rsidR="00405E54" w:rsidRPr="00820EE6" w:rsidRDefault="00405E54" w:rsidP="00405E54">
            <w:pPr>
              <w:contextualSpacing/>
              <w:rPr>
                <w:rFonts w:ascii="Times New Roman" w:hAnsi="Times New Roman" w:cs="Times New Roman"/>
                <w:b/>
                <w:bCs/>
                <w:sz w:val="28"/>
                <w:szCs w:val="28"/>
              </w:rPr>
            </w:pPr>
            <w:bookmarkStart w:id="0" w:name="_Toc39742577"/>
            <w:r w:rsidRPr="00820EE6">
              <w:rPr>
                <w:rFonts w:ascii="Times New Roman" w:hAnsi="Times New Roman" w:cs="Times New Roman"/>
                <w:b/>
                <w:bCs/>
                <w:sz w:val="28"/>
                <w:szCs w:val="28"/>
              </w:rPr>
              <w:t xml:space="preserve">A.1. </w:t>
            </w:r>
            <w:bookmarkEnd w:id="0"/>
            <w:r w:rsidRPr="00820EE6">
              <w:rPr>
                <w:rFonts w:ascii="Times New Roman" w:hAnsi="Times New Roman" w:cs="Times New Roman"/>
                <w:b/>
                <w:bCs/>
                <w:sz w:val="28"/>
                <w:szCs w:val="28"/>
              </w:rPr>
              <w:t>Liderlik ve Kalite</w:t>
            </w:r>
          </w:p>
          <w:p w14:paraId="625BF041" w14:textId="3F04F3C2" w:rsidR="00405E54" w:rsidRDefault="00405E54" w:rsidP="00405E54">
            <w:pPr>
              <w:contextualSpacing/>
            </w:pPr>
            <w:r w:rsidRPr="00DF60B3">
              <w:rPr>
                <w:rFonts w:cstheme="minorHAnsi"/>
                <w:sz w:val="16"/>
                <w:szCs w:val="16"/>
              </w:rPr>
              <w:t xml:space="preserve">Kurum, kurumsal dönüşümünü sağlayacak </w:t>
            </w:r>
            <w:r w:rsidR="001B5429">
              <w:rPr>
                <w:rFonts w:cstheme="minorHAnsi"/>
                <w:sz w:val="16"/>
                <w:szCs w:val="16"/>
              </w:rPr>
              <w:t>yönetişim</w:t>
            </w:r>
            <w:r w:rsidRPr="00DF60B3">
              <w:rPr>
                <w:rFonts w:cstheme="minorHAnsi"/>
                <w:sz w:val="16"/>
                <w:szCs w:val="16"/>
              </w:rPr>
              <w:t xml:space="preserve"> modeline sahip olmalı, liderlik yaklaşımları uygulamalı, iç kalite güvence mekanizmalarını oluşturmalı ve kalite güvence kültürünü içselleştirmelidir.</w:t>
            </w:r>
          </w:p>
        </w:tc>
      </w:tr>
      <w:tr w:rsidR="00405E54" w14:paraId="107FA8A6" w14:textId="77777777" w:rsidTr="00953FE9">
        <w:tc>
          <w:tcPr>
            <w:tcW w:w="11138" w:type="dxa"/>
            <w:gridSpan w:val="2"/>
          </w:tcPr>
          <w:p w14:paraId="7789B9E5" w14:textId="77777777" w:rsidR="00405E54" w:rsidRPr="001E7F5C" w:rsidRDefault="00405E54" w:rsidP="00405E54">
            <w:pPr>
              <w:contextualSpacing/>
              <w:rPr>
                <w:rFonts w:ascii="Times New Roman" w:hAnsi="Times New Roman" w:cs="Times New Roman"/>
                <w:b/>
                <w:bCs/>
                <w:sz w:val="24"/>
                <w:szCs w:val="24"/>
              </w:rPr>
            </w:pPr>
            <w:r w:rsidRPr="001E7F5C">
              <w:rPr>
                <w:rFonts w:ascii="Times New Roman" w:hAnsi="Times New Roman" w:cs="Times New Roman"/>
                <w:b/>
                <w:bCs/>
                <w:sz w:val="24"/>
                <w:szCs w:val="24"/>
              </w:rPr>
              <w:t>AÇIKLAMALAR:</w:t>
            </w:r>
          </w:p>
          <w:p w14:paraId="64630DD2" w14:textId="283F5591" w:rsidR="00AF6B57" w:rsidRDefault="00AF6B57" w:rsidP="00AF6B57">
            <w:pPr>
              <w:rPr>
                <w:rFonts w:ascii="Times New Roman" w:hAnsi="Times New Roman" w:cs="Times New Roman"/>
                <w:sz w:val="24"/>
                <w:szCs w:val="24"/>
              </w:rPr>
            </w:pPr>
          </w:p>
          <w:p w14:paraId="32A36BA6" w14:textId="77777777" w:rsidR="00826CC8" w:rsidRDefault="00AF6B57" w:rsidP="00485D09">
            <w:pPr>
              <w:jc w:val="both"/>
              <w:rPr>
                <w:rFonts w:ascii="Times New Roman" w:hAnsi="Times New Roman" w:cs="Times New Roman"/>
                <w:sz w:val="24"/>
                <w:szCs w:val="24"/>
              </w:rPr>
            </w:pPr>
            <w:r>
              <w:rPr>
                <w:rFonts w:ascii="Times New Roman" w:hAnsi="Times New Roman" w:cs="Times New Roman"/>
                <w:sz w:val="24"/>
                <w:szCs w:val="24"/>
              </w:rPr>
              <w:t xml:space="preserve">KSÜ </w:t>
            </w:r>
            <w:r w:rsidRPr="00AF6B57">
              <w:rPr>
                <w:rFonts w:ascii="Times New Roman" w:hAnsi="Times New Roman" w:cs="Times New Roman"/>
                <w:sz w:val="24"/>
                <w:szCs w:val="24"/>
              </w:rPr>
              <w:t xml:space="preserve">Ziraat Fakültesi yönetim ve idari yapılanması katılımcı bir yönetim modelini benimseyerek, kurumsal eylem ve kararlarında iş birliğine dayalı eğitim, öğretim, bilim, kültür ve araştırma stratejilerini belirlemekte, bu anlayışın sürekli güncellenmesinde paydaşlarının katılımına da önem vermektedir. </w:t>
            </w:r>
          </w:p>
          <w:p w14:paraId="2E664A47" w14:textId="77777777" w:rsidR="00826CC8" w:rsidRDefault="00826CC8" w:rsidP="00485D09">
            <w:pPr>
              <w:jc w:val="both"/>
              <w:rPr>
                <w:rFonts w:ascii="Times New Roman" w:hAnsi="Times New Roman" w:cs="Times New Roman"/>
                <w:sz w:val="24"/>
                <w:szCs w:val="24"/>
              </w:rPr>
            </w:pPr>
          </w:p>
          <w:p w14:paraId="57652B15" w14:textId="73E18989" w:rsidR="00AF6B57" w:rsidRDefault="00826CC8" w:rsidP="00485D09">
            <w:pPr>
              <w:jc w:val="both"/>
              <w:rPr>
                <w:rFonts w:ascii="Times New Roman" w:hAnsi="Times New Roman" w:cs="Times New Roman"/>
                <w:sz w:val="24"/>
                <w:szCs w:val="24"/>
              </w:rPr>
            </w:pPr>
            <w:r>
              <w:rPr>
                <w:rFonts w:ascii="Times New Roman" w:hAnsi="Times New Roman" w:cs="Times New Roman"/>
                <w:sz w:val="24"/>
                <w:szCs w:val="24"/>
              </w:rPr>
              <w:t xml:space="preserve">Ziraat </w:t>
            </w:r>
            <w:r w:rsidRPr="00AF6B57">
              <w:rPr>
                <w:rFonts w:ascii="Times New Roman" w:hAnsi="Times New Roman" w:cs="Times New Roman"/>
                <w:sz w:val="24"/>
                <w:szCs w:val="24"/>
              </w:rPr>
              <w:t>Fakülte</w:t>
            </w:r>
            <w:r>
              <w:rPr>
                <w:rFonts w:ascii="Times New Roman" w:hAnsi="Times New Roman" w:cs="Times New Roman"/>
                <w:sz w:val="24"/>
                <w:szCs w:val="24"/>
              </w:rPr>
              <w:t>si</w:t>
            </w:r>
            <w:r w:rsidRPr="00AF6B57">
              <w:rPr>
                <w:rFonts w:ascii="Times New Roman" w:hAnsi="Times New Roman" w:cs="Times New Roman"/>
                <w:sz w:val="24"/>
                <w:szCs w:val="24"/>
              </w:rPr>
              <w:t xml:space="preserve"> bünyesindeki tüm birimleri ve süreçleri kapsayan kurumsal kültür ve liderlik işlevleri, Fakülte Dekanlığı Yönetimi, Bölüm Başkanlıkları ve Dekanlığa bağlı tüm alt birimlerce yürütülmekte</w:t>
            </w:r>
            <w:r>
              <w:rPr>
                <w:rFonts w:ascii="Times New Roman" w:hAnsi="Times New Roman" w:cs="Times New Roman"/>
                <w:sz w:val="24"/>
                <w:szCs w:val="24"/>
              </w:rPr>
              <w:t>dir.</w:t>
            </w:r>
          </w:p>
          <w:p w14:paraId="66477F41" w14:textId="7613934D" w:rsidR="00826CC8" w:rsidRDefault="00AF6B57" w:rsidP="00485D09">
            <w:pPr>
              <w:jc w:val="both"/>
              <w:rPr>
                <w:rFonts w:ascii="Times New Roman" w:hAnsi="Times New Roman" w:cs="Times New Roman"/>
                <w:sz w:val="24"/>
                <w:szCs w:val="24"/>
              </w:rPr>
            </w:pPr>
            <w:r w:rsidRPr="00AF6B57">
              <w:rPr>
                <w:rFonts w:ascii="Times New Roman" w:hAnsi="Times New Roman" w:cs="Times New Roman"/>
                <w:sz w:val="24"/>
                <w:szCs w:val="24"/>
              </w:rPr>
              <w:t>Fakülte bünyesinde süreçlerin işleyişlerini açık ve net bir şekilde aktarabilmek ve uygulanabilirliğini standart hale getirmek için, birimin tüm bölümlerin web adreslerinde organizasyon şemaları, görev tanımları ve iş akış şemalarına eriş</w:t>
            </w:r>
            <w:r w:rsidR="00826CC8">
              <w:rPr>
                <w:rFonts w:ascii="Times New Roman" w:hAnsi="Times New Roman" w:cs="Times New Roman"/>
                <w:sz w:val="24"/>
                <w:szCs w:val="24"/>
              </w:rPr>
              <w:t>il</w:t>
            </w:r>
            <w:r w:rsidRPr="00AF6B57">
              <w:rPr>
                <w:rFonts w:ascii="Times New Roman" w:hAnsi="Times New Roman" w:cs="Times New Roman"/>
                <w:sz w:val="24"/>
                <w:szCs w:val="24"/>
              </w:rPr>
              <w:t>ebilmektedir.</w:t>
            </w:r>
          </w:p>
          <w:p w14:paraId="28D2F593" w14:textId="77777777" w:rsidR="00826CC8" w:rsidRDefault="00826CC8" w:rsidP="00485D09">
            <w:pPr>
              <w:jc w:val="both"/>
              <w:rPr>
                <w:rFonts w:ascii="Times New Roman" w:hAnsi="Times New Roman" w:cs="Times New Roman"/>
                <w:sz w:val="24"/>
                <w:szCs w:val="24"/>
              </w:rPr>
            </w:pPr>
          </w:p>
          <w:p w14:paraId="20C25B4B" w14:textId="4023DF2B" w:rsidR="00AF6B57" w:rsidRDefault="00AF6B57" w:rsidP="00485D09">
            <w:pPr>
              <w:jc w:val="both"/>
              <w:rPr>
                <w:rFonts w:ascii="Times New Roman" w:hAnsi="Times New Roman" w:cs="Times New Roman"/>
                <w:sz w:val="24"/>
                <w:szCs w:val="24"/>
              </w:rPr>
            </w:pPr>
            <w:r w:rsidRPr="00AF6B57">
              <w:rPr>
                <w:rFonts w:ascii="Times New Roman" w:hAnsi="Times New Roman" w:cs="Times New Roman"/>
                <w:sz w:val="24"/>
                <w:szCs w:val="24"/>
              </w:rPr>
              <w:t xml:space="preserve"> Birimimizde bulunan kalite komisyonu ile gerçekleştirilen toplantılarla birim stratejik hedefleri ile mevcut durumlar beraber değerlendirilmekte ve bu sayede fakültemizim stratejik hedefleri ile bölümlerimiz hedefler, uyumlaştırma ve iyileştirme çalışmaları ile güncel hale getirilmektedir.</w:t>
            </w:r>
          </w:p>
          <w:p w14:paraId="1C7C7FC9" w14:textId="77777777" w:rsidR="00AF6B57" w:rsidRDefault="00AF6B57" w:rsidP="00485D09">
            <w:pPr>
              <w:jc w:val="both"/>
              <w:rPr>
                <w:rFonts w:ascii="Times New Roman" w:hAnsi="Times New Roman" w:cs="Times New Roman"/>
                <w:sz w:val="24"/>
                <w:szCs w:val="24"/>
              </w:rPr>
            </w:pPr>
          </w:p>
          <w:p w14:paraId="79AD82CB" w14:textId="0475C3C2" w:rsidR="00405E54" w:rsidRPr="00AF6B57" w:rsidRDefault="00AF6B57" w:rsidP="00485D09">
            <w:pPr>
              <w:jc w:val="both"/>
              <w:rPr>
                <w:rFonts w:ascii="Times New Roman" w:hAnsi="Times New Roman" w:cs="Times New Roman"/>
                <w:sz w:val="24"/>
                <w:szCs w:val="24"/>
              </w:rPr>
            </w:pPr>
            <w:r w:rsidRPr="00AF6B57">
              <w:rPr>
                <w:rFonts w:ascii="Times New Roman" w:hAnsi="Times New Roman" w:cs="Times New Roman"/>
                <w:sz w:val="24"/>
                <w:szCs w:val="24"/>
              </w:rPr>
              <w:t>Kalite güvencesi, eğitim ve öğretim, araştırma ve geliştirme, toplumsal katkı ve yönetim politikaları için Fakültenin sorumluluk ve çalışma alanlarında uygulamalar bulunmakta; bunların bazılarında</w:t>
            </w:r>
            <w:r w:rsidR="00826CC8">
              <w:rPr>
                <w:rFonts w:ascii="Times New Roman" w:hAnsi="Times New Roman" w:cs="Times New Roman"/>
                <w:sz w:val="24"/>
                <w:szCs w:val="24"/>
              </w:rPr>
              <w:t xml:space="preserve"> u</w:t>
            </w:r>
            <w:r w:rsidRPr="00AF6B57">
              <w:rPr>
                <w:rFonts w:ascii="Times New Roman" w:hAnsi="Times New Roman" w:cs="Times New Roman"/>
                <w:sz w:val="24"/>
                <w:szCs w:val="24"/>
              </w:rPr>
              <w:t>ygulamaların sonuçlarını izleme mekanizmaları ise yeterince değerlendirilememektedir. Fakülte ile ilişkili olarak performans göstergeleri ve anahtar performans göstergeleri, KSÜ Strateji Geliştirme Daire Başkanlığı esasları çerçevesinde yürütülmeye çalışılmaktadır. Göstergelerin izlenmesinde mekanizmalarda eksiklikler bulunmaktadır. Fakülte ile ilgili tüm alan ve süreçlerde iç kalite güvencesi mekanizmaları (süreçler, PUKÖ çevrimleri, görevler, yetki ve sorumluluklar, kalite araçları) tanımlıdır. İç kalite çalışmalarında sonuçlar elde edilmişse de, sonuçları izlemekte eksiklikler bulunmaktadır.</w:t>
            </w:r>
          </w:p>
        </w:tc>
      </w:tr>
      <w:tr w:rsidR="00405E54" w14:paraId="729C0289" w14:textId="77777777" w:rsidTr="00312CC0">
        <w:tc>
          <w:tcPr>
            <w:tcW w:w="2943" w:type="dxa"/>
          </w:tcPr>
          <w:p w14:paraId="0C75A85F" w14:textId="77777777" w:rsidR="00405E54" w:rsidRDefault="00405E54" w:rsidP="00405E54"/>
        </w:tc>
        <w:tc>
          <w:tcPr>
            <w:tcW w:w="8195" w:type="dxa"/>
            <w:vAlign w:val="bottom"/>
          </w:tcPr>
          <w:p w14:paraId="18C9039B" w14:textId="21EE2088" w:rsidR="00405E54" w:rsidRPr="00820EE6" w:rsidRDefault="00405E54" w:rsidP="006560E1">
            <w:pPr>
              <w:contextualSpacing/>
              <w:rPr>
                <w:rFonts w:ascii="Times New Roman" w:hAnsi="Times New Roman" w:cs="Times New Roman"/>
                <w:b/>
                <w:bCs/>
                <w:sz w:val="24"/>
                <w:szCs w:val="24"/>
              </w:rPr>
            </w:pPr>
            <w:r w:rsidRPr="00820EE6">
              <w:rPr>
                <w:rFonts w:ascii="Times New Roman" w:hAnsi="Times New Roman" w:cs="Times New Roman"/>
                <w:b/>
                <w:bCs/>
                <w:sz w:val="24"/>
                <w:szCs w:val="24"/>
              </w:rPr>
              <w:t xml:space="preserve">Düzey: </w:t>
            </w:r>
            <w:r w:rsidR="006560E1">
              <w:rPr>
                <w:rFonts w:ascii="Times New Roman" w:hAnsi="Times New Roman" w:cs="Times New Roman"/>
                <w:b/>
                <w:bCs/>
                <w:sz w:val="24"/>
                <w:szCs w:val="24"/>
              </w:rPr>
              <w:t>3</w:t>
            </w:r>
          </w:p>
        </w:tc>
      </w:tr>
      <w:tr w:rsidR="00312CC0" w14:paraId="58F227F8" w14:textId="77777777" w:rsidTr="000E1745">
        <w:trPr>
          <w:trHeight w:val="3390"/>
        </w:trPr>
        <w:tc>
          <w:tcPr>
            <w:tcW w:w="2943" w:type="dxa"/>
            <w:vMerge w:val="restart"/>
          </w:tcPr>
          <w:p w14:paraId="661A2892" w14:textId="316FA8E6" w:rsidR="00312CC0" w:rsidRPr="00820EE6" w:rsidRDefault="00312CC0" w:rsidP="00405E54">
            <w:pPr>
              <w:contextualSpacing/>
              <w:rPr>
                <w:rFonts w:ascii="Times New Roman" w:hAnsi="Times New Roman" w:cs="Times New Roman"/>
                <w:b/>
                <w:bCs/>
                <w:sz w:val="24"/>
                <w:szCs w:val="24"/>
              </w:rPr>
            </w:pPr>
            <w:r w:rsidRPr="00820EE6">
              <w:rPr>
                <w:rFonts w:ascii="Times New Roman" w:hAnsi="Times New Roman" w:cs="Times New Roman"/>
                <w:b/>
                <w:bCs/>
                <w:sz w:val="24"/>
                <w:szCs w:val="24"/>
              </w:rPr>
              <w:t xml:space="preserve">A.1.1. </w:t>
            </w:r>
            <w:r w:rsidR="001B5429" w:rsidRPr="00820EE6">
              <w:rPr>
                <w:rFonts w:ascii="Times New Roman" w:hAnsi="Times New Roman" w:cs="Times New Roman"/>
                <w:b/>
                <w:bCs/>
                <w:sz w:val="24"/>
                <w:szCs w:val="24"/>
              </w:rPr>
              <w:t>Yönetişim</w:t>
            </w:r>
            <w:r w:rsidRPr="00820EE6">
              <w:rPr>
                <w:rFonts w:ascii="Times New Roman" w:hAnsi="Times New Roman" w:cs="Times New Roman"/>
                <w:b/>
                <w:bCs/>
                <w:sz w:val="24"/>
                <w:szCs w:val="24"/>
              </w:rPr>
              <w:t xml:space="preserve"> modeli ve idari yapı</w:t>
            </w:r>
          </w:p>
          <w:p w14:paraId="14934AF9" w14:textId="78992CF2" w:rsidR="00312CC0" w:rsidRPr="00DF60B3" w:rsidRDefault="00312CC0" w:rsidP="00405E54">
            <w:pPr>
              <w:contextualSpacing/>
              <w:jc w:val="both"/>
              <w:rPr>
                <w:rFonts w:cstheme="minorHAnsi"/>
                <w:sz w:val="16"/>
                <w:szCs w:val="16"/>
              </w:rPr>
            </w:pPr>
            <w:r w:rsidRPr="00DF60B3">
              <w:rPr>
                <w:rFonts w:cstheme="minorHAnsi"/>
                <w:sz w:val="16"/>
                <w:szCs w:val="16"/>
              </w:rPr>
              <w:t>Kurumdaki yöneti</w:t>
            </w:r>
            <w:r w:rsidR="001B5429">
              <w:rPr>
                <w:rFonts w:cstheme="minorHAnsi"/>
                <w:sz w:val="16"/>
                <w:szCs w:val="16"/>
              </w:rPr>
              <w:t>şi</w:t>
            </w:r>
            <w:r w:rsidRPr="00DF60B3">
              <w:rPr>
                <w:rFonts w:cstheme="minorHAnsi"/>
                <w:sz w:val="16"/>
                <w:szCs w:val="16"/>
              </w:rPr>
              <w:t xml:space="preserve">m modeli ve idari yapı (yasal düzenlemeler çerçevesinde kurumsal yaklaşım, gelenekler, tercihler); karar verme mekanizmaları,  kontrol ve denge unsurları; kurulların çok sesliliği ve bağımsız hareket kabiliyeti, paydaşların temsil edilmesi; öngörülen </w:t>
            </w:r>
            <w:r w:rsidR="001B5429">
              <w:rPr>
                <w:rFonts w:cstheme="minorHAnsi"/>
                <w:sz w:val="16"/>
                <w:szCs w:val="16"/>
              </w:rPr>
              <w:t>Yönetişim</w:t>
            </w:r>
            <w:r w:rsidRPr="00DF60B3">
              <w:rPr>
                <w:rFonts w:cstheme="minorHAnsi"/>
                <w:sz w:val="16"/>
                <w:szCs w:val="16"/>
              </w:rPr>
              <w:t xml:space="preserve">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1AFF571" w14:textId="77777777" w:rsidR="00312CC0" w:rsidRDefault="00312CC0" w:rsidP="00405E54"/>
        </w:tc>
        <w:tc>
          <w:tcPr>
            <w:tcW w:w="8195" w:type="dxa"/>
          </w:tcPr>
          <w:p w14:paraId="41956781" w14:textId="77777777" w:rsidR="006560E1" w:rsidRPr="006560E1" w:rsidRDefault="006560E1" w:rsidP="006560E1">
            <w:pPr>
              <w:widowControl/>
              <w:jc w:val="both"/>
              <w:rPr>
                <w:rFonts w:ascii="Times New Roman" w:eastAsia="Times New Roman" w:hAnsi="Times New Roman" w:cs="Times New Roman"/>
                <w:noProof w:val="0"/>
                <w:color w:val="000000"/>
                <w:sz w:val="24"/>
                <w:szCs w:val="24"/>
                <w:lang w:eastAsia="tr-TR"/>
              </w:rPr>
            </w:pPr>
            <w:r w:rsidRPr="006560E1">
              <w:rPr>
                <w:rFonts w:ascii="Times New Roman" w:eastAsia="Times New Roman" w:hAnsi="Times New Roman" w:cs="Times New Roman"/>
                <w:noProof w:val="0"/>
                <w:color w:val="000000"/>
                <w:sz w:val="24"/>
                <w:szCs w:val="24"/>
                <w:lang w:eastAsia="tr-TR"/>
              </w:rPr>
              <w:t xml:space="preserve">Ziraat Fakültesi yönetim modeli ve idari yapı yasal düzenlemeler çerçevesinde gözetilerek gerçekleştirilmektedir. </w:t>
            </w:r>
            <w:r w:rsidRPr="006560E1">
              <w:rPr>
                <w:rFonts w:ascii="Times New Roman" w:eastAsia="Times New Roman" w:hAnsi="Times New Roman" w:cs="Times New Roman"/>
                <w:bCs/>
                <w:noProof w:val="0"/>
                <w:color w:val="000000"/>
                <w:sz w:val="24"/>
                <w:szCs w:val="24"/>
                <w:lang w:eastAsia="tr-TR"/>
              </w:rPr>
              <w:t xml:space="preserve">Fakülte teşkilat yapısı stratejik plan hedeflerine ulaşmayı hedefleyen, nitelik ve niceliği güvence altına almayı amaçlayan yönetsel ve idari bir yapılanmaya sahiptir </w:t>
            </w:r>
            <w:r w:rsidRPr="006560E1">
              <w:rPr>
                <w:rFonts w:ascii="Times New Roman" w:eastAsia="Times New Roman" w:hAnsi="Times New Roman" w:cs="Times New Roman"/>
                <w:noProof w:val="0"/>
                <w:color w:val="000000"/>
                <w:sz w:val="24"/>
                <w:szCs w:val="24"/>
                <w:lang w:eastAsia="tr-TR"/>
              </w:rPr>
              <w:t xml:space="preserve">((3) </w:t>
            </w:r>
            <w:hyperlink r:id="rId8" w:history="1">
              <w:r w:rsidRPr="006560E1">
                <w:rPr>
                  <w:rStyle w:val="Kpr"/>
                  <w:rFonts w:ascii="Times New Roman" w:eastAsia="Times New Roman" w:hAnsi="Times New Roman" w:cs="Times New Roman"/>
                  <w:noProof w:val="0"/>
                  <w:sz w:val="24"/>
                  <w:szCs w:val="24"/>
                  <w:lang w:eastAsia="tr-TR"/>
                </w:rPr>
                <w:t>A.1.1.1</w:t>
              </w:r>
            </w:hyperlink>
            <w:r w:rsidRPr="006560E1">
              <w:rPr>
                <w:rFonts w:ascii="Times New Roman" w:eastAsia="Times New Roman" w:hAnsi="Times New Roman" w:cs="Times New Roman"/>
                <w:noProof w:val="0"/>
                <w:color w:val="000000"/>
                <w:sz w:val="24"/>
                <w:szCs w:val="24"/>
                <w:lang w:eastAsia="tr-TR"/>
              </w:rPr>
              <w:t xml:space="preserve">). Fakülte kendi stratejik planı ve KSÜ Stratejik Planı kapsamındaki ilkelere uyumlu bir şekilde hareket etmeye çalışmaktadır ((3) </w:t>
            </w:r>
            <w:hyperlink r:id="rId9" w:history="1">
              <w:r w:rsidRPr="006560E1">
                <w:rPr>
                  <w:rStyle w:val="Kpr"/>
                  <w:rFonts w:ascii="Times New Roman" w:eastAsia="Times New Roman" w:hAnsi="Times New Roman" w:cs="Times New Roman"/>
                  <w:noProof w:val="0"/>
                  <w:sz w:val="24"/>
                  <w:szCs w:val="24"/>
                  <w:lang w:eastAsia="tr-TR"/>
                </w:rPr>
                <w:t>A.1.1.2</w:t>
              </w:r>
            </w:hyperlink>
            <w:r w:rsidRPr="006560E1">
              <w:rPr>
                <w:rFonts w:ascii="Times New Roman" w:eastAsia="Times New Roman" w:hAnsi="Times New Roman" w:cs="Times New Roman"/>
                <w:noProof w:val="0"/>
                <w:color w:val="000000"/>
                <w:sz w:val="24"/>
                <w:szCs w:val="24"/>
                <w:lang w:eastAsia="tr-TR"/>
              </w:rPr>
              <w:t xml:space="preserve">, (3) </w:t>
            </w:r>
            <w:hyperlink r:id="rId10" w:history="1">
              <w:r w:rsidRPr="006560E1">
                <w:rPr>
                  <w:rStyle w:val="Kpr"/>
                  <w:rFonts w:ascii="Times New Roman" w:eastAsia="Times New Roman" w:hAnsi="Times New Roman" w:cs="Times New Roman"/>
                  <w:noProof w:val="0"/>
                  <w:sz w:val="24"/>
                  <w:szCs w:val="24"/>
                  <w:lang w:eastAsia="tr-TR"/>
                </w:rPr>
                <w:t>A.1.1.3</w:t>
              </w:r>
            </w:hyperlink>
            <w:r w:rsidRPr="006560E1">
              <w:rPr>
                <w:rFonts w:ascii="Times New Roman" w:eastAsia="Times New Roman" w:hAnsi="Times New Roman" w:cs="Times New Roman"/>
                <w:noProof w:val="0"/>
                <w:color w:val="000000"/>
                <w:sz w:val="24"/>
                <w:szCs w:val="24"/>
                <w:lang w:eastAsia="tr-TR"/>
              </w:rPr>
              <w:t xml:space="preserve">). </w:t>
            </w:r>
          </w:p>
          <w:p w14:paraId="1BB096EF" w14:textId="77777777" w:rsidR="006560E1" w:rsidRPr="006560E1" w:rsidRDefault="006560E1" w:rsidP="006560E1">
            <w:pPr>
              <w:widowControl/>
              <w:jc w:val="both"/>
              <w:rPr>
                <w:rFonts w:ascii="Times New Roman" w:eastAsia="Times New Roman" w:hAnsi="Times New Roman" w:cs="Times New Roman"/>
                <w:noProof w:val="0"/>
                <w:color w:val="000000"/>
                <w:sz w:val="24"/>
                <w:szCs w:val="24"/>
                <w:lang w:eastAsia="tr-TR"/>
              </w:rPr>
            </w:pPr>
          </w:p>
          <w:p w14:paraId="609B04D9" w14:textId="29A9CB9E" w:rsidR="006560E1" w:rsidRPr="006560E1" w:rsidRDefault="006560E1" w:rsidP="006560E1">
            <w:pPr>
              <w:widowControl/>
              <w:jc w:val="both"/>
              <w:rPr>
                <w:rFonts w:ascii="Times New Roman" w:eastAsia="Times New Roman" w:hAnsi="Times New Roman" w:cs="Times New Roman"/>
                <w:noProof w:val="0"/>
                <w:color w:val="000000"/>
                <w:sz w:val="24"/>
                <w:szCs w:val="24"/>
                <w:lang w:eastAsia="tr-TR"/>
              </w:rPr>
            </w:pPr>
            <w:r w:rsidRPr="006560E1">
              <w:rPr>
                <w:rFonts w:ascii="Times New Roman" w:eastAsia="Times New Roman" w:hAnsi="Times New Roman" w:cs="Times New Roman"/>
                <w:noProof w:val="0"/>
                <w:color w:val="000000"/>
                <w:sz w:val="24"/>
                <w:szCs w:val="24"/>
                <w:lang w:eastAsia="tr-TR"/>
              </w:rPr>
              <w:t xml:space="preserve">Fakülte bünyesindeki tüm birimleri ve süreçleri kapsayan kurumsal kültür ve liderlik işlevleri, Fakülte Dekanlığı Yönetimi, Bölüm Başkanlıkları ve Dekanlığa bağlı tüm alt birimlerce (Dekan Yardımcıları, Fakülte Sekreteri, Komisyonlar ve İdari Birimler) yürütülmekte ve organizasyonlar gerçekleştirilmektedir ((3) </w:t>
            </w:r>
            <w:hyperlink r:id="rId11" w:history="1">
              <w:r w:rsidRPr="006560E1">
                <w:rPr>
                  <w:rStyle w:val="Kpr"/>
                  <w:rFonts w:ascii="Times New Roman" w:eastAsia="Times New Roman" w:hAnsi="Times New Roman" w:cs="Times New Roman"/>
                  <w:noProof w:val="0"/>
                  <w:sz w:val="24"/>
                  <w:szCs w:val="24"/>
                  <w:lang w:eastAsia="tr-TR"/>
                </w:rPr>
                <w:t>A.1.1.4</w:t>
              </w:r>
            </w:hyperlink>
            <w:r w:rsidRPr="006560E1">
              <w:rPr>
                <w:rFonts w:ascii="Times New Roman" w:eastAsia="Times New Roman" w:hAnsi="Times New Roman" w:cs="Times New Roman"/>
                <w:noProof w:val="0"/>
                <w:color w:val="000000"/>
                <w:sz w:val="24"/>
                <w:szCs w:val="24"/>
                <w:lang w:eastAsia="tr-TR"/>
              </w:rPr>
              <w:t xml:space="preserve">, (3) </w:t>
            </w:r>
            <w:hyperlink r:id="rId12" w:history="1">
              <w:r w:rsidRPr="006560E1">
                <w:rPr>
                  <w:rStyle w:val="Kpr"/>
                  <w:rFonts w:ascii="Times New Roman" w:eastAsia="Times New Roman" w:hAnsi="Times New Roman" w:cs="Times New Roman"/>
                  <w:noProof w:val="0"/>
                  <w:sz w:val="24"/>
                  <w:szCs w:val="24"/>
                  <w:lang w:eastAsia="tr-TR"/>
                </w:rPr>
                <w:t>A.1.1.5</w:t>
              </w:r>
            </w:hyperlink>
            <w:r w:rsidR="00C23F25">
              <w:rPr>
                <w:rFonts w:ascii="Times New Roman" w:eastAsia="Times New Roman" w:hAnsi="Times New Roman" w:cs="Times New Roman"/>
                <w:noProof w:val="0"/>
                <w:color w:val="000000"/>
                <w:sz w:val="24"/>
                <w:szCs w:val="24"/>
                <w:lang w:eastAsia="tr-TR"/>
              </w:rPr>
              <w:t xml:space="preserve">). </w:t>
            </w:r>
            <w:r w:rsidRPr="006560E1">
              <w:rPr>
                <w:rFonts w:ascii="Times New Roman" w:eastAsia="Times New Roman" w:hAnsi="Times New Roman" w:cs="Times New Roman"/>
                <w:noProof w:val="0"/>
                <w:color w:val="000000"/>
                <w:sz w:val="24"/>
                <w:szCs w:val="24"/>
                <w:lang w:eastAsia="tr-TR"/>
              </w:rPr>
              <w:t xml:space="preserve">Ziraat Fakültesi bünyesinde; 10 adet komisyon (Burs Komisyonu, Disiplin (Soruşturma) Komisyonu, Yayın Komisyonu, Sınav ve Ders Programları Komisyonu, Muayene ve Kabul Komisyonu, Staj Komisyonu, Tarımsal İşbirliğini Geliştirme Komisyonu, Eğitim-Öğretim Komisyonu, Bilimsel, Kültürel ve Sosyal Etkinlik Komisyonu, Kalite Komisyonu) ve 2 adet kurul (Akademik Birim ve Araştırma Birimi Danışma Kurulu, Hayvan Deneyleri Yerel Etik Kurulu) bulunmaktadır ((3) </w:t>
            </w:r>
            <w:hyperlink r:id="rId13" w:history="1">
              <w:r w:rsidRPr="006560E1">
                <w:rPr>
                  <w:rStyle w:val="Kpr"/>
                  <w:rFonts w:ascii="Times New Roman" w:eastAsia="Times New Roman" w:hAnsi="Times New Roman" w:cs="Times New Roman"/>
                  <w:noProof w:val="0"/>
                  <w:sz w:val="24"/>
                  <w:szCs w:val="24"/>
                  <w:lang w:eastAsia="tr-TR"/>
                </w:rPr>
                <w:t>A.1.1.6</w:t>
              </w:r>
            </w:hyperlink>
            <w:r w:rsidRPr="006560E1">
              <w:rPr>
                <w:rFonts w:ascii="Times New Roman" w:eastAsia="Times New Roman" w:hAnsi="Times New Roman" w:cs="Times New Roman"/>
                <w:noProof w:val="0"/>
                <w:color w:val="000000"/>
                <w:sz w:val="24"/>
                <w:szCs w:val="24"/>
                <w:lang w:eastAsia="tr-TR"/>
              </w:rPr>
              <w:t>).</w:t>
            </w:r>
            <w:r w:rsidRPr="006560E1">
              <w:rPr>
                <w:rFonts w:ascii="Times New Roman" w:eastAsia="Times New Roman" w:hAnsi="Times New Roman" w:cs="Times New Roman"/>
                <w:noProof w:val="0"/>
                <w:color w:val="000000"/>
                <w:sz w:val="24"/>
                <w:szCs w:val="24"/>
                <w:u w:val="single"/>
                <w:lang w:eastAsia="tr-TR"/>
              </w:rPr>
              <w:t xml:space="preserve"> </w:t>
            </w:r>
          </w:p>
          <w:p w14:paraId="3615D140" w14:textId="77777777" w:rsidR="006560E1" w:rsidRPr="006560E1" w:rsidRDefault="006560E1" w:rsidP="006560E1">
            <w:pPr>
              <w:widowControl/>
              <w:jc w:val="both"/>
              <w:rPr>
                <w:rFonts w:ascii="Times New Roman" w:eastAsia="Times New Roman" w:hAnsi="Times New Roman" w:cs="Times New Roman"/>
                <w:noProof w:val="0"/>
                <w:color w:val="000000"/>
                <w:sz w:val="24"/>
                <w:szCs w:val="24"/>
                <w:lang w:eastAsia="tr-TR"/>
              </w:rPr>
            </w:pPr>
          </w:p>
          <w:p w14:paraId="0667D8BB" w14:textId="7E09449C" w:rsidR="00312CC0" w:rsidRDefault="006560E1" w:rsidP="006560E1">
            <w:pPr>
              <w:jc w:val="both"/>
            </w:pPr>
            <w:r w:rsidRPr="006560E1">
              <w:rPr>
                <w:rFonts w:ascii="Times New Roman" w:eastAsia="Times New Roman" w:hAnsi="Times New Roman" w:cs="Times New Roman"/>
                <w:noProof w:val="0"/>
                <w:color w:val="000000"/>
                <w:sz w:val="24"/>
                <w:szCs w:val="24"/>
                <w:lang w:eastAsia="tr-TR"/>
              </w:rPr>
              <w:t xml:space="preserve">Fakültede kalite güvencesi kültürünü destekleyen Kalite komisyonu aktif olarak görevini sürdürmektedir ((3) </w:t>
            </w:r>
            <w:hyperlink r:id="rId14" w:history="1">
              <w:r w:rsidRPr="006560E1">
                <w:rPr>
                  <w:rStyle w:val="Kpr"/>
                  <w:rFonts w:ascii="Times New Roman" w:eastAsia="Times New Roman" w:hAnsi="Times New Roman" w:cs="Times New Roman"/>
                  <w:noProof w:val="0"/>
                  <w:sz w:val="24"/>
                  <w:szCs w:val="24"/>
                  <w:lang w:eastAsia="tr-TR"/>
                </w:rPr>
                <w:t>A.1.1.7</w:t>
              </w:r>
            </w:hyperlink>
            <w:r w:rsidRPr="006560E1">
              <w:rPr>
                <w:rFonts w:ascii="Times New Roman" w:eastAsia="Times New Roman" w:hAnsi="Times New Roman" w:cs="Times New Roman"/>
                <w:noProof w:val="0"/>
                <w:color w:val="000000"/>
                <w:sz w:val="24"/>
                <w:szCs w:val="24"/>
                <w:lang w:eastAsia="tr-TR"/>
              </w:rPr>
              <w:t xml:space="preserve">). Kalite güvencesi, eğitim ve öğretim, araştırma ve geliştirme, toplumsal katkı ve yönetim politikaları için KÜ’de olduğu gibi, Fakültenin sorumluluk ve çalışma alanlarında uygulamalar bulunmakta; bunların bazılarında. Uygulamaların sonuçlarını izleme mekanizmaları ise yeterince değerlendirilememektedir. Fakülte ile ilişkili olarak performans göstergeleri ve anahtar performans göstergeleri, KSÜ Strateji Geliştirme Daire Başkanlığı esasları çerçevesinde yürütülmeye çalışılmaktadır. Göstergelerin izlenmesinde mekanizmalarda eksiklikler bulunmaktadır. Fakülte ile ilgili tüm </w:t>
            </w:r>
            <w:r w:rsidRPr="006560E1">
              <w:rPr>
                <w:rFonts w:ascii="Times New Roman" w:eastAsia="Times New Roman" w:hAnsi="Times New Roman" w:cs="Times New Roman"/>
                <w:noProof w:val="0"/>
                <w:color w:val="000000"/>
                <w:sz w:val="24"/>
                <w:szCs w:val="24"/>
                <w:lang w:eastAsia="tr-TR"/>
              </w:rPr>
              <w:lastRenderedPageBreak/>
              <w:t>alan ve süreçlerde iç kalite güvencesi mekanizmaları (süreçler, PUKÖ çevrimleri, görevler, yetki ve sorumluluklar, kalite araçları) tanımlıdır. İç kalite çalışmalarında sonuçlar elde edilmişse de sonuçları izlemekte eksiklikler bulunmaktadır.</w:t>
            </w:r>
          </w:p>
        </w:tc>
      </w:tr>
      <w:tr w:rsidR="00312CC0" w14:paraId="4F7DC11A" w14:textId="77777777" w:rsidTr="000E1745">
        <w:trPr>
          <w:trHeight w:val="3392"/>
        </w:trPr>
        <w:tc>
          <w:tcPr>
            <w:tcW w:w="2943" w:type="dxa"/>
            <w:vMerge/>
          </w:tcPr>
          <w:p w14:paraId="5CF42B1C" w14:textId="77777777" w:rsidR="00312CC0" w:rsidRPr="00DF60B3" w:rsidRDefault="00312CC0" w:rsidP="00405E54">
            <w:pPr>
              <w:contextualSpacing/>
              <w:rPr>
                <w:rFonts w:cstheme="minorHAnsi"/>
                <w:b/>
                <w:bCs/>
              </w:rPr>
            </w:pPr>
          </w:p>
        </w:tc>
        <w:tc>
          <w:tcPr>
            <w:tcW w:w="8195" w:type="dxa"/>
          </w:tcPr>
          <w:p w14:paraId="1932100C" w14:textId="77777777" w:rsidR="006560E1" w:rsidRPr="006560E1" w:rsidRDefault="006560E1" w:rsidP="006560E1">
            <w:pPr>
              <w:rPr>
                <w:rFonts w:ascii="Times New Roman" w:hAnsi="Times New Roman" w:cs="Times New Roman"/>
                <w:sz w:val="24"/>
                <w:szCs w:val="24"/>
              </w:rPr>
            </w:pPr>
            <w:r w:rsidRPr="006560E1">
              <w:rPr>
                <w:rFonts w:ascii="Times New Roman" w:hAnsi="Times New Roman" w:cs="Times New Roman"/>
                <w:sz w:val="24"/>
                <w:szCs w:val="24"/>
              </w:rPr>
              <w:t>Kanıtlar:</w:t>
            </w:r>
          </w:p>
          <w:p w14:paraId="309E6770" w14:textId="77777777" w:rsidR="006560E1" w:rsidRPr="006560E1" w:rsidRDefault="006560E1" w:rsidP="006560E1">
            <w:pPr>
              <w:rPr>
                <w:rFonts w:ascii="Times New Roman" w:hAnsi="Times New Roman" w:cs="Times New Roman"/>
                <w:color w:val="0070C0"/>
                <w:sz w:val="24"/>
                <w:szCs w:val="24"/>
                <w:u w:val="single"/>
              </w:rPr>
            </w:pPr>
            <w:r w:rsidRPr="006560E1">
              <w:rPr>
                <w:rFonts w:cstheme="minorHAnsi"/>
                <w:sz w:val="24"/>
                <w:szCs w:val="24"/>
              </w:rPr>
              <w:t>(3)</w:t>
            </w:r>
            <w:hyperlink r:id="rId15" w:history="1">
              <w:r w:rsidRPr="006560E1">
                <w:rPr>
                  <w:rFonts w:ascii="Times New Roman" w:hAnsi="Times New Roman" w:cs="Times New Roman"/>
                  <w:sz w:val="24"/>
                  <w:szCs w:val="24"/>
                </w:rPr>
                <w:t>A.1.1.1</w:t>
              </w:r>
            </w:hyperlink>
            <w:r w:rsidRPr="006560E1">
              <w:rPr>
                <w:rFonts w:ascii="Times New Roman" w:hAnsi="Times New Roman" w:cs="Times New Roman"/>
                <w:color w:val="0070C0"/>
                <w:sz w:val="24"/>
                <w:szCs w:val="24"/>
              </w:rPr>
              <w:t xml:space="preserve">. </w:t>
            </w:r>
            <w:hyperlink r:id="rId16" w:history="1">
              <w:r w:rsidRPr="006560E1">
                <w:rPr>
                  <w:rFonts w:ascii="Times New Roman" w:hAnsi="Times New Roman" w:cs="Times New Roman"/>
                  <w:color w:val="0070C0"/>
                  <w:sz w:val="24"/>
                  <w:szCs w:val="24"/>
                  <w:u w:val="single"/>
                </w:rPr>
                <w:t>Kurum organizasyon şeması</w:t>
              </w:r>
            </w:hyperlink>
          </w:p>
          <w:p w14:paraId="47F30DAD" w14:textId="77777777" w:rsidR="006560E1" w:rsidRPr="006560E1" w:rsidRDefault="006560E1" w:rsidP="006560E1">
            <w:pPr>
              <w:rPr>
                <w:rFonts w:ascii="Times New Roman" w:hAnsi="Times New Roman" w:cs="Times New Roman"/>
                <w:color w:val="0070C0"/>
                <w:sz w:val="24"/>
                <w:szCs w:val="24"/>
                <w:u w:val="single"/>
              </w:rPr>
            </w:pPr>
            <w:r w:rsidRPr="006560E1">
              <w:rPr>
                <w:rFonts w:cstheme="minorHAnsi"/>
                <w:sz w:val="24"/>
                <w:szCs w:val="24"/>
              </w:rPr>
              <w:t>(3)</w:t>
            </w:r>
            <w:r w:rsidRPr="006560E1">
              <w:rPr>
                <w:rFonts w:ascii="Times New Roman" w:eastAsia="Calibri" w:hAnsi="Times New Roman" w:cs="Times New Roman"/>
                <w:sz w:val="24"/>
                <w:szCs w:val="24"/>
              </w:rPr>
              <w:t xml:space="preserve">A.1.1.2. </w:t>
            </w:r>
            <w:hyperlink r:id="rId17" w:history="1">
              <w:r w:rsidRPr="006560E1">
                <w:rPr>
                  <w:rFonts w:ascii="Times New Roman" w:eastAsia="Calibri" w:hAnsi="Times New Roman" w:cs="Times New Roman"/>
                  <w:color w:val="0000FF" w:themeColor="hyperlink"/>
                  <w:sz w:val="24"/>
                  <w:szCs w:val="24"/>
                  <w:u w:val="single"/>
                </w:rPr>
                <w:t>Ziraat Fakültesi 2023-2027 Stratejik Planı</w:t>
              </w:r>
            </w:hyperlink>
          </w:p>
          <w:p w14:paraId="52608575" w14:textId="77777777" w:rsidR="006560E1" w:rsidRPr="006560E1" w:rsidRDefault="006560E1" w:rsidP="006560E1">
            <w:pPr>
              <w:rPr>
                <w:rFonts w:ascii="Times New Roman" w:eastAsia="Calibri" w:hAnsi="Times New Roman" w:cs="Times New Roman"/>
                <w:color w:val="0563C1"/>
                <w:sz w:val="24"/>
                <w:szCs w:val="24"/>
                <w:u w:val="single"/>
              </w:rPr>
            </w:pPr>
            <w:r w:rsidRPr="006560E1">
              <w:rPr>
                <w:rFonts w:cstheme="minorHAnsi"/>
                <w:sz w:val="24"/>
                <w:szCs w:val="24"/>
              </w:rPr>
              <w:t>(3)</w:t>
            </w:r>
            <w:hyperlink r:id="rId18" w:history="1">
              <w:r w:rsidRPr="006560E1">
                <w:rPr>
                  <w:rFonts w:ascii="Times New Roman" w:eastAsia="Calibri" w:hAnsi="Times New Roman" w:cs="Times New Roman"/>
                  <w:sz w:val="24"/>
                  <w:szCs w:val="24"/>
                </w:rPr>
                <w:t>A.1.1.3.</w:t>
              </w:r>
              <w:r w:rsidRPr="006560E1">
                <w:rPr>
                  <w:rFonts w:ascii="Times New Roman" w:eastAsia="Calibri" w:hAnsi="Times New Roman" w:cs="Times New Roman"/>
                  <w:color w:val="0563C1"/>
                  <w:sz w:val="24"/>
                  <w:szCs w:val="24"/>
                </w:rPr>
                <w:t xml:space="preserve"> </w:t>
              </w:r>
              <w:r w:rsidRPr="006560E1">
                <w:rPr>
                  <w:rFonts w:ascii="Times New Roman" w:eastAsia="Calibri" w:hAnsi="Times New Roman" w:cs="Times New Roman"/>
                  <w:color w:val="0563C1"/>
                  <w:sz w:val="24"/>
                  <w:szCs w:val="24"/>
                  <w:u w:val="single"/>
                </w:rPr>
                <w:t>KSÜ 2023-2027 Stratejik Planı</w:t>
              </w:r>
            </w:hyperlink>
          </w:p>
          <w:p w14:paraId="5BECAAA6" w14:textId="77777777" w:rsidR="006560E1" w:rsidRPr="006560E1" w:rsidRDefault="006560E1" w:rsidP="006560E1">
            <w:pPr>
              <w:rPr>
                <w:rFonts w:ascii="Times New Roman" w:hAnsi="Times New Roman" w:cs="Times New Roman"/>
                <w:color w:val="0070C0"/>
                <w:sz w:val="24"/>
                <w:szCs w:val="24"/>
              </w:rPr>
            </w:pPr>
            <w:r w:rsidRPr="006560E1">
              <w:rPr>
                <w:rFonts w:cstheme="minorHAnsi"/>
                <w:sz w:val="24"/>
                <w:szCs w:val="24"/>
              </w:rPr>
              <w:t>(3)</w:t>
            </w:r>
            <w:hyperlink r:id="rId19" w:history="1">
              <w:r w:rsidRPr="006560E1">
                <w:rPr>
                  <w:rFonts w:ascii="Times New Roman" w:hAnsi="Times New Roman" w:cs="Times New Roman"/>
                  <w:sz w:val="24"/>
                  <w:szCs w:val="24"/>
                </w:rPr>
                <w:t>A.1.1.4.</w:t>
              </w:r>
              <w:r w:rsidRPr="006560E1">
                <w:rPr>
                  <w:rFonts w:ascii="Times New Roman" w:hAnsi="Times New Roman" w:cs="Times New Roman"/>
                  <w:color w:val="0070C0"/>
                  <w:sz w:val="24"/>
                  <w:szCs w:val="24"/>
                </w:rPr>
                <w:t xml:space="preserve"> </w:t>
              </w:r>
              <w:r w:rsidRPr="006560E1">
                <w:rPr>
                  <w:rFonts w:ascii="Times New Roman" w:hAnsi="Times New Roman" w:cs="Times New Roman"/>
                  <w:color w:val="0070C0"/>
                  <w:sz w:val="24"/>
                  <w:szCs w:val="24"/>
                  <w:u w:val="single"/>
                </w:rPr>
                <w:t>Fakülte Yönetim Kurulu</w:t>
              </w:r>
            </w:hyperlink>
          </w:p>
          <w:p w14:paraId="215B97A5" w14:textId="77777777" w:rsidR="006560E1" w:rsidRPr="006560E1" w:rsidRDefault="006560E1" w:rsidP="006560E1">
            <w:pPr>
              <w:rPr>
                <w:rFonts w:ascii="Times New Roman" w:hAnsi="Times New Roman" w:cs="Times New Roman"/>
                <w:color w:val="0070C0"/>
                <w:sz w:val="24"/>
                <w:szCs w:val="24"/>
              </w:rPr>
            </w:pPr>
            <w:r w:rsidRPr="006560E1">
              <w:rPr>
                <w:rFonts w:cstheme="minorHAnsi"/>
                <w:sz w:val="24"/>
                <w:szCs w:val="24"/>
              </w:rPr>
              <w:t>(3)</w:t>
            </w:r>
            <w:hyperlink r:id="rId20" w:history="1">
              <w:r w:rsidRPr="006560E1">
                <w:rPr>
                  <w:rFonts w:ascii="Times New Roman" w:hAnsi="Times New Roman" w:cs="Times New Roman"/>
                  <w:sz w:val="24"/>
                  <w:szCs w:val="24"/>
                </w:rPr>
                <w:t>A.1.1.</w:t>
              </w:r>
            </w:hyperlink>
            <w:r w:rsidRPr="006560E1">
              <w:rPr>
                <w:rFonts w:ascii="Times New Roman" w:hAnsi="Times New Roman" w:cs="Times New Roman"/>
                <w:sz w:val="24"/>
                <w:szCs w:val="24"/>
              </w:rPr>
              <w:t>5.</w:t>
            </w:r>
            <w:r w:rsidRPr="006560E1">
              <w:rPr>
                <w:rFonts w:ascii="Times New Roman" w:hAnsi="Times New Roman" w:cs="Times New Roman"/>
                <w:color w:val="0070C0"/>
                <w:sz w:val="24"/>
                <w:szCs w:val="24"/>
              </w:rPr>
              <w:t xml:space="preserve"> </w:t>
            </w:r>
            <w:hyperlink r:id="rId21" w:history="1">
              <w:r w:rsidRPr="006560E1">
                <w:rPr>
                  <w:rFonts w:ascii="Times New Roman" w:hAnsi="Times New Roman" w:cs="Times New Roman"/>
                  <w:color w:val="0070C0"/>
                  <w:sz w:val="24"/>
                  <w:szCs w:val="24"/>
                  <w:u w:val="single"/>
                </w:rPr>
                <w:t>Fakülte birimlerinin iş/görev tanımları</w:t>
              </w:r>
            </w:hyperlink>
          </w:p>
          <w:p w14:paraId="51D559A6" w14:textId="77777777" w:rsidR="006560E1" w:rsidRPr="006560E1" w:rsidRDefault="006560E1" w:rsidP="006560E1">
            <w:pPr>
              <w:rPr>
                <w:rFonts w:ascii="Times New Roman" w:hAnsi="Times New Roman" w:cs="Times New Roman"/>
                <w:color w:val="0070C0"/>
                <w:sz w:val="24"/>
                <w:szCs w:val="24"/>
              </w:rPr>
            </w:pPr>
            <w:r w:rsidRPr="006560E1">
              <w:rPr>
                <w:rFonts w:cstheme="minorHAnsi"/>
                <w:sz w:val="24"/>
                <w:szCs w:val="24"/>
              </w:rPr>
              <w:t>(3)</w:t>
            </w:r>
            <w:r w:rsidRPr="006560E1">
              <w:rPr>
                <w:rFonts w:ascii="Times New Roman" w:hAnsi="Times New Roman" w:cs="Times New Roman"/>
                <w:sz w:val="24"/>
                <w:szCs w:val="24"/>
              </w:rPr>
              <w:t xml:space="preserve">A.1.1.6. </w:t>
            </w:r>
            <w:hyperlink r:id="rId22" w:history="1">
              <w:r w:rsidRPr="006560E1">
                <w:rPr>
                  <w:rFonts w:ascii="Times New Roman" w:hAnsi="Times New Roman" w:cs="Times New Roman"/>
                  <w:color w:val="0070C0"/>
                  <w:sz w:val="24"/>
                  <w:szCs w:val="24"/>
                  <w:u w:val="single"/>
                </w:rPr>
                <w:t>Ziraat Fakültesi Komisyonları</w:t>
              </w:r>
            </w:hyperlink>
          </w:p>
          <w:p w14:paraId="1E26BF18" w14:textId="00DD24CD" w:rsidR="006A6EF1" w:rsidRDefault="006560E1" w:rsidP="006560E1">
            <w:r w:rsidRPr="006560E1">
              <w:rPr>
                <w:rFonts w:cstheme="minorHAnsi"/>
                <w:sz w:val="24"/>
                <w:szCs w:val="24"/>
              </w:rPr>
              <w:t>(3)</w:t>
            </w:r>
            <w:r w:rsidRPr="006560E1">
              <w:rPr>
                <w:rFonts w:ascii="Times New Roman" w:hAnsi="Times New Roman" w:cs="Times New Roman"/>
                <w:sz w:val="24"/>
                <w:szCs w:val="24"/>
              </w:rPr>
              <w:t xml:space="preserve">A.1.1.7. </w:t>
            </w:r>
            <w:hyperlink r:id="rId23" w:history="1">
              <w:r w:rsidRPr="006560E1">
                <w:rPr>
                  <w:rFonts w:ascii="Times New Roman" w:hAnsi="Times New Roman" w:cs="Times New Roman"/>
                  <w:color w:val="0070C0"/>
                  <w:sz w:val="24"/>
                  <w:szCs w:val="24"/>
                  <w:u w:val="single"/>
                </w:rPr>
                <w:t>Fakülte Kalite Komisyonu</w:t>
              </w:r>
            </w:hyperlink>
          </w:p>
        </w:tc>
      </w:tr>
    </w:tbl>
    <w:p w14:paraId="76D685B4" w14:textId="3288DA0A" w:rsidR="0057549C" w:rsidRDefault="0057549C" w:rsidP="00405E54"/>
    <w:p w14:paraId="4721845B" w14:textId="77777777" w:rsidR="0057549C" w:rsidRDefault="0057549C">
      <w:pPr>
        <w:widowControl/>
        <w:spacing w:after="200" w:line="276" w:lineRule="auto"/>
      </w:pPr>
      <w:r>
        <w:br w:type="page"/>
      </w:r>
    </w:p>
    <w:p w14:paraId="27F664E1"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52CB291E" w14:textId="77777777" w:rsidTr="00953FE9">
        <w:tc>
          <w:tcPr>
            <w:tcW w:w="11138" w:type="dxa"/>
            <w:gridSpan w:val="2"/>
            <w:shd w:val="clear" w:color="auto" w:fill="FFCADE"/>
            <w:vAlign w:val="bottom"/>
          </w:tcPr>
          <w:p w14:paraId="1ED454EF" w14:textId="18881D43" w:rsidR="00312CC0" w:rsidRPr="00FB7D25" w:rsidRDefault="00312CC0" w:rsidP="00953FE9">
            <w:pPr>
              <w:contextualSpacing/>
              <w:rPr>
                <w:rFonts w:ascii="Times New Roman" w:hAnsi="Times New Roman" w:cs="Times New Roman"/>
                <w:b/>
                <w:bCs/>
                <w:sz w:val="28"/>
                <w:szCs w:val="28"/>
              </w:rPr>
            </w:pPr>
            <w:r w:rsidRPr="00FB7D25">
              <w:rPr>
                <w:rFonts w:ascii="Times New Roman" w:hAnsi="Times New Roman" w:cs="Times New Roman"/>
                <w:b/>
                <w:sz w:val="28"/>
                <w:szCs w:val="28"/>
              </w:rPr>
              <w:t xml:space="preserve">A. LİDERLİK, </w:t>
            </w:r>
            <w:r w:rsidR="00824867" w:rsidRPr="00FB7D25">
              <w:rPr>
                <w:rFonts w:ascii="Times New Roman" w:hAnsi="Times New Roman" w:cs="Times New Roman"/>
                <w:b/>
                <w:sz w:val="28"/>
                <w:szCs w:val="28"/>
              </w:rPr>
              <w:t>YÖNETİŞİM</w:t>
            </w:r>
            <w:r w:rsidRPr="00FB7D25">
              <w:rPr>
                <w:rFonts w:ascii="Times New Roman" w:hAnsi="Times New Roman" w:cs="Times New Roman"/>
                <w:b/>
                <w:sz w:val="28"/>
                <w:szCs w:val="28"/>
              </w:rPr>
              <w:t xml:space="preserve"> ve KALİTE</w:t>
            </w:r>
          </w:p>
        </w:tc>
      </w:tr>
      <w:tr w:rsidR="00312CC0" w14:paraId="1B4B1672" w14:textId="77777777" w:rsidTr="00953FE9">
        <w:tc>
          <w:tcPr>
            <w:tcW w:w="11138" w:type="dxa"/>
            <w:gridSpan w:val="2"/>
            <w:shd w:val="clear" w:color="auto" w:fill="FFCADE"/>
          </w:tcPr>
          <w:p w14:paraId="56F54B00" w14:textId="77777777" w:rsidR="00312CC0" w:rsidRPr="00FB7D25" w:rsidRDefault="00312CC0" w:rsidP="00953FE9">
            <w:pPr>
              <w:contextualSpacing/>
              <w:rPr>
                <w:rFonts w:ascii="Times New Roman" w:hAnsi="Times New Roman" w:cs="Times New Roman"/>
                <w:b/>
                <w:bCs/>
                <w:sz w:val="28"/>
                <w:szCs w:val="28"/>
              </w:rPr>
            </w:pPr>
            <w:r w:rsidRPr="00FB7D25">
              <w:rPr>
                <w:rFonts w:ascii="Times New Roman" w:hAnsi="Times New Roman" w:cs="Times New Roman"/>
                <w:b/>
                <w:bCs/>
                <w:sz w:val="28"/>
                <w:szCs w:val="28"/>
              </w:rPr>
              <w:t>A.1. Liderlik ve Kalite</w:t>
            </w:r>
          </w:p>
        </w:tc>
      </w:tr>
      <w:tr w:rsidR="00312CC0" w14:paraId="2DB7A950" w14:textId="77777777" w:rsidTr="00953FE9">
        <w:tc>
          <w:tcPr>
            <w:tcW w:w="2943" w:type="dxa"/>
          </w:tcPr>
          <w:p w14:paraId="2AA8C5EB" w14:textId="77777777" w:rsidR="00312CC0" w:rsidRDefault="00312CC0" w:rsidP="00953FE9"/>
        </w:tc>
        <w:tc>
          <w:tcPr>
            <w:tcW w:w="8195" w:type="dxa"/>
            <w:vAlign w:val="bottom"/>
          </w:tcPr>
          <w:p w14:paraId="27BD8C2F" w14:textId="01B3A608" w:rsidR="00312CC0" w:rsidRPr="00F005FA" w:rsidRDefault="00312CC0" w:rsidP="00953FE9">
            <w:pPr>
              <w:contextualSpacing/>
              <w:rPr>
                <w:rFonts w:ascii="Times New Roman" w:hAnsi="Times New Roman" w:cs="Times New Roman"/>
                <w:b/>
                <w:bCs/>
                <w:sz w:val="24"/>
                <w:szCs w:val="24"/>
              </w:rPr>
            </w:pPr>
            <w:r w:rsidRPr="00F005FA">
              <w:rPr>
                <w:rFonts w:ascii="Times New Roman" w:hAnsi="Times New Roman" w:cs="Times New Roman"/>
                <w:b/>
                <w:bCs/>
                <w:sz w:val="24"/>
                <w:szCs w:val="24"/>
              </w:rPr>
              <w:t xml:space="preserve">Düzey: </w:t>
            </w:r>
            <w:r w:rsidR="001E7F5C">
              <w:rPr>
                <w:rFonts w:ascii="Times New Roman" w:hAnsi="Times New Roman" w:cs="Times New Roman"/>
                <w:b/>
                <w:bCs/>
                <w:sz w:val="24"/>
                <w:szCs w:val="24"/>
              </w:rPr>
              <w:t>3</w:t>
            </w:r>
          </w:p>
        </w:tc>
      </w:tr>
      <w:tr w:rsidR="00312CC0" w14:paraId="37384B16" w14:textId="77777777" w:rsidTr="00F005FA">
        <w:trPr>
          <w:trHeight w:val="5731"/>
        </w:trPr>
        <w:tc>
          <w:tcPr>
            <w:tcW w:w="2943" w:type="dxa"/>
            <w:vMerge w:val="restart"/>
          </w:tcPr>
          <w:p w14:paraId="79E72B6A" w14:textId="77777777" w:rsidR="00312CC0" w:rsidRPr="00FD2E47" w:rsidRDefault="00312CC0" w:rsidP="00312CC0">
            <w:pPr>
              <w:contextualSpacing/>
              <w:rPr>
                <w:rFonts w:ascii="Times New Roman" w:hAnsi="Times New Roman" w:cs="Times New Roman"/>
                <w:b/>
                <w:bCs/>
                <w:sz w:val="24"/>
                <w:szCs w:val="24"/>
              </w:rPr>
            </w:pPr>
            <w:r w:rsidRPr="00FD2E47">
              <w:rPr>
                <w:rFonts w:ascii="Times New Roman" w:hAnsi="Times New Roman" w:cs="Times New Roman"/>
                <w:b/>
                <w:bCs/>
                <w:sz w:val="24"/>
                <w:szCs w:val="24"/>
              </w:rPr>
              <w:t>A.1.2. Liderlik</w:t>
            </w:r>
          </w:p>
          <w:p w14:paraId="34797B0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3C53B23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71E9E5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5252EDA" w14:textId="77777777" w:rsidR="00312CC0" w:rsidRDefault="00312CC0" w:rsidP="00953FE9"/>
        </w:tc>
        <w:tc>
          <w:tcPr>
            <w:tcW w:w="8195" w:type="dxa"/>
          </w:tcPr>
          <w:p w14:paraId="2B5937F7" w14:textId="606EC9D1" w:rsidR="00C55139" w:rsidRPr="00F005FA" w:rsidRDefault="00C55139" w:rsidP="00C55139">
            <w:pPr>
              <w:spacing w:before="120" w:after="120"/>
              <w:ind w:right="62"/>
              <w:jc w:val="both"/>
              <w:rPr>
                <w:rFonts w:ascii="Times New Roman" w:eastAsia="Calibri" w:hAnsi="Times New Roman" w:cs="Times New Roman"/>
                <w:noProof w:val="0"/>
                <w:sz w:val="24"/>
                <w:szCs w:val="24"/>
              </w:rPr>
            </w:pPr>
            <w:r w:rsidRPr="00F005FA">
              <w:rPr>
                <w:rFonts w:ascii="Times New Roman" w:eastAsia="Calibri" w:hAnsi="Times New Roman" w:cs="Times New Roman"/>
                <w:noProof w:val="0"/>
                <w:sz w:val="24"/>
                <w:szCs w:val="24"/>
              </w:rPr>
              <w:t>Birimde  kaliteyi kalıcı bir şekilde sağla</w:t>
            </w:r>
            <w:r w:rsidR="003A51A4" w:rsidRPr="00F005FA">
              <w:rPr>
                <w:rFonts w:ascii="Times New Roman" w:eastAsia="Calibri" w:hAnsi="Times New Roman" w:cs="Times New Roman"/>
                <w:noProof w:val="0"/>
                <w:sz w:val="24"/>
                <w:szCs w:val="24"/>
              </w:rPr>
              <w:t>mak</w:t>
            </w:r>
            <w:r w:rsidRPr="00F005FA">
              <w:rPr>
                <w:rFonts w:ascii="Times New Roman" w:eastAsia="Calibri" w:hAnsi="Times New Roman" w:cs="Times New Roman"/>
                <w:noProof w:val="0"/>
                <w:sz w:val="24"/>
                <w:szCs w:val="24"/>
              </w:rPr>
              <w:t xml:space="preserve"> kurumsal kültür ile kurumdaki değer ve beklentiler doğrultusunda kalite çalışmalarının koordine edilmesini sağlayan ve kalite süreçlerini sahiplenen liderlik anlayışı bulunmaktadır.</w:t>
            </w:r>
          </w:p>
          <w:p w14:paraId="18C4C22B" w14:textId="1A216FD4" w:rsidR="00C55139" w:rsidRPr="00F005FA" w:rsidRDefault="00CE22FC" w:rsidP="00C55139">
            <w:pPr>
              <w:spacing w:before="120" w:after="120"/>
              <w:ind w:right="62"/>
              <w:jc w:val="both"/>
              <w:rPr>
                <w:rStyle w:val="Kpr"/>
                <w:rFonts w:ascii="Times New Roman" w:eastAsia="Calibri" w:hAnsi="Times New Roman" w:cs="Times New Roman"/>
                <w:noProof w:val="0"/>
                <w:sz w:val="24"/>
                <w:szCs w:val="24"/>
              </w:rPr>
            </w:pPr>
            <w:r w:rsidRPr="00CE22FC">
              <w:rPr>
                <w:rFonts w:ascii="Times New Roman" w:eastAsia="Calibri" w:hAnsi="Times New Roman" w:cs="Times New Roman"/>
                <w:bCs/>
                <w:noProof w:val="0"/>
                <w:sz w:val="24"/>
                <w:szCs w:val="24"/>
              </w:rPr>
              <w:t xml:space="preserve">Ziraat Fakültesi, bir kalite güvence sistemi ve kültürü oluşturmak konusunda yüksek bir motivasyona sahip ve yükseköğretimdeki karmaşıklığı dikkate alan bir yönetim sistemi oluşturma konusunda duyarlı bir yönetim modelini esas almaktadır. </w:t>
            </w:r>
            <w:r w:rsidR="00C55139" w:rsidRPr="00F005FA">
              <w:rPr>
                <w:rFonts w:ascii="Times New Roman" w:eastAsia="Calibri" w:hAnsi="Times New Roman" w:cs="Times New Roman"/>
                <w:noProof w:val="0"/>
                <w:sz w:val="24"/>
                <w:szCs w:val="24"/>
              </w:rPr>
              <w:t xml:space="preserve">Liderlik ve kalite güvencesi </w:t>
            </w:r>
            <w:hyperlink r:id="rId24" w:history="1">
              <w:r w:rsidR="001E7F5C">
                <w:rPr>
                  <w:rStyle w:val="Kpr"/>
                  <w:rFonts w:ascii="Times New Roman" w:hAnsi="Times New Roman" w:cs="Times New Roman"/>
                  <w:bCs/>
                  <w:sz w:val="24"/>
                  <w:szCs w:val="24"/>
                </w:rPr>
                <w:t>((3</w:t>
              </w:r>
              <w:r w:rsidR="00C55139" w:rsidRPr="00F005FA">
                <w:rPr>
                  <w:rStyle w:val="Kpr"/>
                  <w:rFonts w:ascii="Times New Roman" w:hAnsi="Times New Roman" w:cs="Times New Roman"/>
                  <w:bCs/>
                  <w:sz w:val="24"/>
                  <w:szCs w:val="24"/>
                </w:rPr>
                <w:t>)A.1.</w:t>
              </w:r>
              <w:r w:rsidR="000D6805" w:rsidRPr="00F005FA">
                <w:rPr>
                  <w:rStyle w:val="Kpr"/>
                  <w:rFonts w:ascii="Times New Roman" w:hAnsi="Times New Roman" w:cs="Times New Roman"/>
                  <w:bCs/>
                  <w:sz w:val="24"/>
                  <w:szCs w:val="24"/>
                </w:rPr>
                <w:t>2</w:t>
              </w:r>
              <w:r w:rsidR="00C55139" w:rsidRPr="00F005FA">
                <w:rPr>
                  <w:rStyle w:val="Kpr"/>
                  <w:rFonts w:ascii="Times New Roman" w:hAnsi="Times New Roman" w:cs="Times New Roman"/>
                  <w:bCs/>
                  <w:sz w:val="24"/>
                  <w:szCs w:val="24"/>
                </w:rPr>
                <w:t>.1)</w:t>
              </w:r>
            </w:hyperlink>
            <w:r w:rsidR="00C55139" w:rsidRPr="00F005FA">
              <w:rPr>
                <w:rFonts w:ascii="Times New Roman" w:hAnsi="Times New Roman" w:cs="Times New Roman"/>
                <w:bCs/>
                <w:sz w:val="24"/>
                <w:szCs w:val="24"/>
              </w:rPr>
              <w:t xml:space="preserve"> </w:t>
            </w:r>
            <w:r w:rsidR="00C55139" w:rsidRPr="00F005FA">
              <w:rPr>
                <w:rFonts w:ascii="Times New Roman" w:eastAsia="Calibri" w:hAnsi="Times New Roman" w:cs="Times New Roman"/>
                <w:noProof w:val="0"/>
                <w:sz w:val="24"/>
                <w:szCs w:val="24"/>
              </w:rPr>
              <w:t xml:space="preserve"> kültürü, birimdeki bütüncül kalite yönetimi kapsamında izlenmekte, paydaşlarla birlikte değerlendirilmekte ve izlem sonuçlarına göre önlem alınmaktadır </w:t>
            </w:r>
            <w:hyperlink r:id="rId25" w:history="1">
              <w:r w:rsidR="00C55139" w:rsidRPr="00F005FA">
                <w:rPr>
                  <w:rStyle w:val="Kpr"/>
                  <w:rFonts w:ascii="Times New Roman" w:eastAsia="Calibri" w:hAnsi="Times New Roman" w:cs="Times New Roman"/>
                  <w:noProof w:val="0"/>
                  <w:sz w:val="24"/>
                  <w:szCs w:val="24"/>
                </w:rPr>
                <w:t>(</w:t>
              </w:r>
              <w:r w:rsidR="001E7F5C">
                <w:rPr>
                  <w:rStyle w:val="Kpr"/>
                  <w:rFonts w:ascii="Times New Roman" w:hAnsi="Times New Roman" w:cs="Times New Roman"/>
                  <w:bCs/>
                  <w:sz w:val="24"/>
                  <w:szCs w:val="24"/>
                </w:rPr>
                <w:t>(3</w:t>
              </w:r>
              <w:r w:rsidR="000D6805" w:rsidRPr="00F005FA">
                <w:rPr>
                  <w:rStyle w:val="Kpr"/>
                  <w:rFonts w:ascii="Times New Roman" w:hAnsi="Times New Roman" w:cs="Times New Roman"/>
                  <w:bCs/>
                  <w:sz w:val="24"/>
                  <w:szCs w:val="24"/>
                </w:rPr>
                <w:t>)</w:t>
              </w:r>
            </w:hyperlink>
            <w:hyperlink r:id="rId26" w:history="1">
              <w:r w:rsidR="00C55139" w:rsidRPr="00F005FA">
                <w:rPr>
                  <w:rStyle w:val="Kpr"/>
                  <w:rFonts w:ascii="Times New Roman" w:hAnsi="Times New Roman" w:cs="Times New Roman"/>
                  <w:sz w:val="24"/>
                  <w:szCs w:val="24"/>
                </w:rPr>
                <w:t>A.1.2.</w:t>
              </w:r>
              <w:r w:rsidR="003A51A4" w:rsidRPr="00F005FA">
                <w:rPr>
                  <w:rStyle w:val="Kpr"/>
                  <w:rFonts w:ascii="Times New Roman" w:hAnsi="Times New Roman" w:cs="Times New Roman"/>
                  <w:sz w:val="24"/>
                  <w:szCs w:val="24"/>
                </w:rPr>
                <w:t>2</w:t>
              </w:r>
              <w:r w:rsidR="00C55139" w:rsidRPr="00F005FA">
                <w:rPr>
                  <w:rStyle w:val="Kpr"/>
                  <w:rFonts w:ascii="Times New Roman" w:hAnsi="Times New Roman" w:cs="Times New Roman"/>
                  <w:sz w:val="24"/>
                  <w:szCs w:val="24"/>
                </w:rPr>
                <w:t>.)</w:t>
              </w:r>
              <w:r w:rsidR="00C55139" w:rsidRPr="00F005FA">
                <w:rPr>
                  <w:rStyle w:val="Kpr"/>
                  <w:rFonts w:ascii="Times New Roman" w:eastAsia="Calibri" w:hAnsi="Times New Roman" w:cs="Times New Roman"/>
                  <w:noProof w:val="0"/>
                  <w:sz w:val="24"/>
                  <w:szCs w:val="24"/>
                </w:rPr>
                <w:t>. F</w:t>
              </w:r>
            </w:hyperlink>
            <w:r w:rsidR="00C55139" w:rsidRPr="00F005FA">
              <w:rPr>
                <w:rFonts w:ascii="Times New Roman" w:eastAsia="Calibri" w:hAnsi="Times New Roman" w:cs="Times New Roman"/>
                <w:noProof w:val="0"/>
                <w:sz w:val="24"/>
                <w:szCs w:val="24"/>
              </w:rPr>
              <w:t>akülte yönetimi bölüm başkanları ile yılsonu değerlendirme toplantısı gerçekleştirerek bölümlerin eğitim-öğretim ve idari faaliyetleri değerlendirilmektedir</w:t>
            </w:r>
            <w:r w:rsidR="008D6EAF" w:rsidRPr="00F005FA">
              <w:rPr>
                <w:rFonts w:ascii="Times New Roman" w:eastAsia="Calibri" w:hAnsi="Times New Roman" w:cs="Times New Roman"/>
                <w:noProof w:val="0"/>
                <w:sz w:val="24"/>
                <w:szCs w:val="24"/>
              </w:rPr>
              <w:t xml:space="preserve"> </w:t>
            </w:r>
            <w:hyperlink r:id="rId27" w:history="1">
              <w:r w:rsidR="003A51A4" w:rsidRPr="00F005FA">
                <w:rPr>
                  <w:rStyle w:val="Kpr"/>
                  <w:rFonts w:ascii="Times New Roman" w:eastAsia="Calibri" w:hAnsi="Times New Roman" w:cs="Times New Roman"/>
                  <w:noProof w:val="0"/>
                  <w:sz w:val="24"/>
                  <w:szCs w:val="24"/>
                </w:rPr>
                <w:t>(</w:t>
              </w:r>
              <w:r w:rsidR="001E7F5C">
                <w:rPr>
                  <w:rStyle w:val="Kpr"/>
                  <w:rFonts w:ascii="Times New Roman" w:hAnsi="Times New Roman" w:cs="Times New Roman"/>
                  <w:bCs/>
                  <w:sz w:val="24"/>
                  <w:szCs w:val="24"/>
                </w:rPr>
                <w:t>(3</w:t>
              </w:r>
              <w:r w:rsidR="003A51A4" w:rsidRPr="00F005FA">
                <w:rPr>
                  <w:rStyle w:val="Kpr"/>
                  <w:rFonts w:ascii="Times New Roman" w:hAnsi="Times New Roman" w:cs="Times New Roman"/>
                  <w:bCs/>
                  <w:sz w:val="24"/>
                  <w:szCs w:val="24"/>
                </w:rPr>
                <w:t>)</w:t>
              </w:r>
            </w:hyperlink>
            <w:r w:rsidR="003A51A4" w:rsidRPr="00F005FA">
              <w:rPr>
                <w:rFonts w:ascii="Times New Roman" w:hAnsi="Times New Roman" w:cs="Times New Roman"/>
                <w:bCs/>
                <w:sz w:val="24"/>
                <w:szCs w:val="24"/>
              </w:rPr>
              <w:t xml:space="preserve"> </w:t>
            </w:r>
            <w:r w:rsidR="008D6EAF" w:rsidRPr="00F005FA">
              <w:rPr>
                <w:rFonts w:ascii="Times New Roman" w:hAnsi="Times New Roman" w:cs="Times New Roman"/>
                <w:sz w:val="24"/>
                <w:szCs w:val="24"/>
              </w:rPr>
              <w:fldChar w:fldCharType="begin"/>
            </w:r>
            <w:r w:rsidR="008D6EAF" w:rsidRPr="00F005FA">
              <w:rPr>
                <w:rFonts w:ascii="Times New Roman" w:hAnsi="Times New Roman" w:cs="Times New Roman"/>
                <w:sz w:val="24"/>
                <w:szCs w:val="24"/>
              </w:rPr>
              <w:instrText xml:space="preserve"> HYPERLINK "https://ziraat.ksu.edu.tr/Default.aspx?SId=1342" </w:instrText>
            </w:r>
            <w:r w:rsidR="008D6EAF" w:rsidRPr="00F005FA">
              <w:rPr>
                <w:rFonts w:ascii="Times New Roman" w:hAnsi="Times New Roman" w:cs="Times New Roman"/>
                <w:sz w:val="24"/>
                <w:szCs w:val="24"/>
              </w:rPr>
            </w:r>
            <w:r w:rsidR="008D6EAF" w:rsidRPr="00F005FA">
              <w:rPr>
                <w:rFonts w:ascii="Times New Roman" w:hAnsi="Times New Roman" w:cs="Times New Roman"/>
                <w:sz w:val="24"/>
                <w:szCs w:val="24"/>
              </w:rPr>
              <w:fldChar w:fldCharType="separate"/>
            </w:r>
            <w:r w:rsidR="003A51A4" w:rsidRPr="00F005FA">
              <w:rPr>
                <w:rStyle w:val="Kpr"/>
                <w:rFonts w:ascii="Times New Roman" w:hAnsi="Times New Roman" w:cs="Times New Roman"/>
                <w:sz w:val="24"/>
                <w:szCs w:val="24"/>
              </w:rPr>
              <w:t>A.1.2.3.)</w:t>
            </w:r>
            <w:r w:rsidR="003A51A4" w:rsidRPr="00F005FA">
              <w:rPr>
                <w:rStyle w:val="Kpr"/>
                <w:rFonts w:ascii="Times New Roman" w:eastAsia="Calibri" w:hAnsi="Times New Roman" w:cs="Times New Roman"/>
                <w:noProof w:val="0"/>
                <w:sz w:val="24"/>
                <w:szCs w:val="24"/>
              </w:rPr>
              <w:t>.</w:t>
            </w:r>
            <w:r w:rsidR="00C55139" w:rsidRPr="00F005FA">
              <w:rPr>
                <w:rStyle w:val="Kpr"/>
                <w:rFonts w:ascii="Times New Roman" w:eastAsia="Calibri" w:hAnsi="Times New Roman" w:cs="Times New Roman"/>
                <w:noProof w:val="0"/>
                <w:sz w:val="24"/>
                <w:szCs w:val="24"/>
              </w:rPr>
              <w:t>.</w:t>
            </w:r>
          </w:p>
          <w:p w14:paraId="4F59B161" w14:textId="062C8C08" w:rsidR="00C55139" w:rsidRPr="00F005FA" w:rsidRDefault="008D6EAF" w:rsidP="00C55139">
            <w:pPr>
              <w:spacing w:before="120" w:after="120"/>
              <w:ind w:right="62"/>
              <w:jc w:val="both"/>
              <w:rPr>
                <w:rFonts w:ascii="Times New Roman" w:eastAsia="Calibri" w:hAnsi="Times New Roman" w:cs="Times New Roman"/>
                <w:noProof w:val="0"/>
                <w:sz w:val="24"/>
                <w:szCs w:val="24"/>
              </w:rPr>
            </w:pPr>
            <w:r w:rsidRPr="00F005FA">
              <w:rPr>
                <w:rFonts w:ascii="Times New Roman" w:hAnsi="Times New Roman" w:cs="Times New Roman"/>
                <w:sz w:val="24"/>
                <w:szCs w:val="24"/>
              </w:rPr>
              <w:fldChar w:fldCharType="end"/>
            </w:r>
            <w:r w:rsidRPr="00F005FA">
              <w:rPr>
                <w:rFonts w:ascii="Times New Roman" w:hAnsi="Times New Roman" w:cs="Times New Roman"/>
                <w:sz w:val="24"/>
                <w:szCs w:val="24"/>
              </w:rPr>
              <w:t>Üniv</w:t>
            </w:r>
            <w:r w:rsidR="00C55139" w:rsidRPr="00F005FA">
              <w:rPr>
                <w:rFonts w:ascii="Times New Roman" w:eastAsia="Calibri" w:hAnsi="Times New Roman" w:cs="Times New Roman"/>
                <w:noProof w:val="0"/>
                <w:sz w:val="24"/>
                <w:szCs w:val="24"/>
              </w:rPr>
              <w:t xml:space="preserve">ersitemizde kalite kültürüne ve yaygınlaştırılmasına verilen önem, alınan kararların uygulanması ve sürece katılımın sağlanması amacıyla, kalite çalışmalarından </w:t>
            </w:r>
            <w:r w:rsidR="00C55139" w:rsidRPr="00463F92">
              <w:rPr>
                <w:rFonts w:ascii="Times New Roman" w:eastAsia="Calibri" w:hAnsi="Times New Roman" w:cs="Times New Roman"/>
                <w:noProof w:val="0"/>
                <w:sz w:val="24"/>
                <w:szCs w:val="24"/>
              </w:rPr>
              <w:t>sorumlu Dekan yardımcı ve Birim Kalite Koordinatörünün katılımı ile tüm bölümlerdeki kalite ekipleri ile düzenli bilgilendirme toplantıları yapılmaktadır. Ayrıca tüm bölümlerde komisyon liderlerinin öncülüğünde alınan kararlar Bölüm Akademik</w:t>
            </w:r>
            <w:r w:rsidR="00C55139" w:rsidRPr="00F005FA">
              <w:rPr>
                <w:rFonts w:ascii="Times New Roman" w:eastAsia="Calibri" w:hAnsi="Times New Roman" w:cs="Times New Roman"/>
                <w:noProof w:val="0"/>
                <w:sz w:val="24"/>
                <w:szCs w:val="24"/>
              </w:rPr>
              <w:t xml:space="preserve"> Kuruluna getirilmekte, Bölüm Akademik Kurulunda görüşülerek gerekli önlemler alınmakta ve bu önlemlere göre iyileştirici kararlar alınmaktadır</w:t>
            </w:r>
            <w:r w:rsidR="003A51A4" w:rsidRPr="00F005FA">
              <w:rPr>
                <w:rFonts w:ascii="Times New Roman" w:eastAsia="Calibri" w:hAnsi="Times New Roman" w:cs="Times New Roman"/>
                <w:noProof w:val="0"/>
                <w:sz w:val="24"/>
                <w:szCs w:val="24"/>
              </w:rPr>
              <w:t xml:space="preserve"> </w:t>
            </w:r>
            <w:hyperlink r:id="rId28" w:history="1">
              <w:r w:rsidR="003A51A4" w:rsidRPr="00F005FA">
                <w:rPr>
                  <w:rStyle w:val="Kpr"/>
                  <w:rFonts w:ascii="Times New Roman" w:eastAsia="Calibri" w:hAnsi="Times New Roman" w:cs="Times New Roman"/>
                  <w:noProof w:val="0"/>
                  <w:sz w:val="24"/>
                  <w:szCs w:val="24"/>
                </w:rPr>
                <w:t>(</w:t>
              </w:r>
              <w:r w:rsidR="001E7F5C">
                <w:rPr>
                  <w:rStyle w:val="Kpr"/>
                  <w:rFonts w:ascii="Times New Roman" w:hAnsi="Times New Roman" w:cs="Times New Roman"/>
                  <w:bCs/>
                  <w:sz w:val="24"/>
                  <w:szCs w:val="24"/>
                </w:rPr>
                <w:t>(3</w:t>
              </w:r>
              <w:r w:rsidR="003A51A4" w:rsidRPr="00F005FA">
                <w:rPr>
                  <w:rStyle w:val="Kpr"/>
                  <w:rFonts w:ascii="Times New Roman" w:hAnsi="Times New Roman" w:cs="Times New Roman"/>
                  <w:bCs/>
                  <w:sz w:val="24"/>
                  <w:szCs w:val="24"/>
                </w:rPr>
                <w:t xml:space="preserve">) </w:t>
              </w:r>
              <w:r w:rsidR="003A51A4" w:rsidRPr="00F005FA">
                <w:rPr>
                  <w:rStyle w:val="Kpr"/>
                  <w:rFonts w:ascii="Times New Roman" w:hAnsi="Times New Roman" w:cs="Times New Roman"/>
                  <w:sz w:val="24"/>
                  <w:szCs w:val="24"/>
                </w:rPr>
                <w:t>A.1.2.</w:t>
              </w:r>
              <w:r w:rsidR="00220566">
                <w:rPr>
                  <w:rStyle w:val="Kpr"/>
                  <w:rFonts w:ascii="Times New Roman" w:hAnsi="Times New Roman" w:cs="Times New Roman"/>
                  <w:sz w:val="24"/>
                  <w:szCs w:val="24"/>
                </w:rPr>
                <w:t>4</w:t>
              </w:r>
              <w:r w:rsidR="003A51A4" w:rsidRPr="00F005FA">
                <w:rPr>
                  <w:rStyle w:val="Kpr"/>
                  <w:rFonts w:ascii="Times New Roman" w:hAnsi="Times New Roman" w:cs="Times New Roman"/>
                  <w:sz w:val="24"/>
                  <w:szCs w:val="24"/>
                </w:rPr>
                <w:t>.)</w:t>
              </w:r>
              <w:r w:rsidR="00C55139" w:rsidRPr="00F005FA">
                <w:rPr>
                  <w:rStyle w:val="Kpr"/>
                  <w:rFonts w:ascii="Times New Roman" w:eastAsia="Calibri" w:hAnsi="Times New Roman" w:cs="Times New Roman"/>
                  <w:noProof w:val="0"/>
                  <w:sz w:val="24"/>
                  <w:szCs w:val="24"/>
                </w:rPr>
                <w:t>.</w:t>
              </w:r>
            </w:hyperlink>
          </w:p>
          <w:p w14:paraId="6E831E8F" w14:textId="75C153C4" w:rsidR="00312CC0" w:rsidRPr="00F005FA" w:rsidRDefault="00312CC0" w:rsidP="00953FE9">
            <w:pPr>
              <w:rPr>
                <w:rFonts w:ascii="Times New Roman" w:hAnsi="Times New Roman" w:cs="Times New Roman"/>
                <w:sz w:val="24"/>
                <w:szCs w:val="24"/>
              </w:rPr>
            </w:pPr>
          </w:p>
        </w:tc>
      </w:tr>
      <w:tr w:rsidR="00312CC0" w14:paraId="69A5439B" w14:textId="77777777" w:rsidTr="00F005FA">
        <w:trPr>
          <w:trHeight w:val="8351"/>
        </w:trPr>
        <w:tc>
          <w:tcPr>
            <w:tcW w:w="2943" w:type="dxa"/>
            <w:vMerge/>
          </w:tcPr>
          <w:p w14:paraId="05A55DA4" w14:textId="77777777" w:rsidR="00312CC0" w:rsidRPr="00DF60B3" w:rsidRDefault="00312CC0" w:rsidP="00953FE9">
            <w:pPr>
              <w:contextualSpacing/>
              <w:rPr>
                <w:rFonts w:cstheme="minorHAnsi"/>
                <w:b/>
                <w:bCs/>
              </w:rPr>
            </w:pPr>
          </w:p>
        </w:tc>
        <w:tc>
          <w:tcPr>
            <w:tcW w:w="8195" w:type="dxa"/>
          </w:tcPr>
          <w:p w14:paraId="3F4C5D21" w14:textId="77777777" w:rsidR="00312CC0" w:rsidRPr="00C55139" w:rsidRDefault="00312CC0" w:rsidP="00953FE9">
            <w:pPr>
              <w:rPr>
                <w:rFonts w:ascii="Times New Roman" w:hAnsi="Times New Roman" w:cs="Times New Roman"/>
                <w:b/>
                <w:sz w:val="24"/>
                <w:szCs w:val="24"/>
              </w:rPr>
            </w:pPr>
            <w:r w:rsidRPr="00C55139">
              <w:rPr>
                <w:rFonts w:ascii="Times New Roman" w:hAnsi="Times New Roman" w:cs="Times New Roman"/>
                <w:b/>
                <w:sz w:val="24"/>
                <w:szCs w:val="24"/>
              </w:rPr>
              <w:t>Kanıtlar:</w:t>
            </w:r>
          </w:p>
          <w:p w14:paraId="6F9D8DEE" w14:textId="213EF2D2" w:rsidR="00C55139" w:rsidRPr="00656C96" w:rsidRDefault="003A51A4" w:rsidP="00C55139">
            <w:pPr>
              <w:rPr>
                <w:rFonts w:ascii="Times New Roman" w:hAnsi="Times New Roman" w:cs="Times New Roman"/>
                <w:color w:val="0070C0"/>
                <w:sz w:val="24"/>
                <w:szCs w:val="24"/>
                <w:highlight w:val="yellow"/>
              </w:rPr>
            </w:pPr>
            <w:r>
              <w:rPr>
                <w:rFonts w:ascii="Times New Roman" w:hAnsi="Times New Roman" w:cs="Times New Roman"/>
                <w:bCs/>
                <w:sz w:val="24"/>
                <w:szCs w:val="24"/>
              </w:rPr>
              <w:t>(</w:t>
            </w:r>
            <w:r w:rsidR="001E7F5C">
              <w:rPr>
                <w:rFonts w:ascii="Times New Roman" w:hAnsi="Times New Roman" w:cs="Times New Roman"/>
                <w:bCs/>
                <w:sz w:val="24"/>
                <w:szCs w:val="24"/>
              </w:rPr>
              <w:t>3</w:t>
            </w:r>
            <w:r w:rsidR="00C55139">
              <w:rPr>
                <w:rFonts w:ascii="Times New Roman" w:hAnsi="Times New Roman" w:cs="Times New Roman"/>
                <w:bCs/>
                <w:sz w:val="24"/>
                <w:szCs w:val="24"/>
              </w:rPr>
              <w:t xml:space="preserve">) </w:t>
            </w:r>
            <w:r w:rsidR="00C55139" w:rsidRPr="00656C96">
              <w:rPr>
                <w:rFonts w:ascii="Times New Roman" w:hAnsi="Times New Roman" w:cs="Times New Roman"/>
                <w:sz w:val="24"/>
                <w:szCs w:val="24"/>
              </w:rPr>
              <w:t>A.1.2.1.</w:t>
            </w:r>
            <w:r w:rsidR="00C55139" w:rsidRPr="00656C96">
              <w:rPr>
                <w:rFonts w:ascii="Times New Roman" w:hAnsi="Times New Roman" w:cs="Times New Roman"/>
                <w:color w:val="0070C0"/>
                <w:sz w:val="24"/>
                <w:szCs w:val="24"/>
              </w:rPr>
              <w:t xml:space="preserve"> </w:t>
            </w:r>
            <w:hyperlink r:id="rId29" w:history="1">
              <w:r w:rsidR="00C55139" w:rsidRPr="003A51A4">
                <w:rPr>
                  <w:rStyle w:val="Kpr"/>
                  <w:rFonts w:ascii="Times New Roman" w:hAnsi="Times New Roman" w:cs="Times New Roman"/>
                  <w:sz w:val="24"/>
                  <w:szCs w:val="24"/>
                </w:rPr>
                <w:t>Kalite güvencesi</w:t>
              </w:r>
            </w:hyperlink>
            <w:r w:rsidR="00C55139" w:rsidRPr="00656C96">
              <w:rPr>
                <w:rFonts w:ascii="Times New Roman" w:hAnsi="Times New Roman" w:cs="Times New Roman"/>
                <w:color w:val="0070C0"/>
                <w:sz w:val="24"/>
                <w:szCs w:val="24"/>
                <w:u w:val="single"/>
              </w:rPr>
              <w:t xml:space="preserve"> </w:t>
            </w:r>
          </w:p>
          <w:p w14:paraId="0A5AE697" w14:textId="34E59EA4" w:rsidR="00C55139" w:rsidRPr="00894A0F" w:rsidRDefault="001E7F5C" w:rsidP="00C55139">
            <w:pPr>
              <w:rPr>
                <w:rFonts w:ascii="Times New Roman" w:hAnsi="Times New Roman" w:cs="Times New Roman"/>
                <w:color w:val="0000FF"/>
                <w:sz w:val="24"/>
                <w:szCs w:val="24"/>
              </w:rPr>
            </w:pPr>
            <w:r>
              <w:rPr>
                <w:rFonts w:ascii="Times New Roman" w:hAnsi="Times New Roman" w:cs="Times New Roman"/>
                <w:bCs/>
                <w:sz w:val="24"/>
                <w:szCs w:val="24"/>
              </w:rPr>
              <w:t>(3</w:t>
            </w:r>
            <w:r w:rsidR="00C55139">
              <w:rPr>
                <w:rFonts w:ascii="Times New Roman" w:hAnsi="Times New Roman" w:cs="Times New Roman"/>
                <w:bCs/>
                <w:sz w:val="24"/>
                <w:szCs w:val="24"/>
              </w:rPr>
              <w:t xml:space="preserve">) </w:t>
            </w:r>
            <w:hyperlink r:id="rId30" w:history="1">
              <w:r w:rsidR="00C55139" w:rsidRPr="00656C96">
                <w:rPr>
                  <w:rFonts w:ascii="Times New Roman" w:hAnsi="Times New Roman" w:cs="Times New Roman"/>
                  <w:sz w:val="24"/>
                  <w:szCs w:val="24"/>
                </w:rPr>
                <w:t>A.1.2.2.</w:t>
              </w:r>
            </w:hyperlink>
            <w:r w:rsidR="00C55139" w:rsidRPr="00656C96">
              <w:rPr>
                <w:rFonts w:ascii="Times New Roman" w:hAnsi="Times New Roman" w:cs="Times New Roman"/>
                <w:color w:val="0070C0"/>
                <w:sz w:val="24"/>
                <w:szCs w:val="24"/>
              </w:rPr>
              <w:t xml:space="preserve"> </w:t>
            </w:r>
            <w:hyperlink r:id="rId31" w:history="1">
              <w:r w:rsidR="003A51A4" w:rsidRPr="00894A0F">
                <w:rPr>
                  <w:rFonts w:ascii="Times New Roman" w:hAnsi="Times New Roman" w:cs="Times New Roman"/>
                  <w:color w:val="0000FF"/>
                  <w:sz w:val="24"/>
                  <w:szCs w:val="24"/>
                  <w:u w:val="single"/>
                </w:rPr>
                <w:t>Fakülte Kalite Komisyonu</w:t>
              </w:r>
            </w:hyperlink>
          </w:p>
          <w:p w14:paraId="2E8847F3" w14:textId="77777777" w:rsidR="00C55139" w:rsidRDefault="001E7F5C" w:rsidP="00FB7D25">
            <w:pPr>
              <w:rPr>
                <w:rStyle w:val="Kpr"/>
                <w:rFonts w:ascii="Times New Roman" w:hAnsi="Times New Roman" w:cs="Times New Roman"/>
                <w:sz w:val="24"/>
                <w:szCs w:val="24"/>
              </w:rPr>
            </w:pPr>
            <w:r>
              <w:rPr>
                <w:rFonts w:ascii="Times New Roman" w:hAnsi="Times New Roman" w:cs="Times New Roman"/>
                <w:bCs/>
                <w:sz w:val="24"/>
                <w:szCs w:val="24"/>
              </w:rPr>
              <w:t>(3</w:t>
            </w:r>
            <w:r w:rsidR="003A51A4">
              <w:rPr>
                <w:rFonts w:ascii="Times New Roman" w:hAnsi="Times New Roman" w:cs="Times New Roman"/>
                <w:bCs/>
                <w:sz w:val="24"/>
                <w:szCs w:val="24"/>
              </w:rPr>
              <w:t xml:space="preserve">) </w:t>
            </w:r>
            <w:hyperlink r:id="rId32" w:history="1">
              <w:r w:rsidR="003A51A4" w:rsidRPr="00656C96">
                <w:rPr>
                  <w:rFonts w:ascii="Times New Roman" w:hAnsi="Times New Roman" w:cs="Times New Roman"/>
                  <w:sz w:val="24"/>
                  <w:szCs w:val="24"/>
                </w:rPr>
                <w:t>A.1.2.</w:t>
              </w:r>
              <w:r w:rsidR="003A51A4">
                <w:rPr>
                  <w:rFonts w:ascii="Times New Roman" w:hAnsi="Times New Roman" w:cs="Times New Roman"/>
                  <w:sz w:val="24"/>
                  <w:szCs w:val="24"/>
                </w:rPr>
                <w:t>3</w:t>
              </w:r>
              <w:r w:rsidR="003A51A4" w:rsidRPr="00656C96">
                <w:rPr>
                  <w:rFonts w:ascii="Times New Roman" w:hAnsi="Times New Roman" w:cs="Times New Roman"/>
                  <w:sz w:val="24"/>
                  <w:szCs w:val="24"/>
                </w:rPr>
                <w:t>.</w:t>
              </w:r>
            </w:hyperlink>
            <w:r w:rsidR="003A51A4" w:rsidRPr="00656C96">
              <w:rPr>
                <w:rFonts w:ascii="Times New Roman" w:hAnsi="Times New Roman" w:cs="Times New Roman"/>
                <w:color w:val="0070C0"/>
                <w:sz w:val="24"/>
                <w:szCs w:val="24"/>
              </w:rPr>
              <w:t xml:space="preserve"> </w:t>
            </w:r>
            <w:hyperlink r:id="rId33" w:history="1">
              <w:r w:rsidR="003A51A4" w:rsidRPr="002F7488">
                <w:rPr>
                  <w:rStyle w:val="Kpr"/>
                  <w:rFonts w:ascii="Times New Roman" w:hAnsi="Times New Roman" w:cs="Times New Roman"/>
                  <w:sz w:val="24"/>
                  <w:szCs w:val="24"/>
                </w:rPr>
                <w:t>Fakülte Yönetim Kurulu</w:t>
              </w:r>
            </w:hyperlink>
          </w:p>
          <w:p w14:paraId="34061D78" w14:textId="7EB3705E" w:rsidR="00220566" w:rsidRPr="00220566" w:rsidRDefault="00220566" w:rsidP="00FB7D25">
            <w:r w:rsidRPr="00220566">
              <w:rPr>
                <w:rStyle w:val="Kpr"/>
                <w:rFonts w:ascii="Times New Roman" w:hAnsi="Times New Roman" w:cs="Times New Roman"/>
                <w:color w:val="auto"/>
                <w:sz w:val="24"/>
                <w:szCs w:val="24"/>
                <w:u w:val="none"/>
              </w:rPr>
              <w:t>(3)</w:t>
            </w:r>
            <w:r>
              <w:rPr>
                <w:rStyle w:val="Kpr"/>
                <w:rFonts w:ascii="Times New Roman" w:hAnsi="Times New Roman" w:cs="Times New Roman"/>
                <w:color w:val="auto"/>
                <w:sz w:val="24"/>
                <w:szCs w:val="24"/>
                <w:u w:val="none"/>
              </w:rPr>
              <w:t xml:space="preserve"> A.1.2.3. </w:t>
            </w:r>
            <w:hyperlink r:id="rId34" w:history="1">
              <w:r w:rsidRPr="00220566">
                <w:rPr>
                  <w:rStyle w:val="Kpr"/>
                  <w:rFonts w:ascii="Times New Roman" w:hAnsi="Times New Roman" w:cs="Times New Roman"/>
                  <w:sz w:val="24"/>
                  <w:szCs w:val="24"/>
                </w:rPr>
                <w:t>Fakülte Kalite Toplantıları</w:t>
              </w:r>
            </w:hyperlink>
          </w:p>
        </w:tc>
      </w:tr>
    </w:tbl>
    <w:p w14:paraId="3C3E5543" w14:textId="77777777" w:rsidR="00405E54" w:rsidRPr="00405E54" w:rsidRDefault="00405E54" w:rsidP="00405E54"/>
    <w:p w14:paraId="13395B0B" w14:textId="36EF3109" w:rsidR="00F005FA" w:rsidRDefault="00F005FA">
      <w:pPr>
        <w:widowControl/>
        <w:spacing w:after="200" w:line="276" w:lineRule="auto"/>
      </w:pPr>
      <w:r>
        <w:br w:type="page"/>
      </w:r>
    </w:p>
    <w:p w14:paraId="1138E86F" w14:textId="77777777" w:rsidR="00405E54" w:rsidRPr="00405E54" w:rsidRDefault="00405E54" w:rsidP="00405E54"/>
    <w:tbl>
      <w:tblPr>
        <w:tblStyle w:val="TabloKlavuzu"/>
        <w:tblW w:w="0" w:type="auto"/>
        <w:tblLook w:val="04A0" w:firstRow="1" w:lastRow="0" w:firstColumn="1" w:lastColumn="0" w:noHBand="0" w:noVBand="1"/>
      </w:tblPr>
      <w:tblGrid>
        <w:gridCol w:w="2908"/>
        <w:gridCol w:w="8080"/>
      </w:tblGrid>
      <w:tr w:rsidR="00312CC0" w14:paraId="679466AD" w14:textId="77777777" w:rsidTr="00953FE9">
        <w:tc>
          <w:tcPr>
            <w:tcW w:w="11138" w:type="dxa"/>
            <w:gridSpan w:val="2"/>
            <w:shd w:val="clear" w:color="auto" w:fill="FFCADE"/>
            <w:vAlign w:val="bottom"/>
          </w:tcPr>
          <w:p w14:paraId="1A66749D" w14:textId="3811D716" w:rsidR="00312CC0" w:rsidRPr="00FB7D25" w:rsidRDefault="00312CC0" w:rsidP="00953FE9">
            <w:pPr>
              <w:contextualSpacing/>
              <w:rPr>
                <w:rFonts w:ascii="Times New Roman" w:hAnsi="Times New Roman" w:cs="Times New Roman"/>
                <w:b/>
                <w:bCs/>
                <w:sz w:val="28"/>
                <w:szCs w:val="28"/>
              </w:rPr>
            </w:pPr>
            <w:r w:rsidRPr="00FB7D25">
              <w:rPr>
                <w:rFonts w:ascii="Times New Roman" w:hAnsi="Times New Roman" w:cs="Times New Roman"/>
                <w:b/>
                <w:sz w:val="28"/>
                <w:szCs w:val="28"/>
              </w:rPr>
              <w:t xml:space="preserve">A. LİDERLİK, </w:t>
            </w:r>
            <w:r w:rsidR="00824867" w:rsidRPr="00FB7D25">
              <w:rPr>
                <w:rFonts w:ascii="Times New Roman" w:hAnsi="Times New Roman" w:cs="Times New Roman"/>
                <w:b/>
                <w:sz w:val="28"/>
                <w:szCs w:val="28"/>
              </w:rPr>
              <w:t>YÖNETİŞİM</w:t>
            </w:r>
            <w:r w:rsidRPr="00FB7D25">
              <w:rPr>
                <w:rFonts w:ascii="Times New Roman" w:hAnsi="Times New Roman" w:cs="Times New Roman"/>
                <w:b/>
                <w:sz w:val="28"/>
                <w:szCs w:val="28"/>
              </w:rPr>
              <w:t xml:space="preserve"> ve KALİTE</w:t>
            </w:r>
          </w:p>
        </w:tc>
      </w:tr>
      <w:tr w:rsidR="00312CC0" w14:paraId="39D18ED0" w14:textId="77777777" w:rsidTr="00953FE9">
        <w:tc>
          <w:tcPr>
            <w:tcW w:w="11138" w:type="dxa"/>
            <w:gridSpan w:val="2"/>
            <w:shd w:val="clear" w:color="auto" w:fill="FFCADE"/>
          </w:tcPr>
          <w:p w14:paraId="4333EB2A" w14:textId="77777777" w:rsidR="00312CC0" w:rsidRPr="00FB7D25" w:rsidRDefault="00312CC0" w:rsidP="00953FE9">
            <w:pPr>
              <w:contextualSpacing/>
              <w:rPr>
                <w:rFonts w:ascii="Times New Roman" w:hAnsi="Times New Roman" w:cs="Times New Roman"/>
                <w:b/>
                <w:bCs/>
                <w:sz w:val="28"/>
                <w:szCs w:val="28"/>
              </w:rPr>
            </w:pPr>
            <w:r w:rsidRPr="00FB7D25">
              <w:rPr>
                <w:rFonts w:ascii="Times New Roman" w:hAnsi="Times New Roman" w:cs="Times New Roman"/>
                <w:b/>
                <w:bCs/>
                <w:sz w:val="28"/>
                <w:szCs w:val="28"/>
              </w:rPr>
              <w:t>A.1. Liderlik ve Kalite</w:t>
            </w:r>
          </w:p>
        </w:tc>
      </w:tr>
      <w:tr w:rsidR="00312CC0" w14:paraId="0AB42516" w14:textId="77777777" w:rsidTr="00FB7D25">
        <w:trPr>
          <w:trHeight w:val="365"/>
        </w:trPr>
        <w:tc>
          <w:tcPr>
            <w:tcW w:w="2943" w:type="dxa"/>
          </w:tcPr>
          <w:p w14:paraId="37609243" w14:textId="77777777" w:rsidR="00312CC0" w:rsidRDefault="00312CC0" w:rsidP="00953FE9"/>
        </w:tc>
        <w:tc>
          <w:tcPr>
            <w:tcW w:w="8195" w:type="dxa"/>
            <w:vAlign w:val="bottom"/>
          </w:tcPr>
          <w:p w14:paraId="0ED7DFDF" w14:textId="5838E02A" w:rsidR="00312CC0" w:rsidRPr="008D6EAF" w:rsidRDefault="00312CC0" w:rsidP="00953FE9">
            <w:pPr>
              <w:contextualSpacing/>
              <w:rPr>
                <w:rFonts w:ascii="Times New Roman" w:hAnsi="Times New Roman" w:cs="Times New Roman"/>
                <w:b/>
                <w:bCs/>
                <w:sz w:val="24"/>
                <w:szCs w:val="24"/>
              </w:rPr>
            </w:pPr>
            <w:r w:rsidRPr="008D6EAF">
              <w:rPr>
                <w:rFonts w:ascii="Times New Roman" w:hAnsi="Times New Roman" w:cs="Times New Roman"/>
                <w:b/>
                <w:bCs/>
                <w:sz w:val="24"/>
                <w:szCs w:val="24"/>
              </w:rPr>
              <w:t xml:space="preserve">Düzey: </w:t>
            </w:r>
            <w:r w:rsidR="00FB7D25" w:rsidRPr="008D6EAF">
              <w:rPr>
                <w:rFonts w:ascii="Times New Roman" w:hAnsi="Times New Roman" w:cs="Times New Roman"/>
                <w:b/>
                <w:bCs/>
                <w:sz w:val="24"/>
                <w:szCs w:val="24"/>
              </w:rPr>
              <w:t>3</w:t>
            </w:r>
          </w:p>
        </w:tc>
      </w:tr>
      <w:tr w:rsidR="00312CC0" w14:paraId="3B255276" w14:textId="77777777" w:rsidTr="00FB7D25">
        <w:trPr>
          <w:trHeight w:val="3121"/>
        </w:trPr>
        <w:tc>
          <w:tcPr>
            <w:tcW w:w="2943" w:type="dxa"/>
            <w:vMerge w:val="restart"/>
          </w:tcPr>
          <w:p w14:paraId="3BFF83E0"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5472FBC5" w14:textId="77777777" w:rsidR="00312CC0" w:rsidRDefault="00312CC0" w:rsidP="007242DB">
            <w:pPr>
              <w:jc w:val="both"/>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5A3194C6" w14:textId="1E7304B5" w:rsidR="00FB7D25" w:rsidRDefault="00FB7D25" w:rsidP="008D6EAF">
            <w:pPr>
              <w:jc w:val="both"/>
            </w:pPr>
            <w:r w:rsidRPr="00545C5D">
              <w:rPr>
                <w:rFonts w:ascii="Times New Roman" w:hAnsi="Times New Roman" w:cs="Times New Roman"/>
                <w:bCs/>
                <w:sz w:val="24"/>
                <w:szCs w:val="24"/>
              </w:rPr>
              <w:t xml:space="preserve">Fakültemiz kurumun amaç, misyon ve hedefleri doğrultusunda kurumsal dönüşümünü gerçekleştirmek üzere yapılanmaktadır. Küresel eğilimleri, ulusal hedefleri ve paydaş beklentilerini dikkate alarak kurumun geleceğe hazır olmasını sağlayan </w:t>
            </w:r>
            <w:r>
              <w:rPr>
                <w:rFonts w:ascii="Times New Roman" w:hAnsi="Times New Roman" w:cs="Times New Roman"/>
                <w:bCs/>
                <w:sz w:val="24"/>
                <w:szCs w:val="24"/>
              </w:rPr>
              <w:t>akti</w:t>
            </w:r>
            <w:r w:rsidR="00FD2E47">
              <w:rPr>
                <w:rFonts w:ascii="Times New Roman" w:hAnsi="Times New Roman" w:cs="Times New Roman"/>
                <w:bCs/>
                <w:sz w:val="24"/>
                <w:szCs w:val="24"/>
              </w:rPr>
              <w:t>f</w:t>
            </w:r>
            <w:r>
              <w:rPr>
                <w:rFonts w:ascii="Times New Roman" w:hAnsi="Times New Roman" w:cs="Times New Roman"/>
                <w:bCs/>
                <w:sz w:val="24"/>
                <w:szCs w:val="24"/>
              </w:rPr>
              <w:t xml:space="preserve"> bir </w:t>
            </w:r>
            <w:r w:rsidRPr="00545C5D">
              <w:rPr>
                <w:rFonts w:ascii="Times New Roman" w:hAnsi="Times New Roman" w:cs="Times New Roman"/>
                <w:bCs/>
                <w:sz w:val="24"/>
                <w:szCs w:val="24"/>
              </w:rPr>
              <w:t xml:space="preserve">yönetim yetkinliği </w:t>
            </w:r>
            <w:r>
              <w:rPr>
                <w:rFonts w:ascii="Times New Roman" w:hAnsi="Times New Roman" w:cs="Times New Roman"/>
                <w:bCs/>
                <w:sz w:val="24"/>
                <w:szCs w:val="24"/>
              </w:rPr>
              <w:t xml:space="preserve">hedeflenmektedir. Belirtilen amaçlara erişimin seviyesi Ziraat Fakültesi </w:t>
            </w:r>
            <w:hyperlink r:id="rId35" w:history="1">
              <w:r w:rsidRPr="00B02943">
                <w:rPr>
                  <w:rStyle w:val="Kpr"/>
                  <w:rFonts w:ascii="Times New Roman" w:hAnsi="Times New Roman" w:cs="Times New Roman"/>
                  <w:bCs/>
                  <w:sz w:val="24"/>
                  <w:szCs w:val="24"/>
                </w:rPr>
                <w:t>((3) A.1.</w:t>
              </w:r>
              <w:r w:rsidR="00B02943">
                <w:rPr>
                  <w:rStyle w:val="Kpr"/>
                  <w:rFonts w:ascii="Times New Roman" w:hAnsi="Times New Roman" w:cs="Times New Roman"/>
                  <w:bCs/>
                  <w:sz w:val="24"/>
                  <w:szCs w:val="24"/>
                </w:rPr>
                <w:t>3</w:t>
              </w:r>
              <w:r w:rsidRPr="00B02943">
                <w:rPr>
                  <w:rStyle w:val="Kpr"/>
                  <w:rFonts w:ascii="Times New Roman" w:hAnsi="Times New Roman" w:cs="Times New Roman"/>
                  <w:bCs/>
                  <w:sz w:val="24"/>
                  <w:szCs w:val="24"/>
                </w:rPr>
                <w:t>.1)</w:t>
              </w:r>
            </w:hyperlink>
            <w:r>
              <w:rPr>
                <w:rFonts w:ascii="Times New Roman" w:hAnsi="Times New Roman" w:cs="Times New Roman"/>
                <w:bCs/>
                <w:sz w:val="24"/>
                <w:szCs w:val="24"/>
              </w:rPr>
              <w:t xml:space="preserve"> ve KSÜ  Stratejik Planları çerçevesinde </w:t>
            </w:r>
            <w:hyperlink r:id="rId36" w:history="1">
              <w:r w:rsidRPr="00B02943">
                <w:rPr>
                  <w:rStyle w:val="Kpr"/>
                  <w:rFonts w:ascii="Times New Roman" w:hAnsi="Times New Roman" w:cs="Times New Roman"/>
                  <w:bCs/>
                  <w:sz w:val="24"/>
                  <w:szCs w:val="24"/>
                </w:rPr>
                <w:t>((3) A.1.</w:t>
              </w:r>
              <w:r w:rsidR="00B02943" w:rsidRPr="00B02943">
                <w:rPr>
                  <w:rStyle w:val="Kpr"/>
                  <w:rFonts w:ascii="Times New Roman" w:hAnsi="Times New Roman" w:cs="Times New Roman"/>
                  <w:bCs/>
                  <w:sz w:val="24"/>
                  <w:szCs w:val="24"/>
                </w:rPr>
                <w:t>3</w:t>
              </w:r>
              <w:r w:rsidRPr="00B02943">
                <w:rPr>
                  <w:rStyle w:val="Kpr"/>
                  <w:rFonts w:ascii="Times New Roman" w:hAnsi="Times New Roman" w:cs="Times New Roman"/>
                  <w:bCs/>
                  <w:sz w:val="24"/>
                  <w:szCs w:val="24"/>
                </w:rPr>
                <w:t>.2)</w:t>
              </w:r>
            </w:hyperlink>
            <w:r w:rsidR="00FC0D91">
              <w:rPr>
                <w:rFonts w:ascii="Times New Roman" w:hAnsi="Times New Roman" w:cs="Times New Roman"/>
                <w:bCs/>
                <w:sz w:val="24"/>
                <w:szCs w:val="24"/>
              </w:rPr>
              <w:t xml:space="preserve"> F</w:t>
            </w:r>
            <w:r>
              <w:rPr>
                <w:rFonts w:ascii="Times New Roman" w:hAnsi="Times New Roman" w:cs="Times New Roman"/>
                <w:bCs/>
                <w:sz w:val="24"/>
                <w:szCs w:val="24"/>
              </w:rPr>
              <w:t xml:space="preserve">akülte kalite komisyonu </w:t>
            </w:r>
            <w:hyperlink r:id="rId37" w:history="1">
              <w:r w:rsidRPr="00B02943">
                <w:rPr>
                  <w:rStyle w:val="Kpr"/>
                  <w:rFonts w:ascii="Times New Roman" w:hAnsi="Times New Roman" w:cs="Times New Roman"/>
                  <w:bCs/>
                  <w:sz w:val="24"/>
                  <w:szCs w:val="24"/>
                </w:rPr>
                <w:t>((3) A.1.</w:t>
              </w:r>
              <w:r w:rsidR="00B02943" w:rsidRPr="00B02943">
                <w:rPr>
                  <w:rStyle w:val="Kpr"/>
                  <w:rFonts w:ascii="Times New Roman" w:hAnsi="Times New Roman" w:cs="Times New Roman"/>
                  <w:bCs/>
                  <w:sz w:val="24"/>
                  <w:szCs w:val="24"/>
                </w:rPr>
                <w:t>3</w:t>
              </w:r>
              <w:r w:rsidRPr="00B02943">
                <w:rPr>
                  <w:rStyle w:val="Kpr"/>
                  <w:rFonts w:ascii="Times New Roman" w:hAnsi="Times New Roman" w:cs="Times New Roman"/>
                  <w:bCs/>
                  <w:sz w:val="24"/>
                  <w:szCs w:val="24"/>
                </w:rPr>
                <w:t>.</w:t>
              </w:r>
              <w:r w:rsidR="00B02943" w:rsidRPr="00B02943">
                <w:rPr>
                  <w:rStyle w:val="Kpr"/>
                  <w:rFonts w:ascii="Times New Roman" w:hAnsi="Times New Roman" w:cs="Times New Roman"/>
                  <w:bCs/>
                  <w:sz w:val="24"/>
                  <w:szCs w:val="24"/>
                </w:rPr>
                <w:t>3</w:t>
              </w:r>
              <w:r w:rsidRPr="00B02943">
                <w:rPr>
                  <w:rStyle w:val="Kpr"/>
                  <w:rFonts w:ascii="Times New Roman" w:hAnsi="Times New Roman" w:cs="Times New Roman"/>
                  <w:bCs/>
                  <w:sz w:val="24"/>
                  <w:szCs w:val="24"/>
                </w:rPr>
                <w:t>)</w:t>
              </w:r>
            </w:hyperlink>
            <w:r w:rsidR="00FD2E47">
              <w:rPr>
                <w:rFonts w:ascii="Times New Roman" w:hAnsi="Times New Roman" w:cs="Times New Roman"/>
                <w:bCs/>
                <w:sz w:val="24"/>
                <w:szCs w:val="24"/>
              </w:rPr>
              <w:t xml:space="preserve"> tarafından değerlen</w:t>
            </w:r>
            <w:r>
              <w:rPr>
                <w:rFonts w:ascii="Times New Roman" w:hAnsi="Times New Roman" w:cs="Times New Roman"/>
                <w:bCs/>
                <w:sz w:val="24"/>
                <w:szCs w:val="24"/>
              </w:rPr>
              <w:t>dirilmektedir</w:t>
            </w:r>
            <w:r w:rsidR="008D6EAF">
              <w:rPr>
                <w:rFonts w:ascii="Times New Roman" w:hAnsi="Times New Roman" w:cs="Times New Roman"/>
                <w:bCs/>
                <w:sz w:val="24"/>
                <w:szCs w:val="24"/>
              </w:rPr>
              <w:t>.</w:t>
            </w:r>
          </w:p>
          <w:p w14:paraId="2F929398" w14:textId="77777777" w:rsidR="00FB7D25" w:rsidRPr="00FB7D25" w:rsidRDefault="00FB7D25" w:rsidP="00FB7D25"/>
          <w:p w14:paraId="78EA1F54" w14:textId="5E4FB52C" w:rsidR="00312CC0" w:rsidRPr="00FB7D25" w:rsidRDefault="00312CC0" w:rsidP="00FB7D25">
            <w:pPr>
              <w:tabs>
                <w:tab w:val="left" w:pos="960"/>
              </w:tabs>
            </w:pPr>
          </w:p>
        </w:tc>
      </w:tr>
      <w:tr w:rsidR="00312CC0" w14:paraId="277CEBF8" w14:textId="77777777" w:rsidTr="00F005FA">
        <w:trPr>
          <w:trHeight w:val="9449"/>
        </w:trPr>
        <w:tc>
          <w:tcPr>
            <w:tcW w:w="2943" w:type="dxa"/>
            <w:vMerge/>
          </w:tcPr>
          <w:p w14:paraId="21D94D3D" w14:textId="77777777" w:rsidR="00312CC0" w:rsidRPr="00DF60B3" w:rsidRDefault="00312CC0" w:rsidP="00953FE9">
            <w:pPr>
              <w:contextualSpacing/>
              <w:rPr>
                <w:rFonts w:cstheme="minorHAnsi"/>
                <w:b/>
                <w:bCs/>
              </w:rPr>
            </w:pPr>
          </w:p>
        </w:tc>
        <w:tc>
          <w:tcPr>
            <w:tcW w:w="8195" w:type="dxa"/>
          </w:tcPr>
          <w:p w14:paraId="273F7246" w14:textId="77777777" w:rsidR="00312CC0" w:rsidRPr="00F005FA" w:rsidRDefault="00312CC0" w:rsidP="00953FE9">
            <w:pPr>
              <w:rPr>
                <w:rFonts w:ascii="Times New Roman" w:hAnsi="Times New Roman" w:cs="Times New Roman"/>
                <w:b/>
                <w:sz w:val="24"/>
                <w:szCs w:val="24"/>
              </w:rPr>
            </w:pPr>
            <w:r w:rsidRPr="00F005FA">
              <w:rPr>
                <w:rFonts w:ascii="Times New Roman" w:hAnsi="Times New Roman" w:cs="Times New Roman"/>
                <w:b/>
                <w:sz w:val="24"/>
                <w:szCs w:val="24"/>
              </w:rPr>
              <w:t>Kanıtlar:</w:t>
            </w:r>
          </w:p>
          <w:p w14:paraId="480FC04C" w14:textId="0FE861FA" w:rsidR="00FB7D25" w:rsidRDefault="00FB7D25" w:rsidP="00FB7D25">
            <w:pPr>
              <w:rPr>
                <w:rStyle w:val="Kpr"/>
                <w:rFonts w:ascii="Times New Roman" w:eastAsia="Calibri" w:hAnsi="Times New Roman" w:cs="Times New Roman"/>
                <w:sz w:val="24"/>
                <w:szCs w:val="24"/>
              </w:rPr>
            </w:pPr>
            <w:r>
              <w:rPr>
                <w:rFonts w:ascii="Times New Roman" w:hAnsi="Times New Roman" w:cs="Times New Roman"/>
                <w:bCs/>
                <w:sz w:val="24"/>
                <w:szCs w:val="24"/>
              </w:rPr>
              <w:t xml:space="preserve">(3) </w:t>
            </w:r>
            <w:r w:rsidRPr="005219B5">
              <w:rPr>
                <w:rFonts w:ascii="Times New Roman" w:eastAsia="Calibri" w:hAnsi="Times New Roman" w:cs="Times New Roman"/>
                <w:sz w:val="24"/>
                <w:szCs w:val="24"/>
              </w:rPr>
              <w:t>A.1.</w:t>
            </w:r>
            <w:r w:rsidR="00B02943">
              <w:rPr>
                <w:rFonts w:ascii="Times New Roman" w:eastAsia="Calibri" w:hAnsi="Times New Roman" w:cs="Times New Roman"/>
                <w:sz w:val="24"/>
                <w:szCs w:val="24"/>
              </w:rPr>
              <w:t>3</w:t>
            </w:r>
            <w:r w:rsidRPr="005219B5">
              <w:rPr>
                <w:rFonts w:ascii="Times New Roman" w:eastAsia="Calibri" w:hAnsi="Times New Roman" w:cs="Times New Roman"/>
                <w:sz w:val="24"/>
                <w:szCs w:val="24"/>
              </w:rPr>
              <w:t>.</w:t>
            </w:r>
            <w:r>
              <w:rPr>
                <w:rFonts w:ascii="Times New Roman" w:eastAsia="Calibri" w:hAnsi="Times New Roman" w:cs="Times New Roman"/>
                <w:sz w:val="24"/>
                <w:szCs w:val="24"/>
              </w:rPr>
              <w:t>1</w:t>
            </w:r>
            <w:r w:rsidRPr="00521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hyperlink r:id="rId38" w:history="1">
              <w:r w:rsidRPr="005219B5">
                <w:rPr>
                  <w:rStyle w:val="Kpr"/>
                  <w:rFonts w:ascii="Times New Roman" w:eastAsia="Calibri" w:hAnsi="Times New Roman" w:cs="Times New Roman"/>
                  <w:sz w:val="24"/>
                  <w:szCs w:val="24"/>
                </w:rPr>
                <w:t>Ziraat Fakültesi 2023-2027 Stratejik Planı</w:t>
              </w:r>
            </w:hyperlink>
          </w:p>
          <w:p w14:paraId="1F50F5CF" w14:textId="58E9B3F0" w:rsidR="00FB7D25" w:rsidRPr="006523C7" w:rsidRDefault="00FB7D25" w:rsidP="00FB7D25">
            <w:pPr>
              <w:rPr>
                <w:rFonts w:ascii="Times New Roman" w:hAnsi="Times New Roman" w:cs="Times New Roman"/>
                <w:color w:val="0070C0"/>
                <w:sz w:val="24"/>
                <w:szCs w:val="24"/>
                <w:u w:val="single"/>
              </w:rPr>
            </w:pPr>
            <w:r>
              <w:rPr>
                <w:rFonts w:ascii="Times New Roman" w:hAnsi="Times New Roman" w:cs="Times New Roman"/>
                <w:bCs/>
                <w:sz w:val="24"/>
                <w:szCs w:val="24"/>
              </w:rPr>
              <w:t xml:space="preserve">(3) </w:t>
            </w:r>
            <w:hyperlink r:id="rId39" w:history="1">
              <w:r w:rsidRPr="006523C7">
                <w:rPr>
                  <w:rFonts w:ascii="Times New Roman" w:eastAsia="Calibri" w:hAnsi="Times New Roman" w:cs="Times New Roman"/>
                  <w:sz w:val="24"/>
                  <w:szCs w:val="24"/>
                </w:rPr>
                <w:t>A.1.</w:t>
              </w:r>
              <w:r w:rsidR="00B02943">
                <w:rPr>
                  <w:rFonts w:ascii="Times New Roman" w:eastAsia="Calibri" w:hAnsi="Times New Roman" w:cs="Times New Roman"/>
                  <w:sz w:val="24"/>
                  <w:szCs w:val="24"/>
                </w:rPr>
                <w:t>3</w:t>
              </w:r>
              <w:r w:rsidRPr="006523C7">
                <w:rPr>
                  <w:rFonts w:ascii="Times New Roman" w:eastAsia="Calibri" w:hAnsi="Times New Roman" w:cs="Times New Roman"/>
                  <w:sz w:val="24"/>
                  <w:szCs w:val="24"/>
                </w:rPr>
                <w:t>.</w:t>
              </w:r>
              <w:r>
                <w:rPr>
                  <w:rFonts w:ascii="Times New Roman" w:eastAsia="Calibri" w:hAnsi="Times New Roman" w:cs="Times New Roman"/>
                  <w:sz w:val="24"/>
                  <w:szCs w:val="24"/>
                </w:rPr>
                <w:t>2</w:t>
              </w:r>
              <w:r w:rsidRPr="006523C7">
                <w:rPr>
                  <w:rFonts w:ascii="Times New Roman" w:eastAsia="Calibri" w:hAnsi="Times New Roman" w:cs="Times New Roman"/>
                  <w:sz w:val="24"/>
                  <w:szCs w:val="24"/>
                </w:rPr>
                <w:t>.</w:t>
              </w:r>
              <w:r w:rsidRPr="006523C7">
                <w:rPr>
                  <w:rFonts w:ascii="Times New Roman" w:eastAsia="Calibri" w:hAnsi="Times New Roman" w:cs="Times New Roman"/>
                  <w:color w:val="0563C1"/>
                  <w:sz w:val="24"/>
                  <w:szCs w:val="24"/>
                </w:rPr>
                <w:t xml:space="preserve"> </w:t>
              </w:r>
              <w:r w:rsidRPr="00894A0F">
                <w:rPr>
                  <w:rFonts w:ascii="Times New Roman" w:eastAsia="Calibri" w:hAnsi="Times New Roman" w:cs="Times New Roman"/>
                  <w:color w:val="0000FF"/>
                  <w:sz w:val="24"/>
                  <w:szCs w:val="24"/>
                  <w:u w:val="single"/>
                </w:rPr>
                <w:t>KSÜ 2023-2027 Stratejik Planı</w:t>
              </w:r>
            </w:hyperlink>
          </w:p>
          <w:p w14:paraId="7FF2C3A3" w14:textId="22460144" w:rsidR="00FB7D25" w:rsidRDefault="00FB7D25" w:rsidP="00FB7D25">
            <w:pPr>
              <w:rPr>
                <w:rFonts w:ascii="Times New Roman" w:hAnsi="Times New Roman" w:cs="Times New Roman"/>
                <w:color w:val="0070C0"/>
                <w:sz w:val="24"/>
                <w:szCs w:val="24"/>
                <w:u w:val="single"/>
              </w:rPr>
            </w:pPr>
            <w:r>
              <w:rPr>
                <w:rFonts w:ascii="Times New Roman" w:hAnsi="Times New Roman" w:cs="Times New Roman"/>
                <w:bCs/>
                <w:sz w:val="24"/>
                <w:szCs w:val="24"/>
              </w:rPr>
              <w:t xml:space="preserve">(3) </w:t>
            </w:r>
            <w:hyperlink r:id="rId40" w:history="1">
              <w:r w:rsidRPr="00656C96">
                <w:rPr>
                  <w:rFonts w:ascii="Times New Roman" w:hAnsi="Times New Roman" w:cs="Times New Roman"/>
                  <w:sz w:val="24"/>
                  <w:szCs w:val="24"/>
                </w:rPr>
                <w:t>A.1.</w:t>
              </w:r>
              <w:r w:rsidR="00B02943">
                <w:rPr>
                  <w:rFonts w:ascii="Times New Roman" w:hAnsi="Times New Roman" w:cs="Times New Roman"/>
                  <w:sz w:val="24"/>
                  <w:szCs w:val="24"/>
                </w:rPr>
                <w:t>3</w:t>
              </w:r>
              <w:r w:rsidRPr="00656C96">
                <w:rPr>
                  <w:rFonts w:ascii="Times New Roman" w:hAnsi="Times New Roman" w:cs="Times New Roman"/>
                  <w:sz w:val="24"/>
                  <w:szCs w:val="24"/>
                </w:rPr>
                <w:t>.</w:t>
              </w:r>
              <w:r>
                <w:rPr>
                  <w:rFonts w:ascii="Times New Roman" w:hAnsi="Times New Roman" w:cs="Times New Roman"/>
                  <w:sz w:val="24"/>
                  <w:szCs w:val="24"/>
                </w:rPr>
                <w:t>3</w:t>
              </w:r>
              <w:r w:rsidRPr="00656C96">
                <w:rPr>
                  <w:rFonts w:ascii="Times New Roman" w:hAnsi="Times New Roman" w:cs="Times New Roman"/>
                  <w:sz w:val="24"/>
                  <w:szCs w:val="24"/>
                </w:rPr>
                <w:t>.</w:t>
              </w:r>
            </w:hyperlink>
            <w:r w:rsidRPr="00656C96">
              <w:rPr>
                <w:rFonts w:ascii="Times New Roman" w:hAnsi="Times New Roman" w:cs="Times New Roman"/>
                <w:color w:val="0070C0"/>
                <w:sz w:val="24"/>
                <w:szCs w:val="24"/>
              </w:rPr>
              <w:t xml:space="preserve"> </w:t>
            </w:r>
            <w:hyperlink r:id="rId41" w:history="1">
              <w:r w:rsidRPr="00894A0F">
                <w:rPr>
                  <w:rFonts w:ascii="Times New Roman" w:hAnsi="Times New Roman" w:cs="Times New Roman"/>
                  <w:color w:val="0000FF"/>
                  <w:sz w:val="24"/>
                  <w:szCs w:val="24"/>
                  <w:u w:val="single"/>
                </w:rPr>
                <w:t>Fakülte Kalite Komisyonu</w:t>
              </w:r>
            </w:hyperlink>
          </w:p>
          <w:p w14:paraId="2874E4DE" w14:textId="004D0EDA" w:rsidR="00FB7D25" w:rsidRPr="00FB7D25" w:rsidRDefault="00FB7D25" w:rsidP="00953FE9">
            <w:pPr>
              <w:rPr>
                <w:rFonts w:ascii="Times New Roman" w:hAnsi="Times New Roman" w:cs="Times New Roman"/>
                <w:sz w:val="24"/>
                <w:szCs w:val="24"/>
              </w:rPr>
            </w:pPr>
          </w:p>
        </w:tc>
      </w:tr>
    </w:tbl>
    <w:p w14:paraId="7E756254" w14:textId="77777777" w:rsidR="00405E54" w:rsidRPr="00405E54" w:rsidRDefault="00405E54" w:rsidP="00405E54"/>
    <w:p w14:paraId="784A3D87" w14:textId="77777777" w:rsidR="00405E54" w:rsidRPr="00405E54" w:rsidRDefault="00405E54" w:rsidP="00405E54"/>
    <w:p w14:paraId="53275E8D" w14:textId="77777777" w:rsidR="00405E54" w:rsidRPr="00405E54" w:rsidRDefault="00405E54" w:rsidP="00405E54"/>
    <w:p w14:paraId="28632077" w14:textId="77777777" w:rsidR="00405E54" w:rsidRPr="00405E54" w:rsidRDefault="00405E54" w:rsidP="00405E54"/>
    <w:p w14:paraId="7DE13584" w14:textId="77777777" w:rsidR="00405E54" w:rsidRPr="00405E54" w:rsidRDefault="00405E54" w:rsidP="00405E54"/>
    <w:p w14:paraId="43CF0350" w14:textId="4FC0193D" w:rsidR="00F005FA" w:rsidRDefault="00F005FA">
      <w:pPr>
        <w:widowControl/>
        <w:spacing w:after="200" w:line="276" w:lineRule="auto"/>
      </w:pPr>
      <w:r>
        <w:br w:type="page"/>
      </w:r>
    </w:p>
    <w:p w14:paraId="17950C09"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708BE1AD" w14:textId="77777777" w:rsidTr="00953FE9">
        <w:tc>
          <w:tcPr>
            <w:tcW w:w="11138" w:type="dxa"/>
            <w:gridSpan w:val="2"/>
            <w:shd w:val="clear" w:color="auto" w:fill="FFCADE"/>
            <w:vAlign w:val="bottom"/>
          </w:tcPr>
          <w:p w14:paraId="77BEDF5D" w14:textId="70141F3F" w:rsidR="00312CC0" w:rsidRPr="00FB7D25" w:rsidRDefault="00312CC0" w:rsidP="00953FE9">
            <w:pPr>
              <w:contextualSpacing/>
              <w:rPr>
                <w:rFonts w:ascii="Times New Roman" w:hAnsi="Times New Roman" w:cs="Times New Roman"/>
                <w:b/>
                <w:bCs/>
                <w:sz w:val="28"/>
                <w:szCs w:val="28"/>
              </w:rPr>
            </w:pPr>
            <w:r w:rsidRPr="00FB7D25">
              <w:rPr>
                <w:rFonts w:ascii="Times New Roman" w:hAnsi="Times New Roman" w:cs="Times New Roman"/>
                <w:b/>
                <w:sz w:val="28"/>
                <w:szCs w:val="28"/>
              </w:rPr>
              <w:t xml:space="preserve">A. LİDERLİK, </w:t>
            </w:r>
            <w:r w:rsidR="00824867" w:rsidRPr="00FB7D25">
              <w:rPr>
                <w:rFonts w:ascii="Times New Roman" w:hAnsi="Times New Roman" w:cs="Times New Roman"/>
                <w:b/>
                <w:sz w:val="28"/>
                <w:szCs w:val="28"/>
              </w:rPr>
              <w:t>YÖNETİŞİM</w:t>
            </w:r>
            <w:r w:rsidRPr="00FB7D25">
              <w:rPr>
                <w:rFonts w:ascii="Times New Roman" w:hAnsi="Times New Roman" w:cs="Times New Roman"/>
                <w:b/>
                <w:sz w:val="28"/>
                <w:szCs w:val="28"/>
              </w:rPr>
              <w:t xml:space="preserve"> ve KALİTE</w:t>
            </w:r>
          </w:p>
        </w:tc>
      </w:tr>
      <w:tr w:rsidR="00312CC0" w14:paraId="405491DA" w14:textId="77777777" w:rsidTr="00953FE9">
        <w:tc>
          <w:tcPr>
            <w:tcW w:w="11138" w:type="dxa"/>
            <w:gridSpan w:val="2"/>
            <w:shd w:val="clear" w:color="auto" w:fill="FFCADE"/>
          </w:tcPr>
          <w:p w14:paraId="415DA375" w14:textId="77777777" w:rsidR="00312CC0" w:rsidRPr="00FB7D25" w:rsidRDefault="00312CC0" w:rsidP="00953FE9">
            <w:pPr>
              <w:contextualSpacing/>
              <w:rPr>
                <w:rFonts w:ascii="Times New Roman" w:hAnsi="Times New Roman" w:cs="Times New Roman"/>
                <w:b/>
                <w:bCs/>
                <w:sz w:val="28"/>
                <w:szCs w:val="28"/>
              </w:rPr>
            </w:pPr>
            <w:r w:rsidRPr="00FB7D25">
              <w:rPr>
                <w:rFonts w:ascii="Times New Roman" w:hAnsi="Times New Roman" w:cs="Times New Roman"/>
                <w:b/>
                <w:bCs/>
                <w:sz w:val="28"/>
                <w:szCs w:val="28"/>
              </w:rPr>
              <w:t>A.1. Liderlik ve Kalite</w:t>
            </w:r>
          </w:p>
        </w:tc>
      </w:tr>
      <w:tr w:rsidR="00312CC0" w14:paraId="6959A60A" w14:textId="77777777" w:rsidTr="00953FE9">
        <w:tc>
          <w:tcPr>
            <w:tcW w:w="2943" w:type="dxa"/>
          </w:tcPr>
          <w:p w14:paraId="076C2394" w14:textId="77777777" w:rsidR="00312CC0" w:rsidRDefault="00312CC0" w:rsidP="00953FE9"/>
        </w:tc>
        <w:tc>
          <w:tcPr>
            <w:tcW w:w="8195" w:type="dxa"/>
            <w:vAlign w:val="bottom"/>
          </w:tcPr>
          <w:p w14:paraId="5A9D8DE6" w14:textId="6A93317E" w:rsidR="00312CC0" w:rsidRPr="00FB7D25" w:rsidRDefault="00312CC0" w:rsidP="00953FE9">
            <w:pPr>
              <w:contextualSpacing/>
              <w:rPr>
                <w:rFonts w:ascii="Times New Roman" w:hAnsi="Times New Roman" w:cs="Times New Roman"/>
                <w:b/>
                <w:bCs/>
                <w:sz w:val="24"/>
                <w:szCs w:val="24"/>
              </w:rPr>
            </w:pPr>
            <w:r w:rsidRPr="00FB7D25">
              <w:rPr>
                <w:rFonts w:ascii="Times New Roman" w:hAnsi="Times New Roman" w:cs="Times New Roman"/>
                <w:b/>
                <w:bCs/>
                <w:sz w:val="24"/>
                <w:szCs w:val="24"/>
              </w:rPr>
              <w:t xml:space="preserve">Düzey: </w:t>
            </w:r>
            <w:r w:rsidR="004424A5">
              <w:rPr>
                <w:rFonts w:ascii="Times New Roman" w:hAnsi="Times New Roman" w:cs="Times New Roman"/>
                <w:b/>
                <w:bCs/>
                <w:sz w:val="24"/>
                <w:szCs w:val="24"/>
              </w:rPr>
              <w:t>3</w:t>
            </w:r>
          </w:p>
        </w:tc>
      </w:tr>
      <w:tr w:rsidR="00312CC0" w14:paraId="3115F351" w14:textId="77777777" w:rsidTr="00824851">
        <w:trPr>
          <w:trHeight w:val="5700"/>
        </w:trPr>
        <w:tc>
          <w:tcPr>
            <w:tcW w:w="2943" w:type="dxa"/>
            <w:vMerge w:val="restart"/>
          </w:tcPr>
          <w:p w14:paraId="2F43C6A5"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62868D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674A726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2E135D51" w14:textId="77777777" w:rsidR="00312CC0"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7EFB0FC" w14:textId="2F84D128" w:rsidR="00312CC0" w:rsidRDefault="0017145D" w:rsidP="007C613D">
            <w:pPr>
              <w:contextualSpacing/>
              <w:jc w:val="both"/>
            </w:pPr>
            <w:r w:rsidRPr="0017145D">
              <w:rPr>
                <w:rFonts w:cstheme="minorHAnsi"/>
                <w:sz w:val="16"/>
                <w:szCs w:val="16"/>
              </w:rPr>
              <w:t>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tc>
        <w:tc>
          <w:tcPr>
            <w:tcW w:w="8195" w:type="dxa"/>
          </w:tcPr>
          <w:p w14:paraId="50CAB213" w14:textId="7C1AE18D" w:rsidR="00FB7D25" w:rsidRPr="00E05270" w:rsidRDefault="00FB7D25" w:rsidP="00FB7D25">
            <w:pPr>
              <w:jc w:val="both"/>
              <w:rPr>
                <w:rStyle w:val="Kpr"/>
                <w:rFonts w:ascii="Times New Roman" w:hAnsi="Times New Roman" w:cs="Times New Roman"/>
                <w:bCs/>
                <w:sz w:val="24"/>
                <w:szCs w:val="24"/>
              </w:rPr>
            </w:pPr>
            <w:r w:rsidRPr="00487BA0">
              <w:rPr>
                <w:rFonts w:ascii="Times New Roman" w:hAnsi="Times New Roman" w:cs="Times New Roman"/>
                <w:bCs/>
                <w:sz w:val="24"/>
                <w:szCs w:val="24"/>
              </w:rPr>
              <w:t>Fakültemiz, kurumsal değerlendirme ve kalite geliştirme çalışmalarının sonuçlarını içeren yıllık ku</w:t>
            </w:r>
            <w:r w:rsidR="00FC0D91">
              <w:rPr>
                <w:rFonts w:ascii="Times New Roman" w:hAnsi="Times New Roman" w:cs="Times New Roman"/>
                <w:bCs/>
                <w:sz w:val="24"/>
                <w:szCs w:val="24"/>
              </w:rPr>
              <w:t>rumsal değerlendirme raporları F</w:t>
            </w:r>
            <w:r w:rsidRPr="00487BA0">
              <w:rPr>
                <w:rFonts w:ascii="Times New Roman" w:hAnsi="Times New Roman" w:cs="Times New Roman"/>
                <w:bCs/>
                <w:sz w:val="24"/>
                <w:szCs w:val="24"/>
              </w:rPr>
              <w:t>akültemizin web sitesinde</w:t>
            </w:r>
            <w:r w:rsidR="007073C7">
              <w:rPr>
                <w:rFonts w:ascii="Times New Roman" w:hAnsi="Times New Roman" w:cs="Times New Roman"/>
                <w:bCs/>
                <w:sz w:val="24"/>
                <w:szCs w:val="24"/>
              </w:rPr>
              <w:t xml:space="preserve"> </w:t>
            </w:r>
            <w:hyperlink r:id="rId42" w:history="1">
              <w:r w:rsidR="007073C7" w:rsidRPr="007073C7">
                <w:rPr>
                  <w:rStyle w:val="Kpr"/>
                  <w:rFonts w:ascii="Times New Roman" w:hAnsi="Times New Roman" w:cs="Times New Roman"/>
                  <w:bCs/>
                  <w:sz w:val="24"/>
                  <w:szCs w:val="24"/>
                </w:rPr>
                <w:t>((3)</w:t>
              </w:r>
            </w:hyperlink>
            <w:hyperlink r:id="rId43" w:history="1">
              <w:r w:rsidRPr="007073C7">
                <w:rPr>
                  <w:rStyle w:val="Kpr"/>
                  <w:rFonts w:ascii="Times New Roman" w:hAnsi="Times New Roman" w:cs="Times New Roman"/>
                  <w:sz w:val="24"/>
                  <w:szCs w:val="24"/>
                </w:rPr>
                <w:t>A.1.4.1.</w:t>
              </w:r>
              <w:r w:rsidRPr="007073C7">
                <w:rPr>
                  <w:rStyle w:val="Kpr"/>
                  <w:rFonts w:ascii="Times New Roman" w:hAnsi="Times New Roman" w:cs="Times New Roman"/>
                  <w:bCs/>
                  <w:sz w:val="24"/>
                  <w:szCs w:val="24"/>
                </w:rPr>
                <w:t>)</w:t>
              </w:r>
            </w:hyperlink>
            <w:r w:rsidR="007073C7">
              <w:rPr>
                <w:rFonts w:ascii="Times New Roman" w:hAnsi="Times New Roman" w:cs="Times New Roman"/>
                <w:sz w:val="24"/>
                <w:szCs w:val="24"/>
              </w:rPr>
              <w:t xml:space="preserve">  k</w:t>
            </w:r>
            <w:r w:rsidRPr="00487BA0">
              <w:rPr>
                <w:rFonts w:ascii="Times New Roman" w:hAnsi="Times New Roman" w:cs="Times New Roman"/>
                <w:bCs/>
                <w:sz w:val="24"/>
                <w:szCs w:val="24"/>
              </w:rPr>
              <w:t>amuoyu ile paylaşılmaktadır.</w:t>
            </w:r>
            <w:r>
              <w:rPr>
                <w:rFonts w:ascii="Times New Roman" w:hAnsi="Times New Roman" w:cs="Times New Roman"/>
                <w:bCs/>
                <w:sz w:val="24"/>
                <w:szCs w:val="24"/>
              </w:rPr>
              <w:t xml:space="preserve"> </w:t>
            </w:r>
            <w:r w:rsidRPr="00324C22">
              <w:rPr>
                <w:rFonts w:ascii="Times New Roman" w:hAnsi="Times New Roman" w:cs="Times New Roman"/>
                <w:bCs/>
                <w:sz w:val="24"/>
                <w:szCs w:val="24"/>
              </w:rPr>
              <w:t>Fakülte stratejik hedeflerine dair yapılan uygulamaların performansı, Rektörlük tarafından belirli periyotlarla Fakülte Kalite Komisyonu</w:t>
            </w:r>
            <w:r w:rsidR="007073C7">
              <w:rPr>
                <w:rFonts w:ascii="Times New Roman" w:hAnsi="Times New Roman" w:cs="Times New Roman"/>
                <w:bCs/>
                <w:sz w:val="24"/>
                <w:szCs w:val="24"/>
              </w:rPr>
              <w:t xml:space="preserve"> </w:t>
            </w:r>
            <w:hyperlink r:id="rId44" w:history="1">
              <w:r w:rsidR="007073C7" w:rsidRPr="007073C7">
                <w:rPr>
                  <w:rStyle w:val="Kpr"/>
                  <w:rFonts w:ascii="Times New Roman" w:hAnsi="Times New Roman" w:cs="Times New Roman"/>
                  <w:bCs/>
                  <w:sz w:val="24"/>
                  <w:szCs w:val="24"/>
                </w:rPr>
                <w:t>((3)</w:t>
              </w:r>
            </w:hyperlink>
            <w:hyperlink r:id="rId45" w:history="1">
              <w:r w:rsidRPr="007073C7">
                <w:rPr>
                  <w:rStyle w:val="Kpr"/>
                  <w:rFonts w:ascii="Times New Roman" w:hAnsi="Times New Roman" w:cs="Times New Roman"/>
                  <w:sz w:val="24"/>
                  <w:szCs w:val="24"/>
                </w:rPr>
                <w:t>A.1.4.2</w:t>
              </w:r>
              <w:r w:rsidRPr="007073C7">
                <w:rPr>
                  <w:rStyle w:val="Kpr"/>
                  <w:rFonts w:ascii="Times New Roman" w:hAnsi="Times New Roman" w:cs="Times New Roman"/>
                  <w:bCs/>
                  <w:sz w:val="24"/>
                  <w:szCs w:val="24"/>
                </w:rPr>
                <w:t>)</w:t>
              </w:r>
            </w:hyperlink>
            <w:r w:rsidRPr="00324C22">
              <w:rPr>
                <w:rFonts w:ascii="Times New Roman" w:hAnsi="Times New Roman" w:cs="Times New Roman"/>
                <w:bCs/>
                <w:sz w:val="24"/>
                <w:szCs w:val="24"/>
              </w:rPr>
              <w:t xml:space="preserve"> </w:t>
            </w:r>
            <w:r w:rsidR="007073C7">
              <w:rPr>
                <w:rFonts w:ascii="Times New Roman" w:hAnsi="Times New Roman" w:cs="Times New Roman"/>
                <w:bCs/>
                <w:sz w:val="24"/>
                <w:szCs w:val="24"/>
              </w:rPr>
              <w:t xml:space="preserve"> ve </w:t>
            </w:r>
            <w:r w:rsidRPr="00324C22">
              <w:rPr>
                <w:rFonts w:ascii="Times New Roman" w:hAnsi="Times New Roman" w:cs="Times New Roman"/>
                <w:bCs/>
                <w:sz w:val="24"/>
                <w:szCs w:val="24"/>
              </w:rPr>
              <w:t>KSÜ Kalite Koordinatörlüğü</w:t>
            </w:r>
            <w:r>
              <w:rPr>
                <w:rFonts w:ascii="Times New Roman" w:hAnsi="Times New Roman" w:cs="Times New Roman"/>
                <w:bCs/>
                <w:sz w:val="24"/>
                <w:szCs w:val="24"/>
              </w:rPr>
              <w:t xml:space="preserve"> </w:t>
            </w:r>
            <w:hyperlink r:id="rId46" w:history="1">
              <w:r w:rsidRPr="000B7514">
                <w:rPr>
                  <w:rStyle w:val="Kpr"/>
                  <w:rFonts w:ascii="Times New Roman" w:hAnsi="Times New Roman" w:cs="Times New Roman"/>
                  <w:bCs/>
                  <w:sz w:val="24"/>
                  <w:szCs w:val="24"/>
                </w:rPr>
                <w:t>((3)</w:t>
              </w:r>
            </w:hyperlink>
            <w:r>
              <w:rPr>
                <w:rFonts w:ascii="Times New Roman" w:hAnsi="Times New Roman" w:cs="Times New Roman"/>
                <w:bCs/>
                <w:sz w:val="24"/>
                <w:szCs w:val="24"/>
              </w:rPr>
              <w:t xml:space="preserve"> </w:t>
            </w:r>
            <w:hyperlink r:id="rId47" w:history="1">
              <w:r w:rsidRPr="0052522B">
                <w:rPr>
                  <w:rStyle w:val="Kpr"/>
                  <w:rFonts w:ascii="Times New Roman" w:hAnsi="Times New Roman" w:cs="Times New Roman"/>
                  <w:sz w:val="24"/>
                  <w:szCs w:val="24"/>
                </w:rPr>
                <w:t>A.1.4.3</w:t>
              </w:r>
              <w:r w:rsidRPr="0052522B">
                <w:rPr>
                  <w:rStyle w:val="Kpr"/>
                  <w:rFonts w:ascii="Times New Roman" w:hAnsi="Times New Roman" w:cs="Times New Roman"/>
                  <w:bCs/>
                  <w:sz w:val="24"/>
                  <w:szCs w:val="24"/>
                </w:rPr>
                <w:t>)</w:t>
              </w:r>
            </w:hyperlink>
            <w:r w:rsidR="000B7514">
              <w:rPr>
                <w:rFonts w:ascii="Times New Roman" w:hAnsi="Times New Roman" w:cs="Times New Roman"/>
                <w:sz w:val="24"/>
                <w:szCs w:val="24"/>
              </w:rPr>
              <w:t xml:space="preserve"> tara</w:t>
            </w:r>
            <w:r w:rsidRPr="00324C22">
              <w:rPr>
                <w:rFonts w:ascii="Times New Roman" w:hAnsi="Times New Roman" w:cs="Times New Roman"/>
                <w:bCs/>
                <w:sz w:val="24"/>
                <w:szCs w:val="24"/>
              </w:rPr>
              <w:t>fından değerlendiril</w:t>
            </w:r>
            <w:r>
              <w:rPr>
                <w:rFonts w:ascii="Times New Roman" w:hAnsi="Times New Roman" w:cs="Times New Roman"/>
                <w:bCs/>
                <w:sz w:val="24"/>
                <w:szCs w:val="24"/>
              </w:rPr>
              <w:t>mektedir.</w:t>
            </w:r>
            <w:r w:rsidRPr="00324C22">
              <w:rPr>
                <w:rFonts w:ascii="Times New Roman" w:hAnsi="Times New Roman" w:cs="Times New Roman"/>
                <w:bCs/>
                <w:sz w:val="24"/>
                <w:szCs w:val="24"/>
              </w:rPr>
              <w:t xml:space="preserve"> </w:t>
            </w:r>
            <w:r>
              <w:rPr>
                <w:rFonts w:ascii="Times New Roman" w:hAnsi="Times New Roman" w:cs="Times New Roman"/>
                <w:bCs/>
                <w:sz w:val="24"/>
                <w:szCs w:val="24"/>
              </w:rPr>
              <w:t>Önceki yıla ait birim iç değerlendirme rapor</w:t>
            </w:r>
            <w:r w:rsidR="00E51B7C">
              <w:rPr>
                <w:rFonts w:ascii="Times New Roman" w:hAnsi="Times New Roman" w:cs="Times New Roman"/>
                <w:bCs/>
                <w:sz w:val="24"/>
                <w:szCs w:val="24"/>
              </w:rPr>
              <w:t>ları Fakültenin internet sayfasından tüm paydaşlarla paylaşılmaktadır</w:t>
            </w:r>
            <w:r>
              <w:rPr>
                <w:rFonts w:ascii="Times New Roman" w:hAnsi="Times New Roman" w:cs="Times New Roman"/>
                <w:bCs/>
                <w:sz w:val="24"/>
                <w:szCs w:val="24"/>
              </w:rPr>
              <w:t xml:space="preserve"> </w:t>
            </w:r>
            <w:hyperlink r:id="rId48" w:history="1">
              <w:r w:rsidRPr="00E05270">
                <w:rPr>
                  <w:rStyle w:val="Kpr"/>
                  <w:rFonts w:ascii="Times New Roman" w:hAnsi="Times New Roman" w:cs="Times New Roman"/>
                  <w:bCs/>
                  <w:sz w:val="24"/>
                  <w:szCs w:val="24"/>
                </w:rPr>
                <w:t>((3)</w:t>
              </w:r>
            </w:hyperlink>
            <w:r>
              <w:rPr>
                <w:rFonts w:ascii="Times New Roman" w:hAnsi="Times New Roman" w:cs="Times New Roman"/>
                <w:bCs/>
                <w:sz w:val="24"/>
                <w:szCs w:val="24"/>
              </w:rPr>
              <w:t xml:space="preserve"> </w:t>
            </w:r>
            <w:r w:rsidR="00E05270">
              <w:rPr>
                <w:rFonts w:ascii="Times New Roman" w:hAnsi="Times New Roman" w:cs="Times New Roman"/>
                <w:sz w:val="24"/>
                <w:szCs w:val="24"/>
              </w:rPr>
              <w:fldChar w:fldCharType="begin"/>
            </w:r>
            <w:r w:rsidR="0037030E">
              <w:rPr>
                <w:rFonts w:ascii="Times New Roman" w:hAnsi="Times New Roman" w:cs="Times New Roman"/>
                <w:sz w:val="24"/>
                <w:szCs w:val="24"/>
              </w:rPr>
              <w:instrText>HYPERLINK "https://ziraat.ksu.edu.tr/Default.aspx?SId=21602"</w:instrText>
            </w:r>
            <w:r w:rsidR="00E05270">
              <w:rPr>
                <w:rFonts w:ascii="Times New Roman" w:hAnsi="Times New Roman" w:cs="Times New Roman"/>
                <w:sz w:val="24"/>
                <w:szCs w:val="24"/>
              </w:rPr>
            </w:r>
            <w:r w:rsidR="00E05270">
              <w:rPr>
                <w:rFonts w:ascii="Times New Roman" w:hAnsi="Times New Roman" w:cs="Times New Roman"/>
                <w:sz w:val="24"/>
                <w:szCs w:val="24"/>
              </w:rPr>
              <w:fldChar w:fldCharType="separate"/>
            </w:r>
            <w:r w:rsidRPr="00E05270">
              <w:rPr>
                <w:rStyle w:val="Kpr"/>
                <w:rFonts w:ascii="Times New Roman" w:hAnsi="Times New Roman" w:cs="Times New Roman"/>
                <w:sz w:val="24"/>
                <w:szCs w:val="24"/>
              </w:rPr>
              <w:t>A.1.4.4.</w:t>
            </w:r>
            <w:r w:rsidRPr="00E05270">
              <w:rPr>
                <w:rStyle w:val="Kpr"/>
                <w:rFonts w:ascii="Times New Roman" w:hAnsi="Times New Roman" w:cs="Times New Roman"/>
                <w:bCs/>
                <w:sz w:val="24"/>
                <w:szCs w:val="24"/>
              </w:rPr>
              <w:t>).</w:t>
            </w:r>
          </w:p>
          <w:p w14:paraId="3383E8CC" w14:textId="77777777" w:rsidR="00312CC0" w:rsidRPr="00E05270" w:rsidRDefault="00312CC0" w:rsidP="00953FE9">
            <w:pPr>
              <w:rPr>
                <w:rStyle w:val="Kpr"/>
              </w:rPr>
            </w:pPr>
          </w:p>
          <w:p w14:paraId="0165951C" w14:textId="309456A3" w:rsidR="004424A5" w:rsidRDefault="00E05270" w:rsidP="004424A5">
            <w:r>
              <w:rPr>
                <w:rFonts w:ascii="Times New Roman" w:hAnsi="Times New Roman" w:cs="Times New Roman"/>
                <w:sz w:val="24"/>
                <w:szCs w:val="24"/>
              </w:rPr>
              <w:fldChar w:fldCharType="end"/>
            </w:r>
            <w:r>
              <w:rPr>
                <w:rFonts w:ascii="Times New Roman" w:hAnsi="Times New Roman" w:cs="Times New Roman"/>
                <w:sz w:val="24"/>
                <w:szCs w:val="24"/>
              </w:rPr>
              <w:t>Fak</w:t>
            </w:r>
            <w:r w:rsidR="004424A5">
              <w:rPr>
                <w:rStyle w:val="fontstyle01"/>
              </w:rPr>
              <w:t xml:space="preserve">ültemizdeki akademik personele ait her türlü çalışma; VERSİS </w:t>
            </w:r>
            <w:hyperlink r:id="rId49" w:history="1">
              <w:r w:rsidR="004424A5" w:rsidRPr="00E05270">
                <w:rPr>
                  <w:rStyle w:val="Kpr"/>
                  <w:rFonts w:ascii="Times New Roman" w:hAnsi="Times New Roman" w:cs="Times New Roman"/>
                  <w:sz w:val="24"/>
                  <w:szCs w:val="24"/>
                </w:rPr>
                <w:t>((4) A.1.4.5)</w:t>
              </w:r>
            </w:hyperlink>
            <w:r w:rsidR="004424A5" w:rsidRPr="004424A5">
              <w:rPr>
                <w:rStyle w:val="fontstyle21"/>
                <w:b w:val="0"/>
              </w:rPr>
              <w:t>,</w:t>
            </w:r>
            <w:r w:rsidR="004424A5">
              <w:rPr>
                <w:rStyle w:val="fontstyle21"/>
              </w:rPr>
              <w:t xml:space="preserve"> </w:t>
            </w:r>
            <w:r w:rsidR="004424A5">
              <w:rPr>
                <w:rStyle w:val="fontstyle01"/>
              </w:rPr>
              <w:t xml:space="preserve">BAP Otomasyon </w:t>
            </w:r>
            <w:hyperlink r:id="rId50" w:history="1">
              <w:r w:rsidR="004424A5" w:rsidRPr="00E05270">
                <w:rPr>
                  <w:rStyle w:val="Kpr"/>
                  <w:rFonts w:ascii="Times New Roman" w:hAnsi="Times New Roman" w:cs="Times New Roman"/>
                  <w:sz w:val="24"/>
                  <w:szCs w:val="24"/>
                </w:rPr>
                <w:t>((4) A.1.4.6)</w:t>
              </w:r>
            </w:hyperlink>
            <w:r w:rsidR="004424A5" w:rsidRPr="004424A5">
              <w:rPr>
                <w:rStyle w:val="fontstyle21"/>
                <w:b w:val="0"/>
              </w:rPr>
              <w:t>,</w:t>
            </w:r>
            <w:r w:rsidR="004424A5">
              <w:rPr>
                <w:rStyle w:val="fontstyle21"/>
              </w:rPr>
              <w:t xml:space="preserve"> </w:t>
            </w:r>
            <w:r w:rsidR="004424A5">
              <w:rPr>
                <w:rStyle w:val="fontstyle01"/>
              </w:rPr>
              <w:t>yazılımları ile takip edilmektedir.  Kurumsal Veri Yönetim Sistemi daha verimli kullanılması sayesinde sistematik olarak izlenecek kurumsal performans yönetiminde sürdürülebilir, izlenebilir bir kalite güvence sistemi tesis edilmesine katkı sağlayacaktır.</w:t>
            </w:r>
          </w:p>
        </w:tc>
      </w:tr>
      <w:tr w:rsidR="00312CC0" w14:paraId="726F74AD" w14:textId="77777777" w:rsidTr="00F005FA">
        <w:trPr>
          <w:trHeight w:val="8095"/>
        </w:trPr>
        <w:tc>
          <w:tcPr>
            <w:tcW w:w="2943" w:type="dxa"/>
            <w:vMerge/>
          </w:tcPr>
          <w:p w14:paraId="32244158" w14:textId="77777777" w:rsidR="00312CC0" w:rsidRPr="00DF60B3" w:rsidRDefault="00312CC0" w:rsidP="00953FE9">
            <w:pPr>
              <w:contextualSpacing/>
              <w:rPr>
                <w:rFonts w:cstheme="minorHAnsi"/>
                <w:b/>
                <w:bCs/>
              </w:rPr>
            </w:pPr>
          </w:p>
        </w:tc>
        <w:tc>
          <w:tcPr>
            <w:tcW w:w="8195" w:type="dxa"/>
          </w:tcPr>
          <w:p w14:paraId="40F1FB6B" w14:textId="77777777" w:rsidR="00312CC0" w:rsidRPr="00F005FA" w:rsidRDefault="00312CC0" w:rsidP="00953FE9">
            <w:pPr>
              <w:rPr>
                <w:rFonts w:ascii="Times New Roman" w:hAnsi="Times New Roman" w:cs="Times New Roman"/>
                <w:b/>
                <w:sz w:val="24"/>
                <w:szCs w:val="24"/>
              </w:rPr>
            </w:pPr>
            <w:r w:rsidRPr="00F005FA">
              <w:rPr>
                <w:rFonts w:ascii="Times New Roman" w:hAnsi="Times New Roman" w:cs="Times New Roman"/>
                <w:b/>
                <w:sz w:val="24"/>
                <w:szCs w:val="24"/>
              </w:rPr>
              <w:t>Kanıtlar:</w:t>
            </w:r>
          </w:p>
          <w:p w14:paraId="54A75141" w14:textId="77777777" w:rsidR="00FB7D25" w:rsidRDefault="00FB7D25" w:rsidP="00FB7D25">
            <w:pPr>
              <w:rPr>
                <w:rFonts w:ascii="Times New Roman" w:hAnsi="Times New Roman" w:cs="Times New Roman"/>
                <w:color w:val="0070C0"/>
                <w:sz w:val="24"/>
                <w:szCs w:val="24"/>
                <w:u w:val="single"/>
              </w:rPr>
            </w:pPr>
            <w:r>
              <w:rPr>
                <w:rFonts w:ascii="Times New Roman" w:hAnsi="Times New Roman" w:cs="Times New Roman"/>
                <w:bCs/>
                <w:sz w:val="24"/>
                <w:szCs w:val="24"/>
              </w:rPr>
              <w:t xml:space="preserve">(3) </w:t>
            </w:r>
            <w:hyperlink r:id="rId51" w:history="1">
              <w:r w:rsidRPr="003D68E8">
                <w:rPr>
                  <w:rFonts w:ascii="Times New Roman" w:hAnsi="Times New Roman" w:cs="Times New Roman"/>
                  <w:sz w:val="24"/>
                  <w:szCs w:val="24"/>
                </w:rPr>
                <w:t>A.1.4.</w:t>
              </w:r>
              <w:r>
                <w:rPr>
                  <w:rFonts w:ascii="Times New Roman" w:hAnsi="Times New Roman" w:cs="Times New Roman"/>
                  <w:sz w:val="24"/>
                  <w:szCs w:val="24"/>
                </w:rPr>
                <w:t>1</w:t>
              </w:r>
              <w:r w:rsidRPr="003D68E8">
                <w:rPr>
                  <w:rFonts w:ascii="Times New Roman" w:hAnsi="Times New Roman" w:cs="Times New Roman"/>
                  <w:sz w:val="24"/>
                  <w:szCs w:val="24"/>
                </w:rPr>
                <w:t>.</w:t>
              </w:r>
            </w:hyperlink>
            <w:r w:rsidRPr="003D68E8">
              <w:rPr>
                <w:rFonts w:ascii="Times New Roman" w:hAnsi="Times New Roman" w:cs="Times New Roman"/>
                <w:color w:val="0070C0"/>
                <w:sz w:val="24"/>
                <w:szCs w:val="24"/>
              </w:rPr>
              <w:t xml:space="preserve"> </w:t>
            </w:r>
            <w:hyperlink r:id="rId52" w:history="1">
              <w:r w:rsidRPr="00894A0F">
                <w:rPr>
                  <w:rFonts w:ascii="Times New Roman" w:hAnsi="Times New Roman" w:cs="Times New Roman"/>
                  <w:color w:val="0000FF"/>
                  <w:sz w:val="24"/>
                  <w:szCs w:val="24"/>
                  <w:u w:val="single"/>
                </w:rPr>
                <w:t>Ziraat Fakültesi Web Adresi</w:t>
              </w:r>
            </w:hyperlink>
          </w:p>
          <w:p w14:paraId="31E50D85" w14:textId="77777777" w:rsidR="00FB7D25" w:rsidRPr="003D68E8" w:rsidRDefault="00FB7D25" w:rsidP="00FB7D25">
            <w:pPr>
              <w:rPr>
                <w:rFonts w:ascii="Times New Roman" w:hAnsi="Times New Roman" w:cs="Times New Roman"/>
                <w:color w:val="0070C0"/>
                <w:sz w:val="24"/>
                <w:szCs w:val="24"/>
                <w:u w:val="single"/>
              </w:rPr>
            </w:pPr>
            <w:r>
              <w:rPr>
                <w:rFonts w:ascii="Times New Roman" w:hAnsi="Times New Roman" w:cs="Times New Roman"/>
                <w:bCs/>
                <w:sz w:val="24"/>
                <w:szCs w:val="24"/>
              </w:rPr>
              <w:t xml:space="preserve">(3) </w:t>
            </w:r>
            <w:hyperlink r:id="rId53" w:history="1">
              <w:r w:rsidRPr="003D68E8">
                <w:rPr>
                  <w:rFonts w:ascii="Times New Roman" w:hAnsi="Times New Roman" w:cs="Times New Roman"/>
                  <w:sz w:val="24"/>
                  <w:szCs w:val="24"/>
                </w:rPr>
                <w:t>A.1.4.</w:t>
              </w:r>
              <w:r>
                <w:rPr>
                  <w:rFonts w:ascii="Times New Roman" w:hAnsi="Times New Roman" w:cs="Times New Roman"/>
                  <w:sz w:val="24"/>
                  <w:szCs w:val="24"/>
                </w:rPr>
                <w:t>2</w:t>
              </w:r>
              <w:r w:rsidRPr="003D68E8">
                <w:rPr>
                  <w:rFonts w:ascii="Times New Roman" w:hAnsi="Times New Roman" w:cs="Times New Roman"/>
                  <w:sz w:val="24"/>
                  <w:szCs w:val="24"/>
                </w:rPr>
                <w:t xml:space="preserve">. </w:t>
              </w:r>
            </w:hyperlink>
            <w:hyperlink r:id="rId54" w:history="1">
              <w:r w:rsidRPr="00894A0F">
                <w:rPr>
                  <w:rFonts w:ascii="Times New Roman" w:hAnsi="Times New Roman" w:cs="Times New Roman"/>
                  <w:color w:val="0000FF"/>
                  <w:sz w:val="24"/>
                  <w:szCs w:val="24"/>
                  <w:u w:val="single"/>
                </w:rPr>
                <w:t>Ziraat Fakültesi Kalite Komisyonu</w:t>
              </w:r>
            </w:hyperlink>
          </w:p>
          <w:p w14:paraId="3B44782A" w14:textId="77777777" w:rsidR="00FB7D25" w:rsidRPr="00254453" w:rsidRDefault="00FB7D25" w:rsidP="00FB7D25">
            <w:pPr>
              <w:rPr>
                <w:rFonts w:ascii="Times New Roman" w:hAnsi="Times New Roman" w:cs="Times New Roman"/>
                <w:color w:val="0070C0"/>
                <w:sz w:val="24"/>
                <w:szCs w:val="24"/>
              </w:rPr>
            </w:pPr>
            <w:r>
              <w:rPr>
                <w:rFonts w:ascii="Times New Roman" w:hAnsi="Times New Roman" w:cs="Times New Roman"/>
                <w:bCs/>
                <w:sz w:val="24"/>
                <w:szCs w:val="24"/>
              </w:rPr>
              <w:t xml:space="preserve">(3) </w:t>
            </w:r>
            <w:hyperlink r:id="rId55" w:history="1">
              <w:r w:rsidRPr="003D68E8">
                <w:rPr>
                  <w:rFonts w:ascii="Times New Roman" w:hAnsi="Times New Roman" w:cs="Times New Roman"/>
                  <w:sz w:val="24"/>
                  <w:szCs w:val="24"/>
                </w:rPr>
                <w:t>A.1.4.</w:t>
              </w:r>
              <w:r>
                <w:rPr>
                  <w:rFonts w:ascii="Times New Roman" w:hAnsi="Times New Roman" w:cs="Times New Roman"/>
                  <w:sz w:val="24"/>
                  <w:szCs w:val="24"/>
                </w:rPr>
                <w:t>3</w:t>
              </w:r>
              <w:r w:rsidRPr="003D68E8">
                <w:rPr>
                  <w:rFonts w:ascii="Times New Roman" w:hAnsi="Times New Roman" w:cs="Times New Roman"/>
                  <w:sz w:val="24"/>
                  <w:szCs w:val="24"/>
                </w:rPr>
                <w:t>.</w:t>
              </w:r>
            </w:hyperlink>
            <w:r w:rsidRPr="00254453">
              <w:rPr>
                <w:rFonts w:ascii="Times New Roman" w:hAnsi="Times New Roman" w:cs="Times New Roman"/>
                <w:color w:val="0070C0"/>
                <w:sz w:val="24"/>
                <w:szCs w:val="24"/>
              </w:rPr>
              <w:t xml:space="preserve"> </w:t>
            </w:r>
            <w:hyperlink r:id="rId56" w:history="1">
              <w:r w:rsidRPr="00894A0F">
                <w:rPr>
                  <w:rFonts w:ascii="Times New Roman" w:hAnsi="Times New Roman" w:cs="Times New Roman"/>
                  <w:color w:val="0000FF"/>
                  <w:sz w:val="24"/>
                  <w:szCs w:val="24"/>
                  <w:u w:val="single"/>
                </w:rPr>
                <w:t>KSÜ Kalite Koordinatörlüğü</w:t>
              </w:r>
            </w:hyperlink>
            <w:r w:rsidRPr="00254453">
              <w:rPr>
                <w:rFonts w:ascii="Times New Roman" w:hAnsi="Times New Roman" w:cs="Times New Roman"/>
                <w:color w:val="0070C0"/>
                <w:sz w:val="24"/>
                <w:szCs w:val="24"/>
                <w:u w:val="single"/>
              </w:rPr>
              <w:t xml:space="preserve"> </w:t>
            </w:r>
          </w:p>
          <w:p w14:paraId="515ED070" w14:textId="5210BA61" w:rsidR="00FB7D25" w:rsidRDefault="00FB7D25" w:rsidP="00FB7D25">
            <w:pPr>
              <w:rPr>
                <w:rFonts w:ascii="Times New Roman" w:hAnsi="Times New Roman" w:cs="Times New Roman"/>
                <w:color w:val="0070C0"/>
                <w:sz w:val="24"/>
                <w:szCs w:val="24"/>
                <w:u w:val="single"/>
              </w:rPr>
            </w:pPr>
            <w:r>
              <w:rPr>
                <w:rFonts w:ascii="Times New Roman" w:hAnsi="Times New Roman" w:cs="Times New Roman"/>
                <w:bCs/>
                <w:sz w:val="24"/>
                <w:szCs w:val="24"/>
              </w:rPr>
              <w:t xml:space="preserve">(3) </w:t>
            </w:r>
            <w:hyperlink r:id="rId57" w:history="1">
              <w:r w:rsidRPr="003D68E8">
                <w:rPr>
                  <w:rFonts w:ascii="Times New Roman" w:hAnsi="Times New Roman" w:cs="Times New Roman"/>
                  <w:sz w:val="24"/>
                  <w:szCs w:val="24"/>
                </w:rPr>
                <w:t>A.1.4.4.</w:t>
              </w:r>
            </w:hyperlink>
            <w:r>
              <w:rPr>
                <w:rFonts w:ascii="Times New Roman" w:hAnsi="Times New Roman" w:cs="Times New Roman"/>
                <w:color w:val="0070C0"/>
                <w:sz w:val="24"/>
                <w:szCs w:val="24"/>
                <w:u w:val="single"/>
              </w:rPr>
              <w:t xml:space="preserve"> </w:t>
            </w:r>
            <w:hyperlink r:id="rId58" w:history="1">
              <w:r w:rsidRPr="00894A0F">
                <w:rPr>
                  <w:rFonts w:ascii="Times New Roman" w:hAnsi="Times New Roman" w:cs="Times New Roman"/>
                  <w:color w:val="0000FF"/>
                  <w:sz w:val="24"/>
                  <w:szCs w:val="24"/>
                  <w:u w:val="single"/>
                </w:rPr>
                <w:t>20</w:t>
              </w:r>
              <w:r w:rsidR="0037030E">
                <w:rPr>
                  <w:rFonts w:ascii="Times New Roman" w:hAnsi="Times New Roman" w:cs="Times New Roman"/>
                  <w:color w:val="0000FF"/>
                  <w:sz w:val="24"/>
                  <w:szCs w:val="24"/>
                  <w:u w:val="single"/>
                </w:rPr>
                <w:t>17-2024 Yılları</w:t>
              </w:r>
              <w:r w:rsidRPr="00894A0F">
                <w:rPr>
                  <w:rFonts w:ascii="Times New Roman" w:hAnsi="Times New Roman" w:cs="Times New Roman"/>
                  <w:color w:val="0000FF"/>
                  <w:sz w:val="24"/>
                  <w:szCs w:val="24"/>
                  <w:u w:val="single"/>
                </w:rPr>
                <w:t xml:space="preserve"> Ziraat Fakültesi Birim İç Değerlendirme Rapor</w:t>
              </w:r>
            </w:hyperlink>
            <w:r w:rsidR="0037030E">
              <w:rPr>
                <w:rFonts w:ascii="Times New Roman" w:hAnsi="Times New Roman" w:cs="Times New Roman"/>
                <w:color w:val="0000FF"/>
                <w:sz w:val="24"/>
                <w:szCs w:val="24"/>
                <w:u w:val="single"/>
              </w:rPr>
              <w:t>ları</w:t>
            </w:r>
          </w:p>
          <w:p w14:paraId="6C6A4C96" w14:textId="3796C984" w:rsidR="004424A5" w:rsidRDefault="004424A5" w:rsidP="00FB7D25">
            <w:pPr>
              <w:rPr>
                <w:rFonts w:ascii="Times New Roman" w:hAnsi="Times New Roman" w:cs="Times New Roman"/>
                <w:sz w:val="24"/>
                <w:szCs w:val="24"/>
              </w:rPr>
            </w:pPr>
            <w:r>
              <w:rPr>
                <w:rFonts w:ascii="Times New Roman" w:hAnsi="Times New Roman" w:cs="Times New Roman"/>
                <w:bCs/>
                <w:sz w:val="24"/>
                <w:szCs w:val="24"/>
              </w:rPr>
              <w:t xml:space="preserve">(4) </w:t>
            </w:r>
            <w:hyperlink r:id="rId59" w:history="1">
              <w:r w:rsidRPr="003D68E8">
                <w:rPr>
                  <w:rFonts w:ascii="Times New Roman" w:hAnsi="Times New Roman" w:cs="Times New Roman"/>
                  <w:sz w:val="24"/>
                  <w:szCs w:val="24"/>
                </w:rPr>
                <w:t>A.1.4.</w:t>
              </w:r>
              <w:r w:rsidR="00E05270">
                <w:rPr>
                  <w:rFonts w:ascii="Times New Roman" w:hAnsi="Times New Roman" w:cs="Times New Roman"/>
                  <w:sz w:val="24"/>
                  <w:szCs w:val="24"/>
                </w:rPr>
                <w:t>5</w:t>
              </w:r>
              <w:r w:rsidRPr="003D68E8">
                <w:rPr>
                  <w:rFonts w:ascii="Times New Roman" w:hAnsi="Times New Roman" w:cs="Times New Roman"/>
                  <w:sz w:val="24"/>
                  <w:szCs w:val="24"/>
                </w:rPr>
                <w:t>.</w:t>
              </w:r>
            </w:hyperlink>
            <w:hyperlink r:id="rId60" w:history="1">
              <w:r w:rsidRPr="004424A5">
                <w:rPr>
                  <w:rStyle w:val="Kpr"/>
                  <w:rFonts w:ascii="Times New Roman" w:hAnsi="Times New Roman" w:cs="Times New Roman"/>
                  <w:sz w:val="24"/>
                  <w:szCs w:val="24"/>
                </w:rPr>
                <w:t>KSÜ-VERSİS</w:t>
              </w:r>
            </w:hyperlink>
          </w:p>
          <w:p w14:paraId="33EBA6EC" w14:textId="05856AA1" w:rsidR="004424A5" w:rsidRDefault="004424A5" w:rsidP="00FB7D25">
            <w:r>
              <w:rPr>
                <w:rFonts w:ascii="Times New Roman" w:hAnsi="Times New Roman" w:cs="Times New Roman"/>
                <w:bCs/>
                <w:sz w:val="24"/>
                <w:szCs w:val="24"/>
              </w:rPr>
              <w:t xml:space="preserve">(4) </w:t>
            </w:r>
            <w:hyperlink r:id="rId61" w:history="1">
              <w:r w:rsidR="00E05270">
                <w:rPr>
                  <w:rFonts w:ascii="Times New Roman" w:hAnsi="Times New Roman" w:cs="Times New Roman"/>
                  <w:sz w:val="24"/>
                  <w:szCs w:val="24"/>
                </w:rPr>
                <w:t>A.1.4.6</w:t>
              </w:r>
              <w:r w:rsidRPr="003D68E8">
                <w:rPr>
                  <w:rFonts w:ascii="Times New Roman" w:hAnsi="Times New Roman" w:cs="Times New Roman"/>
                  <w:sz w:val="24"/>
                  <w:szCs w:val="24"/>
                </w:rPr>
                <w:t>.</w:t>
              </w:r>
            </w:hyperlink>
            <w:hyperlink r:id="rId62" w:history="1">
              <w:r w:rsidRPr="004424A5">
                <w:rPr>
                  <w:rStyle w:val="Kpr"/>
                  <w:rFonts w:ascii="Times New Roman" w:hAnsi="Times New Roman" w:cs="Times New Roman"/>
                  <w:sz w:val="24"/>
                  <w:szCs w:val="24"/>
                </w:rPr>
                <w:t>KSÜ-BAP</w:t>
              </w:r>
            </w:hyperlink>
          </w:p>
        </w:tc>
      </w:tr>
    </w:tbl>
    <w:p w14:paraId="38DBF73D" w14:textId="77777777" w:rsidR="00405E54" w:rsidRPr="00405E54" w:rsidRDefault="00405E54" w:rsidP="00405E54"/>
    <w:p w14:paraId="69A8AE0F" w14:textId="6A56F29F" w:rsidR="00F005FA" w:rsidRDefault="00F005FA">
      <w:pPr>
        <w:widowControl/>
        <w:spacing w:after="200" w:line="276" w:lineRule="auto"/>
      </w:pPr>
      <w:r>
        <w:br w:type="page"/>
      </w:r>
    </w:p>
    <w:p w14:paraId="24A6A025"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4D865C0A" w14:textId="77777777" w:rsidTr="00EF2529">
        <w:tc>
          <w:tcPr>
            <w:tcW w:w="10988" w:type="dxa"/>
            <w:gridSpan w:val="2"/>
            <w:shd w:val="clear" w:color="auto" w:fill="FFCADE"/>
            <w:vAlign w:val="bottom"/>
          </w:tcPr>
          <w:p w14:paraId="5B54567A" w14:textId="419B9450" w:rsidR="00312CC0" w:rsidRPr="004424A5" w:rsidRDefault="00312CC0" w:rsidP="00953FE9">
            <w:pPr>
              <w:contextualSpacing/>
              <w:rPr>
                <w:rFonts w:ascii="Times New Roman" w:hAnsi="Times New Roman" w:cs="Times New Roman"/>
                <w:b/>
                <w:bCs/>
                <w:sz w:val="28"/>
                <w:szCs w:val="28"/>
              </w:rPr>
            </w:pPr>
            <w:r w:rsidRPr="004424A5">
              <w:rPr>
                <w:rFonts w:ascii="Times New Roman" w:hAnsi="Times New Roman" w:cs="Times New Roman"/>
                <w:b/>
                <w:sz w:val="28"/>
                <w:szCs w:val="28"/>
              </w:rPr>
              <w:t xml:space="preserve">A. LİDERLİK, </w:t>
            </w:r>
            <w:r w:rsidR="00824867" w:rsidRPr="004424A5">
              <w:rPr>
                <w:rFonts w:ascii="Times New Roman" w:hAnsi="Times New Roman" w:cs="Times New Roman"/>
                <w:b/>
                <w:sz w:val="28"/>
                <w:szCs w:val="28"/>
              </w:rPr>
              <w:t>YÖNETİŞİM</w:t>
            </w:r>
            <w:r w:rsidRPr="004424A5">
              <w:rPr>
                <w:rFonts w:ascii="Times New Roman" w:hAnsi="Times New Roman" w:cs="Times New Roman"/>
                <w:b/>
                <w:sz w:val="28"/>
                <w:szCs w:val="28"/>
              </w:rPr>
              <w:t xml:space="preserve"> ve KALİTE</w:t>
            </w:r>
          </w:p>
        </w:tc>
      </w:tr>
      <w:tr w:rsidR="00312CC0" w14:paraId="43CA9214" w14:textId="77777777" w:rsidTr="00EF2529">
        <w:tc>
          <w:tcPr>
            <w:tcW w:w="10988" w:type="dxa"/>
            <w:gridSpan w:val="2"/>
            <w:shd w:val="clear" w:color="auto" w:fill="FFCADE"/>
          </w:tcPr>
          <w:p w14:paraId="3685BDAE" w14:textId="77777777" w:rsidR="00312CC0" w:rsidRPr="004424A5" w:rsidRDefault="00312CC0" w:rsidP="00953FE9">
            <w:pPr>
              <w:contextualSpacing/>
              <w:rPr>
                <w:rFonts w:ascii="Times New Roman" w:hAnsi="Times New Roman" w:cs="Times New Roman"/>
                <w:b/>
                <w:bCs/>
                <w:sz w:val="28"/>
                <w:szCs w:val="28"/>
              </w:rPr>
            </w:pPr>
            <w:r w:rsidRPr="004424A5">
              <w:rPr>
                <w:rFonts w:ascii="Times New Roman" w:hAnsi="Times New Roman" w:cs="Times New Roman"/>
                <w:b/>
                <w:bCs/>
                <w:sz w:val="28"/>
                <w:szCs w:val="28"/>
              </w:rPr>
              <w:t>A.1. Liderlik ve Kalite</w:t>
            </w:r>
          </w:p>
        </w:tc>
      </w:tr>
      <w:tr w:rsidR="00312CC0" w14:paraId="0846B71C" w14:textId="77777777" w:rsidTr="00EF2529">
        <w:tc>
          <w:tcPr>
            <w:tcW w:w="2921" w:type="dxa"/>
          </w:tcPr>
          <w:p w14:paraId="4D52E940" w14:textId="77777777" w:rsidR="00312CC0" w:rsidRDefault="00312CC0" w:rsidP="00953FE9"/>
        </w:tc>
        <w:tc>
          <w:tcPr>
            <w:tcW w:w="8067" w:type="dxa"/>
            <w:vAlign w:val="bottom"/>
          </w:tcPr>
          <w:p w14:paraId="00CB09E1" w14:textId="7FB58D59" w:rsidR="00312CC0" w:rsidRPr="004424A5" w:rsidRDefault="00312CC0" w:rsidP="00EF2529">
            <w:pPr>
              <w:contextualSpacing/>
              <w:rPr>
                <w:rFonts w:ascii="Times New Roman" w:hAnsi="Times New Roman" w:cs="Times New Roman"/>
                <w:b/>
                <w:bCs/>
                <w:sz w:val="24"/>
                <w:szCs w:val="24"/>
              </w:rPr>
            </w:pPr>
            <w:r w:rsidRPr="004424A5">
              <w:rPr>
                <w:rFonts w:ascii="Times New Roman" w:hAnsi="Times New Roman" w:cs="Times New Roman"/>
                <w:b/>
                <w:bCs/>
                <w:sz w:val="24"/>
                <w:szCs w:val="24"/>
              </w:rPr>
              <w:t xml:space="preserve">Düzey: </w:t>
            </w:r>
            <w:r w:rsidR="00EF2529">
              <w:rPr>
                <w:rFonts w:ascii="Times New Roman" w:hAnsi="Times New Roman" w:cs="Times New Roman"/>
                <w:b/>
                <w:bCs/>
                <w:sz w:val="24"/>
                <w:szCs w:val="24"/>
              </w:rPr>
              <w:t>4</w:t>
            </w:r>
          </w:p>
        </w:tc>
      </w:tr>
      <w:tr w:rsidR="00312CC0" w14:paraId="6B999E7A" w14:textId="77777777" w:rsidTr="00EF2529">
        <w:trPr>
          <w:trHeight w:val="5389"/>
        </w:trPr>
        <w:tc>
          <w:tcPr>
            <w:tcW w:w="2921" w:type="dxa"/>
            <w:vMerge w:val="restart"/>
          </w:tcPr>
          <w:p w14:paraId="1BEB73C2"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32C49C80"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312CC0" w:rsidRDefault="00312CC0" w:rsidP="00953FE9"/>
        </w:tc>
        <w:tc>
          <w:tcPr>
            <w:tcW w:w="8067" w:type="dxa"/>
          </w:tcPr>
          <w:p w14:paraId="51AB3CA8" w14:textId="77777777" w:rsidR="00F005FA" w:rsidRDefault="00F005FA" w:rsidP="00AA77B5">
            <w:pPr>
              <w:jc w:val="both"/>
              <w:rPr>
                <w:rFonts w:ascii="Times New Roman" w:hAnsi="Times New Roman" w:cs="Times New Roman"/>
                <w:sz w:val="24"/>
                <w:szCs w:val="24"/>
              </w:rPr>
            </w:pPr>
          </w:p>
          <w:p w14:paraId="1E5630C4" w14:textId="54996800" w:rsidR="00312CC0" w:rsidRDefault="00EF2529" w:rsidP="00164359">
            <w:pPr>
              <w:jc w:val="both"/>
            </w:pPr>
            <w:r w:rsidRPr="002A2315">
              <w:rPr>
                <w:rFonts w:ascii="Times New Roman" w:hAnsi="Times New Roman" w:cs="Times New Roman"/>
                <w:sz w:val="24"/>
                <w:szCs w:val="24"/>
              </w:rPr>
              <w:t>Fakültemiz ve bölümlerinin misyon ve vizyonu ile kalite politika</w:t>
            </w:r>
            <w:r w:rsidR="00164359">
              <w:rPr>
                <w:rFonts w:ascii="Times New Roman" w:hAnsi="Times New Roman" w:cs="Times New Roman"/>
                <w:sz w:val="24"/>
                <w:szCs w:val="24"/>
              </w:rPr>
              <w:t>ları,  amaç ve hedefleri F</w:t>
            </w:r>
            <w:r w:rsidRPr="002A2315">
              <w:rPr>
                <w:rFonts w:ascii="Times New Roman" w:hAnsi="Times New Roman" w:cs="Times New Roman"/>
                <w:sz w:val="24"/>
                <w:szCs w:val="24"/>
              </w:rPr>
              <w:t xml:space="preserve">akülte web sayfasında kamuoyu ile paylaşılmaktadır </w:t>
            </w:r>
            <w:hyperlink r:id="rId63" w:history="1">
              <w:r w:rsidRPr="00477E66">
                <w:rPr>
                  <w:rStyle w:val="Kpr"/>
                  <w:rFonts w:ascii="Times New Roman" w:hAnsi="Times New Roman" w:cs="Times New Roman"/>
                  <w:sz w:val="24"/>
                  <w:szCs w:val="24"/>
                </w:rPr>
                <w:t>((4) A.1.5.1)</w:t>
              </w:r>
            </w:hyperlink>
            <w:r w:rsidRPr="002A2315">
              <w:rPr>
                <w:rFonts w:ascii="Times New Roman" w:hAnsi="Times New Roman" w:cs="Times New Roman"/>
                <w:sz w:val="24"/>
                <w:szCs w:val="24"/>
              </w:rPr>
              <w:t>. Kamuoyunu bilgilendirmek ve gerekli açıklamaları paydaşlarımıza iletmek için web sitemiz güncel olarak kullanılmaktadır. Fakültemizde gerçekleştirilen etkinlikler ve faaliyetlerine ilişkin haberler yerel basınla paylaşılmakta aynı zamanda üniversitemiz web sayfasında ve sosyal medya hesaplarında ilgili veriler kamuoyuyla paylaşılmaktadır.</w:t>
            </w:r>
            <w:r w:rsidR="00164359">
              <w:rPr>
                <w:rFonts w:ascii="Times New Roman" w:hAnsi="Times New Roman" w:cs="Times New Roman"/>
                <w:sz w:val="24"/>
                <w:szCs w:val="24"/>
              </w:rPr>
              <w:t xml:space="preserve"> Ayrıca her yıl F</w:t>
            </w:r>
            <w:r>
              <w:rPr>
                <w:rFonts w:ascii="Times New Roman" w:hAnsi="Times New Roman" w:cs="Times New Roman"/>
                <w:sz w:val="24"/>
                <w:szCs w:val="24"/>
              </w:rPr>
              <w:t xml:space="preserve">akülte iç değerlendirme raporu hazırlanarak web sitesi aracılığıyla paylaşılmaktadır </w:t>
            </w:r>
            <w:hyperlink r:id="rId64" w:history="1">
              <w:r w:rsidRPr="00477E66">
                <w:rPr>
                  <w:rStyle w:val="Kpr"/>
                  <w:rFonts w:ascii="Times New Roman" w:hAnsi="Times New Roman" w:cs="Times New Roman"/>
                  <w:sz w:val="24"/>
                  <w:szCs w:val="24"/>
                </w:rPr>
                <w:t xml:space="preserve">((4) A.1.5.2.). </w:t>
              </w:r>
            </w:hyperlink>
            <w:r>
              <w:rPr>
                <w:rFonts w:ascii="Times New Roman" w:hAnsi="Times New Roman" w:cs="Times New Roman"/>
                <w:sz w:val="24"/>
                <w:szCs w:val="24"/>
              </w:rPr>
              <w:t xml:space="preserve"> </w:t>
            </w:r>
          </w:p>
        </w:tc>
      </w:tr>
      <w:tr w:rsidR="00312CC0" w14:paraId="0349D42D" w14:textId="77777777" w:rsidTr="00F005FA">
        <w:trPr>
          <w:trHeight w:val="7978"/>
        </w:trPr>
        <w:tc>
          <w:tcPr>
            <w:tcW w:w="2921" w:type="dxa"/>
            <w:vMerge/>
          </w:tcPr>
          <w:p w14:paraId="7F618EE6" w14:textId="77777777" w:rsidR="00312CC0" w:rsidRPr="00DF60B3" w:rsidRDefault="00312CC0" w:rsidP="00953FE9">
            <w:pPr>
              <w:contextualSpacing/>
              <w:rPr>
                <w:rFonts w:cstheme="minorHAnsi"/>
                <w:b/>
                <w:bCs/>
              </w:rPr>
            </w:pPr>
          </w:p>
        </w:tc>
        <w:tc>
          <w:tcPr>
            <w:tcW w:w="8067" w:type="dxa"/>
          </w:tcPr>
          <w:p w14:paraId="4BDF3513" w14:textId="77777777" w:rsidR="00312CC0" w:rsidRPr="00EF2529" w:rsidRDefault="00312CC0" w:rsidP="00953FE9">
            <w:pPr>
              <w:rPr>
                <w:rFonts w:ascii="Times New Roman" w:hAnsi="Times New Roman" w:cs="Times New Roman"/>
                <w:b/>
                <w:sz w:val="24"/>
                <w:szCs w:val="24"/>
              </w:rPr>
            </w:pPr>
            <w:r w:rsidRPr="00EF2529">
              <w:rPr>
                <w:rFonts w:ascii="Times New Roman" w:hAnsi="Times New Roman" w:cs="Times New Roman"/>
                <w:b/>
                <w:sz w:val="24"/>
                <w:szCs w:val="24"/>
              </w:rPr>
              <w:t>Kanıtlar:</w:t>
            </w:r>
          </w:p>
          <w:p w14:paraId="4BAF09CF" w14:textId="77777777" w:rsidR="00EF2529" w:rsidRDefault="00EF2529" w:rsidP="00EF2529">
            <w:pPr>
              <w:rPr>
                <w:rFonts w:ascii="Times New Roman" w:hAnsi="Times New Roman" w:cs="Times New Roman"/>
                <w:color w:val="0070C0"/>
                <w:sz w:val="24"/>
                <w:szCs w:val="24"/>
                <w:u w:val="single"/>
              </w:rPr>
            </w:pPr>
            <w:r>
              <w:rPr>
                <w:rFonts w:ascii="Times New Roman" w:hAnsi="Times New Roman" w:cs="Times New Roman"/>
                <w:sz w:val="24"/>
                <w:szCs w:val="24"/>
              </w:rPr>
              <w:t xml:space="preserve">(4) </w:t>
            </w:r>
            <w:hyperlink r:id="rId65" w:history="1">
              <w:r w:rsidRPr="003D68E8">
                <w:rPr>
                  <w:rFonts w:ascii="Times New Roman" w:hAnsi="Times New Roman" w:cs="Times New Roman"/>
                  <w:sz w:val="24"/>
                  <w:szCs w:val="24"/>
                </w:rPr>
                <w:t>A.1.5.1.</w:t>
              </w:r>
              <w:r w:rsidRPr="003D68E8">
                <w:rPr>
                  <w:rFonts w:ascii="Times New Roman" w:hAnsi="Times New Roman" w:cs="Times New Roman"/>
                  <w:color w:val="0070C0"/>
                  <w:sz w:val="24"/>
                  <w:szCs w:val="24"/>
                </w:rPr>
                <w:t xml:space="preserve"> </w:t>
              </w:r>
              <w:r w:rsidRPr="00894A0F">
                <w:rPr>
                  <w:rFonts w:ascii="Times New Roman" w:hAnsi="Times New Roman" w:cs="Times New Roman"/>
                  <w:color w:val="0000FF"/>
                  <w:sz w:val="24"/>
                  <w:szCs w:val="24"/>
                  <w:u w:val="single"/>
                </w:rPr>
                <w:t>Ziraat Fakültesi Web Adresi</w:t>
              </w:r>
            </w:hyperlink>
          </w:p>
          <w:p w14:paraId="5CB41300" w14:textId="2EFA96AF" w:rsidR="00A0016B" w:rsidRDefault="00EF2529" w:rsidP="00164359">
            <w:r>
              <w:rPr>
                <w:rFonts w:ascii="Times New Roman" w:hAnsi="Times New Roman" w:cs="Times New Roman"/>
                <w:sz w:val="24"/>
                <w:szCs w:val="24"/>
              </w:rPr>
              <w:t xml:space="preserve">(4) </w:t>
            </w:r>
            <w:r w:rsidRPr="00BC43DE">
              <w:rPr>
                <w:rFonts w:ascii="Times New Roman" w:hAnsi="Times New Roman" w:cs="Times New Roman"/>
                <w:sz w:val="24"/>
                <w:szCs w:val="24"/>
              </w:rPr>
              <w:t>A.1.5.2.</w:t>
            </w:r>
            <w:r w:rsidRPr="00BC43DE">
              <w:rPr>
                <w:rFonts w:ascii="Times New Roman" w:hAnsi="Times New Roman" w:cs="Times New Roman"/>
                <w:sz w:val="24"/>
                <w:szCs w:val="24"/>
                <w:u w:val="single"/>
              </w:rPr>
              <w:t xml:space="preserve"> </w:t>
            </w:r>
            <w:hyperlink r:id="rId66" w:history="1">
              <w:r w:rsidRPr="00477E66">
                <w:rPr>
                  <w:rStyle w:val="Kpr"/>
                  <w:rFonts w:ascii="Times New Roman" w:hAnsi="Times New Roman" w:cs="Times New Roman"/>
                  <w:sz w:val="24"/>
                  <w:szCs w:val="24"/>
                </w:rPr>
                <w:t>Ziraat Fakültesi İç değerlendirme Rapor</w:t>
              </w:r>
              <w:r w:rsidR="00164359">
                <w:rPr>
                  <w:rStyle w:val="Kpr"/>
                  <w:rFonts w:ascii="Times New Roman" w:hAnsi="Times New Roman" w:cs="Times New Roman"/>
                  <w:sz w:val="24"/>
                  <w:szCs w:val="24"/>
                </w:rPr>
                <w:t>ları</w:t>
              </w:r>
            </w:hyperlink>
          </w:p>
        </w:tc>
      </w:tr>
    </w:tbl>
    <w:p w14:paraId="425D6869" w14:textId="77777777" w:rsidR="00405E54" w:rsidRPr="00405E54" w:rsidRDefault="00405E54" w:rsidP="00405E54"/>
    <w:p w14:paraId="147B687B" w14:textId="5A818736" w:rsidR="00824851" w:rsidRDefault="00824851">
      <w:pPr>
        <w:widowControl/>
        <w:spacing w:after="200" w:line="276" w:lineRule="auto"/>
      </w:pPr>
      <w:r>
        <w:br w:type="page"/>
      </w:r>
    </w:p>
    <w:p w14:paraId="362D0320"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77145B61" w14:textId="77777777" w:rsidTr="00EF2529">
        <w:tc>
          <w:tcPr>
            <w:tcW w:w="10988" w:type="dxa"/>
            <w:gridSpan w:val="2"/>
            <w:shd w:val="clear" w:color="auto" w:fill="FFCADE"/>
            <w:vAlign w:val="bottom"/>
          </w:tcPr>
          <w:p w14:paraId="2E290793" w14:textId="6F80F4C9" w:rsidR="00312CC0" w:rsidRPr="0011280A" w:rsidRDefault="00312CC0" w:rsidP="00953FE9">
            <w:pPr>
              <w:contextualSpacing/>
              <w:rPr>
                <w:rFonts w:ascii="Times New Roman" w:hAnsi="Times New Roman" w:cs="Times New Roman"/>
                <w:b/>
                <w:bCs/>
                <w:sz w:val="28"/>
                <w:szCs w:val="28"/>
              </w:rPr>
            </w:pPr>
            <w:r w:rsidRPr="0011280A">
              <w:rPr>
                <w:rFonts w:ascii="Times New Roman" w:hAnsi="Times New Roman" w:cs="Times New Roman"/>
                <w:b/>
                <w:sz w:val="28"/>
                <w:szCs w:val="28"/>
              </w:rPr>
              <w:t xml:space="preserve">A. LİDERLİK, </w:t>
            </w:r>
            <w:r w:rsidR="00824867" w:rsidRPr="0011280A">
              <w:rPr>
                <w:rFonts w:ascii="Times New Roman" w:hAnsi="Times New Roman" w:cs="Times New Roman"/>
                <w:b/>
                <w:sz w:val="28"/>
                <w:szCs w:val="28"/>
              </w:rPr>
              <w:t>YÖNETİŞİM</w:t>
            </w:r>
            <w:r w:rsidRPr="0011280A">
              <w:rPr>
                <w:rFonts w:ascii="Times New Roman" w:hAnsi="Times New Roman" w:cs="Times New Roman"/>
                <w:b/>
                <w:sz w:val="28"/>
                <w:szCs w:val="28"/>
              </w:rPr>
              <w:t xml:space="preserve"> ve KALİTE</w:t>
            </w:r>
          </w:p>
        </w:tc>
      </w:tr>
      <w:tr w:rsidR="00312CC0" w14:paraId="572E2B0F" w14:textId="77777777" w:rsidTr="00EF2529">
        <w:tc>
          <w:tcPr>
            <w:tcW w:w="10988" w:type="dxa"/>
            <w:gridSpan w:val="2"/>
            <w:shd w:val="clear" w:color="auto" w:fill="FFCADE"/>
          </w:tcPr>
          <w:p w14:paraId="6302954B" w14:textId="77777777" w:rsidR="00312CC0" w:rsidRPr="0011280A" w:rsidRDefault="00312CC0" w:rsidP="00312CC0">
            <w:pPr>
              <w:tabs>
                <w:tab w:val="left" w:pos="3433"/>
              </w:tabs>
              <w:contextualSpacing/>
              <w:rPr>
                <w:rFonts w:ascii="Times New Roman" w:hAnsi="Times New Roman" w:cs="Times New Roman"/>
                <w:b/>
                <w:bCs/>
                <w:sz w:val="28"/>
                <w:szCs w:val="28"/>
              </w:rPr>
            </w:pPr>
            <w:r w:rsidRPr="0011280A">
              <w:rPr>
                <w:rFonts w:ascii="Times New Roman" w:hAnsi="Times New Roman" w:cs="Times New Roman"/>
                <w:b/>
                <w:bCs/>
                <w:sz w:val="28"/>
                <w:szCs w:val="28"/>
              </w:rPr>
              <w:t xml:space="preserve">A.2. </w:t>
            </w:r>
            <w:r w:rsidRPr="0011280A">
              <w:rPr>
                <w:rFonts w:ascii="Times New Roman" w:hAnsi="Times New Roman" w:cs="Times New Roman"/>
                <w:sz w:val="28"/>
                <w:szCs w:val="28"/>
              </w:rPr>
              <w:t xml:space="preserve"> </w:t>
            </w:r>
            <w:r w:rsidRPr="0011280A">
              <w:rPr>
                <w:rFonts w:ascii="Times New Roman" w:hAnsi="Times New Roman" w:cs="Times New Roman"/>
                <w:b/>
                <w:bCs/>
                <w:sz w:val="28"/>
                <w:szCs w:val="28"/>
              </w:rPr>
              <w:t>Misyon ve Stratejik Amaçlar</w:t>
            </w:r>
            <w:r w:rsidRPr="0011280A">
              <w:rPr>
                <w:rFonts w:ascii="Times New Roman" w:hAnsi="Times New Roman" w:cs="Times New Roman"/>
                <w:b/>
                <w:bCs/>
                <w:sz w:val="28"/>
                <w:szCs w:val="28"/>
              </w:rPr>
              <w:tab/>
            </w:r>
          </w:p>
          <w:p w14:paraId="75263E3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1739E116" w14:textId="77777777" w:rsidTr="00EF2529">
        <w:tc>
          <w:tcPr>
            <w:tcW w:w="10988" w:type="dxa"/>
            <w:gridSpan w:val="2"/>
          </w:tcPr>
          <w:p w14:paraId="2D7B2DA0" w14:textId="77777777" w:rsidR="00312CC0" w:rsidRDefault="00312CC0" w:rsidP="003C4F9F">
            <w:pPr>
              <w:contextualSpacing/>
              <w:jc w:val="both"/>
              <w:rPr>
                <w:rFonts w:cstheme="minorHAnsi"/>
                <w:b/>
                <w:bCs/>
              </w:rPr>
            </w:pPr>
            <w:r w:rsidRPr="0011280A">
              <w:rPr>
                <w:rFonts w:ascii="Times New Roman" w:hAnsi="Times New Roman" w:cs="Times New Roman"/>
                <w:b/>
                <w:bCs/>
                <w:sz w:val="24"/>
                <w:szCs w:val="24"/>
              </w:rPr>
              <w:t>AÇIKLAMALAR</w:t>
            </w:r>
            <w:r>
              <w:rPr>
                <w:rFonts w:cstheme="minorHAnsi"/>
                <w:b/>
                <w:bCs/>
              </w:rPr>
              <w:t>:</w:t>
            </w:r>
          </w:p>
          <w:p w14:paraId="00A363D7" w14:textId="4C59D17A" w:rsidR="003C4F9F" w:rsidRDefault="003C4F9F" w:rsidP="006C6840">
            <w:pPr>
              <w:contextualSpacing/>
              <w:jc w:val="both"/>
            </w:pPr>
            <w:r w:rsidRPr="00BF6394">
              <w:rPr>
                <w:rFonts w:ascii="Times New Roman" w:hAnsi="Times New Roman" w:cs="Times New Roman"/>
                <w:sz w:val="24"/>
                <w:szCs w:val="24"/>
              </w:rPr>
              <w:t xml:space="preserve"> Ulusal ve uluslararası bilim ve teknoloji dünyası ile örgütsel bağları gelişmiş, kurumsal kültürü ve kimliği güçlü, dünyadaki nitelikli Ziraat Fakülteleri ile eşdeğer bir eğitim ve araştırma kurumu olmak, üreticinin sorunlarına eğilmek, çözümler üretmek, ülke tarımının gelişmesine katkıda bulunmak, tarımla geçinen nüfusun refah düzeyini arttıracak yönde araştırmalar yaparak sonuçlarını sahaya aktarmaktır. Çağdaş bir Eğitim-Öğretim-Araştırma kültürünün oluşturulması amacıyla; evrensel nitelikte bilgi ve teknoloji üreten ve bilim-teknolojiyi takip eden, sorumluluk alabilen, özgüvene sahip, takım çalışmasının önemi ve gerekliliğinin bilincinde olan, üretken ve yaratıcı, gelişmelere açık ve mesleki açıdan iyi yetkin, araştırmacılar yetiştirmek</w:t>
            </w:r>
            <w:r w:rsidR="006C6840">
              <w:rPr>
                <w:rFonts w:ascii="Times New Roman" w:hAnsi="Times New Roman" w:cs="Times New Roman"/>
                <w:sz w:val="24"/>
                <w:szCs w:val="24"/>
              </w:rPr>
              <w:t xml:space="preserve"> stratejik amaçımız ve misyonumuzdur.</w:t>
            </w:r>
          </w:p>
        </w:tc>
      </w:tr>
      <w:tr w:rsidR="00312CC0" w14:paraId="7FE5089A" w14:textId="77777777" w:rsidTr="00EF2529">
        <w:tc>
          <w:tcPr>
            <w:tcW w:w="2916" w:type="dxa"/>
          </w:tcPr>
          <w:p w14:paraId="227CC264" w14:textId="77777777" w:rsidR="00312CC0" w:rsidRDefault="00312CC0" w:rsidP="00953FE9"/>
        </w:tc>
        <w:tc>
          <w:tcPr>
            <w:tcW w:w="8072" w:type="dxa"/>
            <w:vAlign w:val="bottom"/>
          </w:tcPr>
          <w:p w14:paraId="273A3A8D" w14:textId="2C8B2F8A" w:rsidR="00312CC0" w:rsidRPr="00FA1644" w:rsidRDefault="00312CC0" w:rsidP="00953FE9">
            <w:pPr>
              <w:contextualSpacing/>
              <w:rPr>
                <w:rFonts w:ascii="Times New Roman" w:hAnsi="Times New Roman" w:cs="Times New Roman"/>
                <w:b/>
                <w:bCs/>
                <w:sz w:val="24"/>
                <w:szCs w:val="24"/>
              </w:rPr>
            </w:pPr>
            <w:r w:rsidRPr="00FA1644">
              <w:rPr>
                <w:rFonts w:ascii="Times New Roman" w:hAnsi="Times New Roman" w:cs="Times New Roman"/>
                <w:b/>
                <w:bCs/>
                <w:sz w:val="24"/>
                <w:szCs w:val="24"/>
              </w:rPr>
              <w:t xml:space="preserve">Düzey: </w:t>
            </w:r>
            <w:r w:rsidR="0011280A" w:rsidRPr="00FA1644">
              <w:rPr>
                <w:rFonts w:ascii="Times New Roman" w:hAnsi="Times New Roman" w:cs="Times New Roman"/>
                <w:b/>
                <w:bCs/>
                <w:sz w:val="24"/>
                <w:szCs w:val="24"/>
              </w:rPr>
              <w:t>4</w:t>
            </w:r>
          </w:p>
        </w:tc>
      </w:tr>
      <w:tr w:rsidR="00312CC0" w14:paraId="5936E327" w14:textId="77777777" w:rsidTr="00FA1644">
        <w:trPr>
          <w:trHeight w:val="2965"/>
        </w:trPr>
        <w:tc>
          <w:tcPr>
            <w:tcW w:w="2916" w:type="dxa"/>
            <w:vMerge w:val="restart"/>
          </w:tcPr>
          <w:p w14:paraId="1087E82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8E3020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47D2A8A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779CF923" w14:textId="004C627E" w:rsidR="00312CC0" w:rsidRPr="00DF60B3" w:rsidRDefault="00312CC0" w:rsidP="00312CC0">
            <w:pPr>
              <w:contextualSpacing/>
              <w:jc w:val="both"/>
              <w:rPr>
                <w:rFonts w:cstheme="minorHAnsi"/>
                <w:sz w:val="16"/>
                <w:szCs w:val="16"/>
              </w:rPr>
            </w:pPr>
            <w:r w:rsidRPr="00DF60B3">
              <w:rPr>
                <w:rFonts w:cstheme="minorHAnsi"/>
                <w:sz w:val="16"/>
                <w:szCs w:val="16"/>
              </w:rPr>
              <w:t>Aynı şekilde eğitim ve öğretim (uzaktan eğitimi de kapsayacak şekilde), araştırma ve geliştirme, toplumsal katkı, yöneti</w:t>
            </w:r>
            <w:r w:rsidR="001B5429">
              <w:rPr>
                <w:rFonts w:cstheme="minorHAnsi"/>
                <w:sz w:val="16"/>
                <w:szCs w:val="16"/>
              </w:rPr>
              <w:t>şi</w:t>
            </w:r>
            <w:r w:rsidRPr="00DF60B3">
              <w:rPr>
                <w:rFonts w:cstheme="minorHAnsi"/>
                <w:sz w:val="16"/>
                <w:szCs w:val="16"/>
              </w:rPr>
              <w:t xml:space="preserve">m sistemi ve uluslararasılaşma politikaları vardır ve kalite güvencesi politikası için sayılan özellikleri taşır. Bu politika ifadelerinin somut sonuçları, uygulamalara yansıyan etkileri vardır; örnekleri sunulabilir. </w:t>
            </w:r>
          </w:p>
          <w:p w14:paraId="5C0EB830" w14:textId="77777777" w:rsidR="00312CC0" w:rsidRDefault="00312CC0" w:rsidP="00953FE9"/>
        </w:tc>
        <w:tc>
          <w:tcPr>
            <w:tcW w:w="8072" w:type="dxa"/>
          </w:tcPr>
          <w:p w14:paraId="3BBCE8AC" w14:textId="4F1FBE77" w:rsidR="00646A5F" w:rsidRDefault="0011280A" w:rsidP="00774ED1">
            <w:pPr>
              <w:jc w:val="both"/>
            </w:pPr>
            <w:r>
              <w:rPr>
                <w:rStyle w:val="fontstyle01"/>
              </w:rPr>
              <w:t xml:space="preserve">Fakültemizin stratejik plan </w:t>
            </w:r>
            <w:hyperlink r:id="rId67" w:history="1">
              <w:r w:rsidRPr="00FA1644">
                <w:rPr>
                  <w:rStyle w:val="Kpr"/>
                  <w:rFonts w:ascii="Times New Roman" w:hAnsi="Times New Roman" w:cs="Times New Roman"/>
                  <w:sz w:val="24"/>
                  <w:szCs w:val="24"/>
                </w:rPr>
                <w:t>((4)</w:t>
              </w:r>
              <w:r w:rsidRPr="00FA1644">
                <w:rPr>
                  <w:rStyle w:val="Kpr"/>
                  <w:rFonts w:ascii="Times New Roman" w:eastAsia="Calibri" w:hAnsi="Times New Roman" w:cs="Times New Roman"/>
                  <w:sz w:val="24"/>
                  <w:szCs w:val="24"/>
                </w:rPr>
                <w:t>A.2.1.1</w:t>
              </w:r>
            </w:hyperlink>
            <w:r>
              <w:rPr>
                <w:rFonts w:ascii="Times New Roman" w:eastAsia="Calibri" w:hAnsi="Times New Roman" w:cs="Times New Roman"/>
                <w:sz w:val="24"/>
                <w:szCs w:val="24"/>
              </w:rPr>
              <w:t xml:space="preserve">, </w:t>
            </w:r>
            <w:hyperlink r:id="rId68" w:history="1">
              <w:r w:rsidRPr="00FA1644">
                <w:rPr>
                  <w:rStyle w:val="Kpr"/>
                  <w:rFonts w:ascii="Times New Roman" w:eastAsia="Calibri" w:hAnsi="Times New Roman" w:cs="Times New Roman"/>
                  <w:sz w:val="24"/>
                  <w:szCs w:val="24"/>
                </w:rPr>
                <w:t>(4)A.2.1.2</w:t>
              </w:r>
              <w:r w:rsidRPr="00FA1644">
                <w:rPr>
                  <w:rStyle w:val="Kpr"/>
                  <w:rFonts w:ascii="Times New Roman" w:hAnsi="Times New Roman" w:cs="Times New Roman"/>
                  <w:sz w:val="24"/>
                  <w:szCs w:val="24"/>
                </w:rPr>
                <w:t>),</w:t>
              </w:r>
            </w:hyperlink>
            <w:r w:rsidRPr="0002799C">
              <w:rPr>
                <w:rFonts w:ascii="Times New Roman" w:hAnsi="Times New Roman" w:cs="Times New Roman"/>
                <w:sz w:val="24"/>
                <w:szCs w:val="24"/>
              </w:rPr>
              <w:t xml:space="preserve"> </w:t>
            </w:r>
            <w:r>
              <w:rPr>
                <w:rStyle w:val="fontstyle01"/>
              </w:rPr>
              <w:t xml:space="preserve">kapsamında tanımlanmış misyon </w:t>
            </w:r>
            <w:hyperlink r:id="rId69" w:history="1">
              <w:r w:rsidRPr="00FA1644">
                <w:rPr>
                  <w:rStyle w:val="Kpr"/>
                  <w:rFonts w:ascii="Times New Roman" w:hAnsi="Times New Roman" w:cs="Times New Roman"/>
                  <w:sz w:val="24"/>
                  <w:szCs w:val="24"/>
                </w:rPr>
                <w:t>((4)</w:t>
              </w:r>
              <w:r w:rsidRPr="00FA1644">
                <w:rPr>
                  <w:rStyle w:val="Kpr"/>
                  <w:rFonts w:ascii="Times New Roman" w:eastAsia="Calibri" w:hAnsi="Times New Roman" w:cs="Times New Roman"/>
                  <w:sz w:val="24"/>
                  <w:szCs w:val="24"/>
                </w:rPr>
                <w:t>A.2.1.3)</w:t>
              </w:r>
              <w:r w:rsidRPr="00FA1644">
                <w:rPr>
                  <w:rStyle w:val="Kpr"/>
                  <w:rFonts w:ascii="Times New Roman" w:hAnsi="Times New Roman" w:cs="Times New Roman"/>
                  <w:sz w:val="24"/>
                  <w:szCs w:val="24"/>
                </w:rPr>
                <w:t>,</w:t>
              </w:r>
            </w:hyperlink>
            <w:r>
              <w:rPr>
                <w:rStyle w:val="fontstyle01"/>
              </w:rPr>
              <w:t xml:space="preserve"> vizyon</w:t>
            </w:r>
            <w:r>
              <w:rPr>
                <w:rFonts w:ascii="Times New Roman" w:eastAsia="Calibri" w:hAnsi="Times New Roman" w:cs="Times New Roman"/>
                <w:sz w:val="24"/>
                <w:szCs w:val="24"/>
              </w:rPr>
              <w:t xml:space="preserve"> </w:t>
            </w:r>
            <w:hyperlink r:id="rId70" w:history="1">
              <w:r w:rsidRPr="00FA1644">
                <w:rPr>
                  <w:rStyle w:val="Kpr"/>
                  <w:rFonts w:ascii="Times New Roman" w:eastAsia="Calibri" w:hAnsi="Times New Roman" w:cs="Times New Roman"/>
                  <w:sz w:val="24"/>
                  <w:szCs w:val="24"/>
                </w:rPr>
                <w:t>((4)A.2.1.4</w:t>
              </w:r>
              <w:r w:rsidRPr="00FA1644">
                <w:rPr>
                  <w:rStyle w:val="Kpr"/>
                  <w:rFonts w:ascii="Times New Roman" w:hAnsi="Times New Roman" w:cs="Times New Roman"/>
                  <w:sz w:val="24"/>
                  <w:szCs w:val="24"/>
                </w:rPr>
                <w:t>),</w:t>
              </w:r>
            </w:hyperlink>
            <w:r>
              <w:rPr>
                <w:rStyle w:val="fontstyle01"/>
              </w:rPr>
              <w:t xml:space="preserve"> stratejik amaç ve hedefleri bulunmaktadır ve </w:t>
            </w:r>
            <w:r w:rsidR="006C6840">
              <w:rPr>
                <w:rStyle w:val="fontstyle01"/>
              </w:rPr>
              <w:t>F</w:t>
            </w:r>
            <w:r>
              <w:rPr>
                <w:rStyle w:val="fontstyle01"/>
              </w:rPr>
              <w:t>akültemiz</w:t>
            </w:r>
            <w:r w:rsidR="00774ED1">
              <w:rPr>
                <w:rStyle w:val="fontstyle01"/>
              </w:rPr>
              <w:t>in</w:t>
            </w:r>
            <w:r>
              <w:rPr>
                <w:rStyle w:val="fontstyle01"/>
              </w:rPr>
              <w:t xml:space="preserve"> internet sayfasında kamuoyu ile paylaşılmaktadır </w:t>
            </w:r>
            <w:hyperlink r:id="rId71" w:history="1">
              <w:r w:rsidRPr="00FA1644">
                <w:rPr>
                  <w:rStyle w:val="Kpr"/>
                  <w:rFonts w:ascii="Times New Roman" w:hAnsi="Times New Roman" w:cs="Times New Roman"/>
                  <w:sz w:val="24"/>
                  <w:szCs w:val="24"/>
                </w:rPr>
                <w:t>((4) A.2.1.</w:t>
              </w:r>
              <w:r w:rsidR="003C4F9F" w:rsidRPr="00FA1644">
                <w:rPr>
                  <w:rStyle w:val="Kpr"/>
                  <w:rFonts w:ascii="Times New Roman" w:hAnsi="Times New Roman" w:cs="Times New Roman"/>
                  <w:sz w:val="24"/>
                  <w:szCs w:val="24"/>
                </w:rPr>
                <w:t>5</w:t>
              </w:r>
              <w:r w:rsidRPr="00FA1644">
                <w:rPr>
                  <w:rStyle w:val="Kpr"/>
                  <w:rFonts w:ascii="Times New Roman" w:hAnsi="Times New Roman" w:cs="Times New Roman"/>
                  <w:sz w:val="24"/>
                  <w:szCs w:val="24"/>
                </w:rPr>
                <w:t>).</w:t>
              </w:r>
            </w:hyperlink>
            <w:r>
              <w:rPr>
                <w:rStyle w:val="fontstyle21"/>
              </w:rPr>
              <w:t xml:space="preserve"> </w:t>
            </w:r>
            <w:r w:rsidR="00774ED1">
              <w:rPr>
                <w:rStyle w:val="fontstyle01"/>
              </w:rPr>
              <w:t>Fakültemiz faaliyetlerini; Ü</w:t>
            </w:r>
            <w:r>
              <w:rPr>
                <w:rStyle w:val="fontstyle01"/>
              </w:rPr>
              <w:t xml:space="preserve">niversitemizin eğitim ve öğretim, araştırma ve geliştirme, toplumsal katkı ve kalite güvencesi politikalarına göre yürütmektedir </w:t>
            </w:r>
            <w:hyperlink r:id="rId72" w:history="1">
              <w:r w:rsidR="003C4F9F" w:rsidRPr="00FA1644">
                <w:rPr>
                  <w:rStyle w:val="Kpr"/>
                  <w:rFonts w:ascii="Times New Roman" w:hAnsi="Times New Roman" w:cs="Times New Roman"/>
                  <w:sz w:val="24"/>
                  <w:szCs w:val="24"/>
                </w:rPr>
                <w:t>((4) A.2.1.6).</w:t>
              </w:r>
            </w:hyperlink>
            <w:r w:rsidR="00367FF5">
              <w:rPr>
                <w:rStyle w:val="Kpr"/>
                <w:rFonts w:ascii="Times New Roman" w:hAnsi="Times New Roman" w:cs="Times New Roman"/>
                <w:sz w:val="24"/>
                <w:szCs w:val="24"/>
              </w:rPr>
              <w:t xml:space="preserve"> </w:t>
            </w:r>
            <w:r w:rsidR="00367FF5" w:rsidRPr="00367FF5">
              <w:rPr>
                <w:rFonts w:ascii="Times New Roman" w:hAnsi="Times New Roman" w:cs="Times New Roman"/>
                <w:sz w:val="24"/>
                <w:szCs w:val="24"/>
              </w:rPr>
              <w:t>Fakültenin sorumluluk ve çalışma alanlarında uygulamalar bulunmakta; bunların bazılarında sonuçlara ulaşılmıştır. Uygulamaların sonuçlarını izleme mekanizmaları ise yeterince değerlendirilememektedir. Fakülte ile ilişkili olarak performans göstergeleri ve anahtar performans göstergeleri, Kahramanmaraş Sütçü</w:t>
            </w:r>
            <w:r w:rsidR="00D44CFB">
              <w:rPr>
                <w:rFonts w:ascii="Times New Roman" w:hAnsi="Times New Roman" w:cs="Times New Roman"/>
                <w:sz w:val="24"/>
                <w:szCs w:val="24"/>
              </w:rPr>
              <w:t xml:space="preserve"> </w:t>
            </w:r>
            <w:r w:rsidR="00367FF5" w:rsidRPr="00367FF5">
              <w:rPr>
                <w:rFonts w:ascii="Times New Roman" w:hAnsi="Times New Roman" w:cs="Times New Roman"/>
                <w:sz w:val="24"/>
                <w:szCs w:val="24"/>
              </w:rPr>
              <w:t>imam Üniversitesi Strateji Geliştirme Daire Başkanlığı esasları çerçevesinde yürütülmeye çalışılmaktadır ((3)</w:t>
            </w:r>
            <w:hyperlink r:id="rId73" w:history="1">
              <w:r w:rsidR="00367FF5" w:rsidRPr="00367FF5">
                <w:rPr>
                  <w:rStyle w:val="Kpr"/>
                  <w:rFonts w:ascii="Times New Roman" w:hAnsi="Times New Roman" w:cs="Times New Roman"/>
                  <w:bCs/>
                  <w:sz w:val="24"/>
                  <w:szCs w:val="24"/>
                </w:rPr>
                <w:t>A.2.1.7</w:t>
              </w:r>
            </w:hyperlink>
            <w:r w:rsidR="00367FF5" w:rsidRPr="00367FF5">
              <w:rPr>
                <w:rFonts w:ascii="Times New Roman" w:hAnsi="Times New Roman" w:cs="Times New Roman"/>
                <w:sz w:val="24"/>
                <w:szCs w:val="24"/>
              </w:rPr>
              <w:t>). Göstergelerin izlenmesinde mekanizmalarda eksiklikler bulunmaktadır</w:t>
            </w:r>
          </w:p>
        </w:tc>
      </w:tr>
      <w:tr w:rsidR="00312CC0" w14:paraId="7697FF3A" w14:textId="77777777" w:rsidTr="00EF2529">
        <w:trPr>
          <w:trHeight w:val="5943"/>
        </w:trPr>
        <w:tc>
          <w:tcPr>
            <w:tcW w:w="2916" w:type="dxa"/>
            <w:vMerge/>
          </w:tcPr>
          <w:p w14:paraId="29B532C0" w14:textId="77777777" w:rsidR="00312CC0" w:rsidRPr="00DF60B3" w:rsidRDefault="00312CC0" w:rsidP="00953FE9">
            <w:pPr>
              <w:contextualSpacing/>
              <w:rPr>
                <w:rFonts w:cstheme="minorHAnsi"/>
                <w:b/>
                <w:bCs/>
              </w:rPr>
            </w:pPr>
          </w:p>
        </w:tc>
        <w:tc>
          <w:tcPr>
            <w:tcW w:w="8072" w:type="dxa"/>
          </w:tcPr>
          <w:p w14:paraId="566F756F" w14:textId="77777777" w:rsidR="00312CC0" w:rsidRPr="00CC6328" w:rsidRDefault="00312CC0" w:rsidP="00953FE9">
            <w:pPr>
              <w:rPr>
                <w:rFonts w:ascii="Times New Roman" w:hAnsi="Times New Roman" w:cs="Times New Roman"/>
                <w:b/>
                <w:sz w:val="24"/>
                <w:szCs w:val="24"/>
              </w:rPr>
            </w:pPr>
            <w:r w:rsidRPr="00CC6328">
              <w:rPr>
                <w:rFonts w:ascii="Times New Roman" w:hAnsi="Times New Roman" w:cs="Times New Roman"/>
                <w:b/>
                <w:sz w:val="24"/>
                <w:szCs w:val="24"/>
              </w:rPr>
              <w:t>Kanıtlar:</w:t>
            </w:r>
          </w:p>
          <w:p w14:paraId="0CF906C2" w14:textId="77777777" w:rsidR="0011280A" w:rsidRPr="006523C7" w:rsidRDefault="0011280A" w:rsidP="0011280A">
            <w:pPr>
              <w:rPr>
                <w:rFonts w:ascii="Times New Roman" w:hAnsi="Times New Roman" w:cs="Times New Roman"/>
                <w:color w:val="0070C0"/>
                <w:sz w:val="24"/>
                <w:szCs w:val="24"/>
                <w:u w:val="single"/>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5219B5">
              <w:rPr>
                <w:rFonts w:ascii="Times New Roman" w:eastAsia="Calibri" w:hAnsi="Times New Roman" w:cs="Times New Roman"/>
                <w:sz w:val="24"/>
                <w:szCs w:val="24"/>
              </w:rPr>
              <w:t>A.</w:t>
            </w:r>
            <w:r>
              <w:rPr>
                <w:rFonts w:ascii="Times New Roman" w:eastAsia="Calibri" w:hAnsi="Times New Roman" w:cs="Times New Roman"/>
                <w:sz w:val="24"/>
                <w:szCs w:val="24"/>
              </w:rPr>
              <w:t>2</w:t>
            </w:r>
            <w:r w:rsidRPr="005219B5">
              <w:rPr>
                <w:rFonts w:ascii="Times New Roman" w:eastAsia="Calibri" w:hAnsi="Times New Roman" w:cs="Times New Roman"/>
                <w:sz w:val="24"/>
                <w:szCs w:val="24"/>
              </w:rPr>
              <w:t>.1.</w:t>
            </w:r>
            <w:r>
              <w:rPr>
                <w:rFonts w:ascii="Times New Roman" w:eastAsia="Calibri" w:hAnsi="Times New Roman" w:cs="Times New Roman"/>
                <w:sz w:val="24"/>
                <w:szCs w:val="24"/>
              </w:rPr>
              <w:t>1</w:t>
            </w:r>
            <w:r w:rsidRPr="00521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hyperlink r:id="rId74" w:history="1">
              <w:r w:rsidRPr="005219B5">
                <w:rPr>
                  <w:rStyle w:val="Kpr"/>
                  <w:rFonts w:ascii="Times New Roman" w:eastAsia="Calibri" w:hAnsi="Times New Roman" w:cs="Times New Roman"/>
                  <w:sz w:val="24"/>
                  <w:szCs w:val="24"/>
                </w:rPr>
                <w:t>Ziraat Fakültesi 2023-2027 Stratejik Planı</w:t>
              </w:r>
            </w:hyperlink>
          </w:p>
          <w:p w14:paraId="4884F560" w14:textId="2976A0EA" w:rsidR="0011280A" w:rsidRDefault="0011280A" w:rsidP="0011280A">
            <w:pPr>
              <w:jc w:val="both"/>
              <w:rPr>
                <w:rStyle w:val="Kpr"/>
                <w:rFonts w:ascii="Times New Roman" w:hAnsi="Times New Roman" w:cs="Times New Roman"/>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BF6394">
              <w:rPr>
                <w:rFonts w:ascii="Times New Roman" w:hAnsi="Times New Roman" w:cs="Times New Roman"/>
                <w:sz w:val="24"/>
                <w:szCs w:val="24"/>
              </w:rPr>
              <w:t>A.2.1.</w:t>
            </w:r>
            <w:r>
              <w:rPr>
                <w:rFonts w:ascii="Times New Roman" w:hAnsi="Times New Roman" w:cs="Times New Roman"/>
                <w:sz w:val="24"/>
                <w:szCs w:val="24"/>
              </w:rPr>
              <w:t>2</w:t>
            </w:r>
            <w:r w:rsidRPr="00BF6394">
              <w:rPr>
                <w:rFonts w:ascii="Times New Roman" w:hAnsi="Times New Roman" w:cs="Times New Roman"/>
                <w:sz w:val="24"/>
                <w:szCs w:val="24"/>
              </w:rPr>
              <w:t xml:space="preserve">. </w:t>
            </w:r>
            <w:hyperlink r:id="rId75" w:history="1">
              <w:r w:rsidRPr="00BF6394">
                <w:rPr>
                  <w:rStyle w:val="Kpr"/>
                  <w:rFonts w:ascii="Times New Roman" w:hAnsi="Times New Roman" w:cs="Times New Roman"/>
                  <w:sz w:val="24"/>
                  <w:szCs w:val="24"/>
                </w:rPr>
                <w:t>KSÜ 2023-2027 Stratejik Planı</w:t>
              </w:r>
            </w:hyperlink>
          </w:p>
          <w:p w14:paraId="4707F51E" w14:textId="5F0CDEBB" w:rsidR="0011280A" w:rsidRDefault="0011280A" w:rsidP="0011280A">
            <w:pPr>
              <w:jc w:val="both"/>
              <w:rPr>
                <w:rStyle w:val="Kpr"/>
                <w:rFonts w:ascii="Times New Roman" w:hAnsi="Times New Roman" w:cs="Times New Roman"/>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5219B5">
              <w:rPr>
                <w:rFonts w:ascii="Times New Roman" w:eastAsia="Calibri" w:hAnsi="Times New Roman" w:cs="Times New Roman"/>
                <w:sz w:val="24"/>
                <w:szCs w:val="24"/>
              </w:rPr>
              <w:t>A.</w:t>
            </w:r>
            <w:r>
              <w:rPr>
                <w:rFonts w:ascii="Times New Roman" w:eastAsia="Calibri" w:hAnsi="Times New Roman" w:cs="Times New Roman"/>
                <w:sz w:val="24"/>
                <w:szCs w:val="24"/>
              </w:rPr>
              <w:t>2</w:t>
            </w:r>
            <w:r w:rsidRPr="005219B5">
              <w:rPr>
                <w:rFonts w:ascii="Times New Roman" w:eastAsia="Calibri" w:hAnsi="Times New Roman" w:cs="Times New Roman"/>
                <w:sz w:val="24"/>
                <w:szCs w:val="24"/>
              </w:rPr>
              <w:t>.1.</w:t>
            </w:r>
            <w:r w:rsidR="003C4F9F">
              <w:rPr>
                <w:rFonts w:ascii="Times New Roman" w:eastAsia="Calibri" w:hAnsi="Times New Roman" w:cs="Times New Roman"/>
                <w:sz w:val="24"/>
                <w:szCs w:val="24"/>
              </w:rPr>
              <w:t>3</w:t>
            </w:r>
            <w:r w:rsidRPr="00521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hyperlink r:id="rId76" w:history="1">
              <w:r w:rsidRPr="005219B5">
                <w:rPr>
                  <w:rStyle w:val="Kpr"/>
                  <w:rFonts w:ascii="Times New Roman" w:eastAsia="Calibri" w:hAnsi="Times New Roman" w:cs="Times New Roman"/>
                  <w:sz w:val="24"/>
                  <w:szCs w:val="24"/>
                </w:rPr>
                <w:t xml:space="preserve">Ziraat Fakültesi </w:t>
              </w:r>
              <w:r w:rsidR="003C4F9F">
                <w:rPr>
                  <w:rStyle w:val="Kpr"/>
                  <w:rFonts w:ascii="Times New Roman" w:eastAsia="Calibri" w:hAnsi="Times New Roman" w:cs="Times New Roman"/>
                  <w:sz w:val="24"/>
                  <w:szCs w:val="24"/>
                </w:rPr>
                <w:t>Misyonu</w:t>
              </w:r>
            </w:hyperlink>
          </w:p>
          <w:p w14:paraId="744A51F5" w14:textId="1CE217D8" w:rsidR="0011280A" w:rsidRDefault="0011280A" w:rsidP="0011280A">
            <w:pPr>
              <w:jc w:val="both"/>
              <w:rPr>
                <w:rStyle w:val="Kpr"/>
                <w:rFonts w:ascii="Times New Roman" w:eastAsia="Calibri" w:hAnsi="Times New Roman" w:cs="Times New Roman"/>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5219B5">
              <w:rPr>
                <w:rFonts w:ascii="Times New Roman" w:eastAsia="Calibri" w:hAnsi="Times New Roman" w:cs="Times New Roman"/>
                <w:sz w:val="24"/>
                <w:szCs w:val="24"/>
              </w:rPr>
              <w:t>A.</w:t>
            </w:r>
            <w:r>
              <w:rPr>
                <w:rFonts w:ascii="Times New Roman" w:eastAsia="Calibri" w:hAnsi="Times New Roman" w:cs="Times New Roman"/>
                <w:sz w:val="24"/>
                <w:szCs w:val="24"/>
              </w:rPr>
              <w:t>2</w:t>
            </w:r>
            <w:r w:rsidRPr="005219B5">
              <w:rPr>
                <w:rFonts w:ascii="Times New Roman" w:eastAsia="Calibri" w:hAnsi="Times New Roman" w:cs="Times New Roman"/>
                <w:sz w:val="24"/>
                <w:szCs w:val="24"/>
              </w:rPr>
              <w:t>.1.</w:t>
            </w:r>
            <w:r w:rsidR="003C4F9F">
              <w:rPr>
                <w:rFonts w:ascii="Times New Roman" w:eastAsia="Calibri" w:hAnsi="Times New Roman" w:cs="Times New Roman"/>
                <w:sz w:val="24"/>
                <w:szCs w:val="24"/>
              </w:rPr>
              <w:t>4</w:t>
            </w:r>
            <w:r w:rsidRPr="00521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hyperlink r:id="rId77" w:history="1">
              <w:r w:rsidRPr="005219B5">
                <w:rPr>
                  <w:rStyle w:val="Kpr"/>
                  <w:rFonts w:ascii="Times New Roman" w:eastAsia="Calibri" w:hAnsi="Times New Roman" w:cs="Times New Roman"/>
                  <w:sz w:val="24"/>
                  <w:szCs w:val="24"/>
                </w:rPr>
                <w:t xml:space="preserve">Ziraat Fakültesi </w:t>
              </w:r>
              <w:r w:rsidR="003C4F9F">
                <w:rPr>
                  <w:rStyle w:val="Kpr"/>
                  <w:rFonts w:ascii="Times New Roman" w:eastAsia="Calibri" w:hAnsi="Times New Roman" w:cs="Times New Roman"/>
                  <w:sz w:val="24"/>
                  <w:szCs w:val="24"/>
                </w:rPr>
                <w:t>Vizyonu</w:t>
              </w:r>
            </w:hyperlink>
          </w:p>
          <w:p w14:paraId="22936E82" w14:textId="2CFA09AD" w:rsidR="003C4F9F" w:rsidRDefault="003C4F9F" w:rsidP="0011280A">
            <w:pPr>
              <w:jc w:val="both"/>
              <w:rPr>
                <w:rFonts w:ascii="Times New Roman" w:eastAsia="Calibri" w:hAnsi="Times New Roman" w:cs="Times New Roman"/>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5219B5">
              <w:rPr>
                <w:rFonts w:ascii="Times New Roman" w:eastAsia="Calibri" w:hAnsi="Times New Roman" w:cs="Times New Roman"/>
                <w:sz w:val="24"/>
                <w:szCs w:val="24"/>
              </w:rPr>
              <w:t>A.</w:t>
            </w:r>
            <w:r>
              <w:rPr>
                <w:rFonts w:ascii="Times New Roman" w:eastAsia="Calibri" w:hAnsi="Times New Roman" w:cs="Times New Roman"/>
                <w:sz w:val="24"/>
                <w:szCs w:val="24"/>
              </w:rPr>
              <w:t>2</w:t>
            </w:r>
            <w:r w:rsidRPr="005219B5">
              <w:rPr>
                <w:rFonts w:ascii="Times New Roman" w:eastAsia="Calibri" w:hAnsi="Times New Roman" w:cs="Times New Roman"/>
                <w:sz w:val="24"/>
                <w:szCs w:val="24"/>
              </w:rPr>
              <w:t>.1.</w:t>
            </w:r>
            <w:r>
              <w:rPr>
                <w:rFonts w:ascii="Times New Roman" w:eastAsia="Calibri" w:hAnsi="Times New Roman" w:cs="Times New Roman"/>
                <w:sz w:val="24"/>
                <w:szCs w:val="24"/>
              </w:rPr>
              <w:t>5</w:t>
            </w:r>
            <w:r w:rsidRPr="005219B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hyperlink r:id="rId78" w:history="1">
              <w:r w:rsidRPr="003C4F9F">
                <w:rPr>
                  <w:rStyle w:val="Kpr"/>
                  <w:rFonts w:ascii="Times New Roman" w:eastAsia="Calibri" w:hAnsi="Times New Roman" w:cs="Times New Roman"/>
                  <w:sz w:val="24"/>
                  <w:szCs w:val="24"/>
                </w:rPr>
                <w:t>Ziraat Fakültesi WEB Sayfası</w:t>
              </w:r>
            </w:hyperlink>
          </w:p>
          <w:p w14:paraId="4E2505AE" w14:textId="4C03AD05" w:rsidR="003C4F9F" w:rsidRDefault="003C4F9F" w:rsidP="003C4F9F">
            <w:pPr>
              <w:jc w:val="both"/>
              <w:rPr>
                <w:rStyle w:val="Kpr"/>
                <w:rFonts w:ascii="Times New Roman" w:hAnsi="Times New Roman" w:cs="Times New Roman"/>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BF6394">
              <w:rPr>
                <w:rFonts w:ascii="Times New Roman" w:hAnsi="Times New Roman" w:cs="Times New Roman"/>
                <w:sz w:val="24"/>
                <w:szCs w:val="24"/>
              </w:rPr>
              <w:t>A.2.1.</w:t>
            </w:r>
            <w:r>
              <w:rPr>
                <w:rFonts w:ascii="Times New Roman" w:hAnsi="Times New Roman" w:cs="Times New Roman"/>
                <w:sz w:val="24"/>
                <w:szCs w:val="24"/>
              </w:rPr>
              <w:t>6</w:t>
            </w:r>
            <w:r w:rsidRPr="00BF6394">
              <w:rPr>
                <w:rFonts w:ascii="Times New Roman" w:hAnsi="Times New Roman" w:cs="Times New Roman"/>
                <w:sz w:val="24"/>
                <w:szCs w:val="24"/>
              </w:rPr>
              <w:t xml:space="preserve">. </w:t>
            </w:r>
            <w:hyperlink r:id="rId79" w:history="1">
              <w:r w:rsidR="004F30F5">
                <w:rPr>
                  <w:rStyle w:val="Kpr"/>
                  <w:rFonts w:ascii="Times New Roman" w:hAnsi="Times New Roman" w:cs="Times New Roman"/>
                  <w:sz w:val="24"/>
                  <w:szCs w:val="24"/>
                </w:rPr>
                <w:t>Ziraat Fakültesi</w:t>
              </w:r>
              <w:r w:rsidRPr="003C4F9F">
                <w:rPr>
                  <w:rStyle w:val="Kpr"/>
                  <w:rFonts w:ascii="Times New Roman" w:hAnsi="Times New Roman" w:cs="Times New Roman"/>
                  <w:sz w:val="24"/>
                  <w:szCs w:val="24"/>
                </w:rPr>
                <w:t xml:space="preserve"> Kalite Politikaları</w:t>
              </w:r>
            </w:hyperlink>
          </w:p>
          <w:p w14:paraId="441176ED" w14:textId="6A77E4C7" w:rsidR="00367FF5" w:rsidRPr="00367FF5" w:rsidRDefault="00367FF5" w:rsidP="003C4F9F">
            <w:pPr>
              <w:jc w:val="both"/>
              <w:rPr>
                <w:rStyle w:val="Kpr"/>
                <w:rFonts w:ascii="Times New Roman" w:hAnsi="Times New Roman" w:cs="Times New Roman"/>
                <w:color w:val="auto"/>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BF6394">
              <w:rPr>
                <w:rFonts w:ascii="Times New Roman" w:hAnsi="Times New Roman" w:cs="Times New Roman"/>
                <w:sz w:val="24"/>
                <w:szCs w:val="24"/>
              </w:rPr>
              <w:t>A.2.1.</w:t>
            </w:r>
            <w:r>
              <w:rPr>
                <w:rFonts w:ascii="Times New Roman" w:hAnsi="Times New Roman" w:cs="Times New Roman"/>
                <w:sz w:val="24"/>
                <w:szCs w:val="24"/>
              </w:rPr>
              <w:t>6</w:t>
            </w:r>
            <w:r w:rsidRPr="00BF6394">
              <w:rPr>
                <w:rFonts w:ascii="Times New Roman" w:hAnsi="Times New Roman" w:cs="Times New Roman"/>
                <w:sz w:val="24"/>
                <w:szCs w:val="24"/>
              </w:rPr>
              <w:t xml:space="preserve">. </w:t>
            </w:r>
            <w:hyperlink r:id="rId80" w:history="1">
              <w:r>
                <w:rPr>
                  <w:rStyle w:val="Kpr"/>
                  <w:rFonts w:ascii="Times New Roman" w:hAnsi="Times New Roman" w:cs="Times New Roman"/>
                  <w:sz w:val="24"/>
                  <w:szCs w:val="24"/>
                </w:rPr>
                <w:t>Ziraat Fakültesi</w:t>
              </w:r>
              <w:r w:rsidRPr="003C4F9F">
                <w:rPr>
                  <w:rStyle w:val="Kpr"/>
                  <w:rFonts w:ascii="Times New Roman" w:hAnsi="Times New Roman" w:cs="Times New Roman"/>
                  <w:sz w:val="24"/>
                  <w:szCs w:val="24"/>
                </w:rPr>
                <w:t xml:space="preserve"> </w:t>
              </w:r>
              <w:r>
                <w:rPr>
                  <w:rStyle w:val="Kpr"/>
                  <w:rFonts w:ascii="Times New Roman" w:hAnsi="Times New Roman" w:cs="Times New Roman"/>
                  <w:sz w:val="24"/>
                  <w:szCs w:val="24"/>
                </w:rPr>
                <w:t>Faaliyet</w:t>
              </w:r>
            </w:hyperlink>
            <w:r>
              <w:rPr>
                <w:rStyle w:val="Kpr"/>
                <w:rFonts w:ascii="Times New Roman" w:hAnsi="Times New Roman" w:cs="Times New Roman"/>
                <w:sz w:val="24"/>
                <w:szCs w:val="24"/>
              </w:rPr>
              <w:t xml:space="preserve"> Raporları</w:t>
            </w:r>
          </w:p>
          <w:p w14:paraId="6E3ADC77" w14:textId="28317358" w:rsidR="0011280A" w:rsidRPr="007B7D70" w:rsidRDefault="0011280A" w:rsidP="007B7D70">
            <w:pPr>
              <w:rPr>
                <w:rFonts w:ascii="Times New Roman" w:hAnsi="Times New Roman" w:cs="Times New Roman"/>
                <w:sz w:val="24"/>
                <w:szCs w:val="24"/>
              </w:rPr>
            </w:pPr>
          </w:p>
        </w:tc>
      </w:tr>
    </w:tbl>
    <w:p w14:paraId="40275300" w14:textId="77777777" w:rsidR="00405E54" w:rsidRPr="00405E54" w:rsidRDefault="00405E54" w:rsidP="00405E54"/>
    <w:p w14:paraId="3FA7F573" w14:textId="77777777" w:rsidR="00405E54" w:rsidRPr="00405E54" w:rsidRDefault="00405E54" w:rsidP="00405E54"/>
    <w:p w14:paraId="32F6114E" w14:textId="3142E00F" w:rsidR="00F005FA" w:rsidRDefault="00F005FA">
      <w:pPr>
        <w:widowControl/>
        <w:spacing w:after="200" w:line="276" w:lineRule="auto"/>
      </w:pPr>
      <w:r>
        <w:br w:type="page"/>
      </w:r>
    </w:p>
    <w:p w14:paraId="6D9A6FEB"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6FB39F23" w14:textId="77777777" w:rsidTr="00953FE9">
        <w:tc>
          <w:tcPr>
            <w:tcW w:w="11138" w:type="dxa"/>
            <w:gridSpan w:val="2"/>
            <w:shd w:val="clear" w:color="auto" w:fill="FFCADE"/>
            <w:vAlign w:val="bottom"/>
          </w:tcPr>
          <w:p w14:paraId="250298FB" w14:textId="2905BE30" w:rsidR="00312CC0" w:rsidRPr="00AA77B5" w:rsidRDefault="00312CC0" w:rsidP="00953FE9">
            <w:pPr>
              <w:contextualSpacing/>
              <w:rPr>
                <w:rFonts w:ascii="Times New Roman" w:hAnsi="Times New Roman" w:cs="Times New Roman"/>
                <w:b/>
                <w:bCs/>
                <w:sz w:val="28"/>
                <w:szCs w:val="28"/>
              </w:rPr>
            </w:pPr>
            <w:r w:rsidRPr="00AA77B5">
              <w:rPr>
                <w:rFonts w:ascii="Times New Roman" w:hAnsi="Times New Roman" w:cs="Times New Roman"/>
                <w:b/>
                <w:sz w:val="28"/>
                <w:szCs w:val="28"/>
              </w:rPr>
              <w:t xml:space="preserve">A. LİDERLİK, </w:t>
            </w:r>
            <w:r w:rsidR="00824867" w:rsidRPr="00AA77B5">
              <w:rPr>
                <w:rFonts w:ascii="Times New Roman" w:hAnsi="Times New Roman" w:cs="Times New Roman"/>
                <w:b/>
                <w:sz w:val="28"/>
                <w:szCs w:val="28"/>
              </w:rPr>
              <w:t>YÖNETİŞİM</w:t>
            </w:r>
            <w:r w:rsidRPr="00AA77B5">
              <w:rPr>
                <w:rFonts w:ascii="Times New Roman" w:hAnsi="Times New Roman" w:cs="Times New Roman"/>
                <w:b/>
                <w:sz w:val="28"/>
                <w:szCs w:val="28"/>
              </w:rPr>
              <w:t xml:space="preserve"> ve KALİTE</w:t>
            </w:r>
          </w:p>
        </w:tc>
      </w:tr>
      <w:tr w:rsidR="00312CC0" w14:paraId="134AB5EB" w14:textId="77777777" w:rsidTr="00953FE9">
        <w:tc>
          <w:tcPr>
            <w:tcW w:w="11138" w:type="dxa"/>
            <w:gridSpan w:val="2"/>
            <w:shd w:val="clear" w:color="auto" w:fill="FFCADE"/>
          </w:tcPr>
          <w:p w14:paraId="58ECE644" w14:textId="77777777" w:rsidR="00312CC0" w:rsidRPr="00AA77B5" w:rsidRDefault="00312CC0" w:rsidP="00312CC0">
            <w:pPr>
              <w:tabs>
                <w:tab w:val="left" w:pos="3433"/>
              </w:tabs>
              <w:contextualSpacing/>
              <w:rPr>
                <w:rFonts w:ascii="Times New Roman" w:hAnsi="Times New Roman" w:cs="Times New Roman"/>
                <w:b/>
                <w:bCs/>
                <w:sz w:val="28"/>
                <w:szCs w:val="28"/>
              </w:rPr>
            </w:pPr>
            <w:r w:rsidRPr="00AA77B5">
              <w:rPr>
                <w:rFonts w:ascii="Times New Roman" w:hAnsi="Times New Roman" w:cs="Times New Roman"/>
                <w:b/>
                <w:bCs/>
                <w:sz w:val="28"/>
                <w:szCs w:val="28"/>
              </w:rPr>
              <w:t xml:space="preserve">A.2. </w:t>
            </w:r>
            <w:r w:rsidRPr="00AA77B5">
              <w:rPr>
                <w:rFonts w:ascii="Times New Roman" w:hAnsi="Times New Roman" w:cs="Times New Roman"/>
                <w:sz w:val="28"/>
                <w:szCs w:val="28"/>
              </w:rPr>
              <w:t xml:space="preserve"> </w:t>
            </w:r>
            <w:r w:rsidRPr="00AA77B5">
              <w:rPr>
                <w:rFonts w:ascii="Times New Roman" w:hAnsi="Times New Roman" w:cs="Times New Roman"/>
                <w:b/>
                <w:bCs/>
                <w:sz w:val="28"/>
                <w:szCs w:val="28"/>
              </w:rPr>
              <w:t>Misyon ve Stratejik Amaçlar</w:t>
            </w:r>
            <w:r w:rsidRPr="00AA77B5">
              <w:rPr>
                <w:rFonts w:ascii="Times New Roman" w:hAnsi="Times New Roman" w:cs="Times New Roman"/>
                <w:b/>
                <w:bCs/>
                <w:sz w:val="28"/>
                <w:szCs w:val="28"/>
              </w:rPr>
              <w:tab/>
            </w:r>
          </w:p>
        </w:tc>
      </w:tr>
      <w:tr w:rsidR="00312CC0" w14:paraId="493A9DCD" w14:textId="77777777" w:rsidTr="00953FE9">
        <w:tc>
          <w:tcPr>
            <w:tcW w:w="2943" w:type="dxa"/>
          </w:tcPr>
          <w:p w14:paraId="3431AB79" w14:textId="77777777" w:rsidR="00312CC0" w:rsidRDefault="00312CC0" w:rsidP="00953FE9"/>
        </w:tc>
        <w:tc>
          <w:tcPr>
            <w:tcW w:w="8195" w:type="dxa"/>
            <w:vAlign w:val="bottom"/>
          </w:tcPr>
          <w:p w14:paraId="708C1626" w14:textId="1B67DE56" w:rsidR="00312CC0" w:rsidRPr="00FA1644" w:rsidRDefault="00312CC0" w:rsidP="00953FE9">
            <w:pPr>
              <w:contextualSpacing/>
              <w:rPr>
                <w:rFonts w:ascii="Times New Roman" w:hAnsi="Times New Roman" w:cs="Times New Roman"/>
                <w:b/>
                <w:bCs/>
                <w:sz w:val="24"/>
                <w:szCs w:val="24"/>
              </w:rPr>
            </w:pPr>
            <w:r w:rsidRPr="00FA1644">
              <w:rPr>
                <w:rFonts w:ascii="Times New Roman" w:hAnsi="Times New Roman" w:cs="Times New Roman"/>
                <w:b/>
                <w:bCs/>
                <w:sz w:val="24"/>
                <w:szCs w:val="24"/>
              </w:rPr>
              <w:t xml:space="preserve">Düzey: </w:t>
            </w:r>
            <w:r w:rsidR="00CC6328" w:rsidRPr="00FA1644">
              <w:rPr>
                <w:rFonts w:ascii="Times New Roman" w:hAnsi="Times New Roman" w:cs="Times New Roman"/>
                <w:b/>
                <w:bCs/>
                <w:sz w:val="24"/>
                <w:szCs w:val="24"/>
              </w:rPr>
              <w:t>4</w:t>
            </w:r>
          </w:p>
        </w:tc>
      </w:tr>
      <w:tr w:rsidR="00312CC0" w14:paraId="2C3CDC98" w14:textId="77777777" w:rsidTr="00B04481">
        <w:trPr>
          <w:trHeight w:val="3361"/>
        </w:trPr>
        <w:tc>
          <w:tcPr>
            <w:tcW w:w="2943" w:type="dxa"/>
            <w:vMerge w:val="restart"/>
          </w:tcPr>
          <w:p w14:paraId="68C48DD3"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260A1A5E" w14:textId="2C638E80" w:rsidR="00312CC0" w:rsidRDefault="00312CC0" w:rsidP="00B04481">
            <w:pPr>
              <w:contextualSpacing/>
              <w:jc w:val="both"/>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tc>
        <w:tc>
          <w:tcPr>
            <w:tcW w:w="8195" w:type="dxa"/>
          </w:tcPr>
          <w:p w14:paraId="68BFD4E8" w14:textId="77777777" w:rsidR="00F005FA" w:rsidRDefault="00F005FA" w:rsidP="00B04481">
            <w:pPr>
              <w:rPr>
                <w:rFonts w:ascii="Times New Roman" w:eastAsia="Calibri" w:hAnsi="Times New Roman" w:cs="Times New Roman"/>
                <w:noProof w:val="0"/>
              </w:rPr>
            </w:pPr>
          </w:p>
          <w:p w14:paraId="6CA25FAA" w14:textId="4C3D5A59" w:rsidR="00312CC0" w:rsidRDefault="00CC6328" w:rsidP="00B04481">
            <w:r>
              <w:rPr>
                <w:rFonts w:ascii="Times New Roman" w:eastAsia="Calibri" w:hAnsi="Times New Roman" w:cs="Times New Roman"/>
                <w:noProof w:val="0"/>
              </w:rPr>
              <w:t>Fakültemizin</w:t>
            </w:r>
            <w:r w:rsidRPr="00CC6328">
              <w:rPr>
                <w:rFonts w:ascii="Times New Roman" w:eastAsia="Calibri" w:hAnsi="Times New Roman" w:cs="Times New Roman"/>
                <w:noProof w:val="0"/>
              </w:rPr>
              <w:t xml:space="preserve"> 202</w:t>
            </w:r>
            <w:r>
              <w:rPr>
                <w:rFonts w:ascii="Times New Roman" w:eastAsia="Calibri" w:hAnsi="Times New Roman" w:cs="Times New Roman"/>
                <w:noProof w:val="0"/>
              </w:rPr>
              <w:t>3</w:t>
            </w:r>
            <w:r w:rsidRPr="00CC6328">
              <w:rPr>
                <w:rFonts w:ascii="Times New Roman" w:eastAsia="Calibri" w:hAnsi="Times New Roman" w:cs="Times New Roman"/>
                <w:noProof w:val="0"/>
              </w:rPr>
              <w:t>-202</w:t>
            </w:r>
            <w:r>
              <w:rPr>
                <w:rFonts w:ascii="Times New Roman" w:eastAsia="Calibri" w:hAnsi="Times New Roman" w:cs="Times New Roman"/>
                <w:noProof w:val="0"/>
              </w:rPr>
              <w:t>7</w:t>
            </w:r>
            <w:r w:rsidRPr="00CC6328">
              <w:rPr>
                <w:rFonts w:ascii="Times New Roman" w:eastAsia="Calibri" w:hAnsi="Times New Roman" w:cs="Times New Roman"/>
                <w:noProof w:val="0"/>
              </w:rPr>
              <w:t xml:space="preserve"> Dönemi Stratejik Planı</w:t>
            </w:r>
            <w:r w:rsidR="00B04481">
              <w:rPr>
                <w:rFonts w:ascii="Times New Roman" w:eastAsia="Calibri" w:hAnsi="Times New Roman" w:cs="Times New Roman"/>
                <w:noProof w:val="0"/>
              </w:rPr>
              <w:t xml:space="preserve"> </w:t>
            </w:r>
            <w:hyperlink r:id="rId81" w:history="1">
              <w:r w:rsidR="00B04481" w:rsidRPr="00FA1644">
                <w:rPr>
                  <w:rStyle w:val="Kpr"/>
                  <w:rFonts w:ascii="Times New Roman" w:eastAsia="Calibri" w:hAnsi="Times New Roman" w:cs="Times New Roman"/>
                  <w:noProof w:val="0"/>
                </w:rPr>
                <w:t>(</w:t>
              </w:r>
              <w:r w:rsidR="00B04481" w:rsidRPr="00FA1644">
                <w:rPr>
                  <w:rStyle w:val="Kpr"/>
                  <w:rFonts w:ascii="Times New Roman" w:hAnsi="Times New Roman" w:cs="Times New Roman"/>
                  <w:sz w:val="24"/>
                  <w:szCs w:val="24"/>
                </w:rPr>
                <w:t xml:space="preserve">(4) A.2.2.1) </w:t>
              </w:r>
            </w:hyperlink>
            <w:r w:rsidR="00B04481" w:rsidRPr="00B04481">
              <w:rPr>
                <w:rFonts w:ascii="Times New Roman" w:hAnsi="Times New Roman" w:cs="Times New Roman"/>
                <w:sz w:val="24"/>
                <w:szCs w:val="24"/>
              </w:rPr>
              <w:t xml:space="preserve"> </w:t>
            </w:r>
            <w:r w:rsidRPr="00CC6328">
              <w:rPr>
                <w:rFonts w:ascii="Times New Roman" w:eastAsia="Calibri" w:hAnsi="Times New Roman" w:cs="Times New Roman"/>
                <w:noProof w:val="0"/>
              </w:rPr>
              <w:t xml:space="preserve">, 5018 sayılı Kamu Mali Yönetimi ve Kontrol Kanunu’nun 9’uncu maddesi uyarınca “Üniversiteler İçin Stratejik Planlama Rehberi” doğrultusunda ve </w:t>
            </w:r>
            <w:r>
              <w:rPr>
                <w:rFonts w:ascii="Times New Roman" w:eastAsia="Calibri" w:hAnsi="Times New Roman" w:cs="Times New Roman"/>
                <w:noProof w:val="0"/>
              </w:rPr>
              <w:t>KSÜ’ nün</w:t>
            </w:r>
            <w:r w:rsidRPr="00CC6328">
              <w:rPr>
                <w:rFonts w:ascii="Times New Roman" w:eastAsia="Calibri" w:hAnsi="Times New Roman" w:cs="Times New Roman"/>
                <w:noProof w:val="0"/>
              </w:rPr>
              <w:t xml:space="preserve"> 202</w:t>
            </w:r>
            <w:r>
              <w:rPr>
                <w:rFonts w:ascii="Times New Roman" w:eastAsia="Calibri" w:hAnsi="Times New Roman" w:cs="Times New Roman"/>
                <w:noProof w:val="0"/>
              </w:rPr>
              <w:t>3</w:t>
            </w:r>
            <w:r w:rsidRPr="00CC6328">
              <w:rPr>
                <w:rFonts w:ascii="Times New Roman" w:eastAsia="Calibri" w:hAnsi="Times New Roman" w:cs="Times New Roman"/>
                <w:noProof w:val="0"/>
              </w:rPr>
              <w:t>-202</w:t>
            </w:r>
            <w:r>
              <w:rPr>
                <w:rFonts w:ascii="Times New Roman" w:eastAsia="Calibri" w:hAnsi="Times New Roman" w:cs="Times New Roman"/>
                <w:noProof w:val="0"/>
              </w:rPr>
              <w:t>7</w:t>
            </w:r>
            <w:r w:rsidRPr="00CC6328">
              <w:rPr>
                <w:rFonts w:ascii="Times New Roman" w:eastAsia="Calibri" w:hAnsi="Times New Roman" w:cs="Times New Roman"/>
                <w:noProof w:val="0"/>
              </w:rPr>
              <w:t xml:space="preserve"> Dönemi Stratejik Planı</w:t>
            </w:r>
            <w:r w:rsidR="00FA1644">
              <w:rPr>
                <w:rFonts w:ascii="Times New Roman" w:eastAsia="Calibri" w:hAnsi="Times New Roman" w:cs="Times New Roman"/>
                <w:noProof w:val="0"/>
              </w:rPr>
              <w:t xml:space="preserve"> </w:t>
            </w:r>
            <w:hyperlink r:id="rId82" w:history="1">
              <w:r w:rsidR="00B04481" w:rsidRPr="00FA1644">
                <w:rPr>
                  <w:rStyle w:val="Kpr"/>
                  <w:rFonts w:ascii="Times New Roman" w:eastAsia="Calibri" w:hAnsi="Times New Roman" w:cs="Times New Roman"/>
                  <w:noProof w:val="0"/>
                </w:rPr>
                <w:t>(</w:t>
              </w:r>
              <w:r w:rsidR="00B04481" w:rsidRPr="00FA1644">
                <w:rPr>
                  <w:rStyle w:val="Kpr"/>
                  <w:rFonts w:ascii="Times New Roman" w:hAnsi="Times New Roman" w:cs="Times New Roman"/>
                  <w:sz w:val="24"/>
                  <w:szCs w:val="24"/>
                </w:rPr>
                <w:t>(4) A.2.2.2)</w:t>
              </w:r>
            </w:hyperlink>
            <w:r w:rsidR="00B04481" w:rsidRPr="00B04481">
              <w:rPr>
                <w:rFonts w:ascii="Times New Roman" w:hAnsi="Times New Roman" w:cs="Times New Roman"/>
                <w:sz w:val="24"/>
                <w:szCs w:val="24"/>
              </w:rPr>
              <w:t xml:space="preserve">  </w:t>
            </w:r>
            <w:r w:rsidRPr="00CC6328">
              <w:rPr>
                <w:rFonts w:ascii="Times New Roman" w:eastAsia="Calibri" w:hAnsi="Times New Roman" w:cs="Times New Roman"/>
                <w:noProof w:val="0"/>
              </w:rPr>
              <w:t xml:space="preserve"> ile uyumlu olarak hazırlanmıştır.</w:t>
            </w:r>
          </w:p>
        </w:tc>
      </w:tr>
      <w:tr w:rsidR="00312CC0" w14:paraId="3D3F6EB3" w14:textId="77777777" w:rsidTr="00F005FA">
        <w:trPr>
          <w:trHeight w:val="9862"/>
        </w:trPr>
        <w:tc>
          <w:tcPr>
            <w:tcW w:w="2943" w:type="dxa"/>
            <w:vMerge/>
          </w:tcPr>
          <w:p w14:paraId="35E772FC" w14:textId="77777777" w:rsidR="00312CC0" w:rsidRPr="00DF60B3" w:rsidRDefault="00312CC0" w:rsidP="00953FE9">
            <w:pPr>
              <w:contextualSpacing/>
              <w:rPr>
                <w:rFonts w:cstheme="minorHAnsi"/>
                <w:b/>
                <w:bCs/>
              </w:rPr>
            </w:pPr>
          </w:p>
        </w:tc>
        <w:tc>
          <w:tcPr>
            <w:tcW w:w="8195" w:type="dxa"/>
          </w:tcPr>
          <w:p w14:paraId="39B34147" w14:textId="77777777" w:rsidR="00312CC0" w:rsidRDefault="00312CC0" w:rsidP="00953FE9">
            <w:pPr>
              <w:rPr>
                <w:rFonts w:ascii="Times New Roman" w:hAnsi="Times New Roman" w:cs="Times New Roman"/>
                <w:b/>
                <w:sz w:val="24"/>
                <w:szCs w:val="24"/>
              </w:rPr>
            </w:pPr>
            <w:r w:rsidRPr="00CC6328">
              <w:rPr>
                <w:rFonts w:ascii="Times New Roman" w:hAnsi="Times New Roman" w:cs="Times New Roman"/>
                <w:b/>
                <w:sz w:val="24"/>
                <w:szCs w:val="24"/>
              </w:rPr>
              <w:t>Kanıtlar:</w:t>
            </w:r>
          </w:p>
          <w:p w14:paraId="3362035B" w14:textId="6B5ED3F4" w:rsidR="00CC6328" w:rsidRPr="00BC6DA9" w:rsidRDefault="00CC6328" w:rsidP="00CC6328">
            <w:pPr>
              <w:rPr>
                <w:rFonts w:ascii="Times New Roman" w:hAnsi="Times New Roman" w:cs="Times New Roman"/>
                <w:color w:val="0070C0"/>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DA516B">
              <w:rPr>
                <w:rFonts w:ascii="Times New Roman" w:hAnsi="Times New Roman" w:cs="Times New Roman"/>
                <w:color w:val="000000" w:themeColor="text1"/>
                <w:sz w:val="24"/>
                <w:szCs w:val="24"/>
              </w:rPr>
              <w:t>A.2.2.</w:t>
            </w:r>
            <w:r w:rsidR="00B04481" w:rsidRPr="00DA516B">
              <w:rPr>
                <w:rFonts w:ascii="Times New Roman" w:hAnsi="Times New Roman" w:cs="Times New Roman"/>
                <w:color w:val="000000" w:themeColor="text1"/>
                <w:sz w:val="24"/>
                <w:szCs w:val="24"/>
              </w:rPr>
              <w:t>1</w:t>
            </w:r>
            <w:r w:rsidRPr="00DA516B">
              <w:rPr>
                <w:rFonts w:ascii="Times New Roman" w:hAnsi="Times New Roman" w:cs="Times New Roman"/>
                <w:color w:val="000000" w:themeColor="text1"/>
                <w:sz w:val="24"/>
                <w:szCs w:val="24"/>
              </w:rPr>
              <w:t xml:space="preserve">  </w:t>
            </w:r>
            <w:hyperlink r:id="rId83" w:history="1">
              <w:r w:rsidRPr="005219B5">
                <w:rPr>
                  <w:rStyle w:val="Kpr"/>
                  <w:rFonts w:ascii="Times New Roman" w:eastAsia="Calibri" w:hAnsi="Times New Roman" w:cs="Times New Roman"/>
                  <w:sz w:val="24"/>
                  <w:szCs w:val="24"/>
                </w:rPr>
                <w:t>Ziraat Fakültesi 2023-2027 Stratejik Planı</w:t>
              </w:r>
            </w:hyperlink>
          </w:p>
          <w:p w14:paraId="0B32F721" w14:textId="38974512" w:rsidR="00CC6328" w:rsidRPr="00FA1644" w:rsidRDefault="00CC6328" w:rsidP="00CC6328">
            <w:pPr>
              <w:rPr>
                <w:rFonts w:ascii="Times New Roman" w:hAnsi="Times New Roman" w:cs="Times New Roman"/>
                <w:color w:val="0070C0"/>
                <w:sz w:val="24"/>
                <w:szCs w:val="24"/>
              </w:rPr>
            </w:pPr>
            <w:r w:rsidRPr="0002799C">
              <w:rPr>
                <w:rFonts w:ascii="Times New Roman" w:hAnsi="Times New Roman" w:cs="Times New Roman"/>
                <w:sz w:val="24"/>
                <w:szCs w:val="24"/>
              </w:rPr>
              <w:t>(</w:t>
            </w:r>
            <w:r>
              <w:rPr>
                <w:rFonts w:ascii="Times New Roman" w:hAnsi="Times New Roman" w:cs="Times New Roman"/>
                <w:sz w:val="24"/>
                <w:szCs w:val="24"/>
              </w:rPr>
              <w:t>4</w:t>
            </w:r>
            <w:r w:rsidRPr="0002799C">
              <w:rPr>
                <w:rFonts w:ascii="Times New Roman" w:hAnsi="Times New Roman" w:cs="Times New Roman"/>
                <w:sz w:val="24"/>
                <w:szCs w:val="24"/>
              </w:rPr>
              <w:t>)</w:t>
            </w:r>
            <w:r>
              <w:rPr>
                <w:rFonts w:ascii="Times New Roman" w:hAnsi="Times New Roman" w:cs="Times New Roman"/>
                <w:sz w:val="24"/>
                <w:szCs w:val="24"/>
              </w:rPr>
              <w:t xml:space="preserve"> </w:t>
            </w:r>
            <w:r w:rsidRPr="00BC6DA9">
              <w:rPr>
                <w:rFonts w:ascii="Times New Roman" w:hAnsi="Times New Roman" w:cs="Times New Roman"/>
                <w:sz w:val="24"/>
                <w:szCs w:val="24"/>
              </w:rPr>
              <w:t>A.2.2.</w:t>
            </w:r>
            <w:r w:rsidR="00B04481">
              <w:rPr>
                <w:rFonts w:ascii="Times New Roman" w:hAnsi="Times New Roman" w:cs="Times New Roman"/>
                <w:sz w:val="24"/>
                <w:szCs w:val="24"/>
              </w:rPr>
              <w:t>2</w:t>
            </w:r>
            <w:r w:rsidRPr="00BC6DA9">
              <w:rPr>
                <w:rFonts w:ascii="Times New Roman" w:hAnsi="Times New Roman" w:cs="Times New Roman"/>
                <w:sz w:val="24"/>
                <w:szCs w:val="24"/>
              </w:rPr>
              <w:t xml:space="preserve">. </w:t>
            </w:r>
            <w:hyperlink r:id="rId84" w:history="1">
              <w:r w:rsidRPr="00E3562B">
                <w:rPr>
                  <w:rStyle w:val="Kpr"/>
                  <w:rFonts w:ascii="Times New Roman" w:hAnsi="Times New Roman" w:cs="Times New Roman"/>
                  <w:sz w:val="24"/>
                  <w:szCs w:val="24"/>
                </w:rPr>
                <w:t>KSÜ 2023-2027 Stratejik Planı</w:t>
              </w:r>
            </w:hyperlink>
          </w:p>
        </w:tc>
      </w:tr>
    </w:tbl>
    <w:p w14:paraId="4586AE55" w14:textId="77777777" w:rsidR="00405E54" w:rsidRPr="00405E54" w:rsidRDefault="00405E54" w:rsidP="00405E54"/>
    <w:p w14:paraId="5ADABC88" w14:textId="77777777" w:rsidR="00405E54" w:rsidRPr="00405E54" w:rsidRDefault="00405E54" w:rsidP="00405E54"/>
    <w:p w14:paraId="147F9C74" w14:textId="77777777" w:rsidR="00405E54" w:rsidRPr="00405E54" w:rsidRDefault="00405E54" w:rsidP="00405E54"/>
    <w:p w14:paraId="7EA1C8F5" w14:textId="77777777" w:rsidR="00405E54" w:rsidRPr="00405E54" w:rsidRDefault="00405E54" w:rsidP="00405E54"/>
    <w:p w14:paraId="24949A0C" w14:textId="58C48DB8" w:rsidR="00F005FA" w:rsidRDefault="00F005FA">
      <w:pPr>
        <w:widowControl/>
        <w:spacing w:after="200" w:line="276" w:lineRule="auto"/>
      </w:pPr>
      <w:r>
        <w:br w:type="page"/>
      </w:r>
    </w:p>
    <w:p w14:paraId="077DB5B9" w14:textId="77777777" w:rsidR="00312CC0" w:rsidRDefault="00312CC0" w:rsidP="00405E54"/>
    <w:tbl>
      <w:tblPr>
        <w:tblStyle w:val="TabloKlavuzu"/>
        <w:tblW w:w="0" w:type="auto"/>
        <w:tblLook w:val="04A0" w:firstRow="1" w:lastRow="0" w:firstColumn="1" w:lastColumn="0" w:noHBand="0" w:noVBand="1"/>
      </w:tblPr>
      <w:tblGrid>
        <w:gridCol w:w="2912"/>
        <w:gridCol w:w="8076"/>
      </w:tblGrid>
      <w:tr w:rsidR="00312CC0" w14:paraId="7007F298" w14:textId="77777777" w:rsidTr="00953FE9">
        <w:tc>
          <w:tcPr>
            <w:tcW w:w="11138" w:type="dxa"/>
            <w:gridSpan w:val="2"/>
            <w:shd w:val="clear" w:color="auto" w:fill="FFCADE"/>
            <w:vAlign w:val="bottom"/>
          </w:tcPr>
          <w:p w14:paraId="73E695A6" w14:textId="1D2BE09A" w:rsidR="00312CC0" w:rsidRPr="00B04481" w:rsidRDefault="00312CC0" w:rsidP="00953FE9">
            <w:pPr>
              <w:contextualSpacing/>
              <w:rPr>
                <w:rFonts w:ascii="Times New Roman" w:hAnsi="Times New Roman" w:cs="Times New Roman"/>
                <w:b/>
                <w:bCs/>
                <w:sz w:val="28"/>
                <w:szCs w:val="28"/>
              </w:rPr>
            </w:pPr>
            <w:r w:rsidRPr="00B04481">
              <w:rPr>
                <w:rFonts w:ascii="Times New Roman" w:hAnsi="Times New Roman" w:cs="Times New Roman"/>
                <w:b/>
                <w:sz w:val="28"/>
                <w:szCs w:val="28"/>
              </w:rPr>
              <w:t xml:space="preserve">A. LİDERLİK, </w:t>
            </w:r>
            <w:r w:rsidR="00824867" w:rsidRPr="00B04481">
              <w:rPr>
                <w:rFonts w:ascii="Times New Roman" w:hAnsi="Times New Roman" w:cs="Times New Roman"/>
                <w:b/>
                <w:sz w:val="28"/>
                <w:szCs w:val="28"/>
              </w:rPr>
              <w:t>YÖNETİŞİM</w:t>
            </w:r>
            <w:r w:rsidRPr="00B04481">
              <w:rPr>
                <w:rFonts w:ascii="Times New Roman" w:hAnsi="Times New Roman" w:cs="Times New Roman"/>
                <w:b/>
                <w:sz w:val="28"/>
                <w:szCs w:val="28"/>
              </w:rPr>
              <w:t xml:space="preserve"> ve KALİTE</w:t>
            </w:r>
          </w:p>
        </w:tc>
      </w:tr>
      <w:tr w:rsidR="00312CC0" w14:paraId="267C65C7" w14:textId="77777777" w:rsidTr="00953FE9">
        <w:tc>
          <w:tcPr>
            <w:tcW w:w="11138" w:type="dxa"/>
            <w:gridSpan w:val="2"/>
            <w:shd w:val="clear" w:color="auto" w:fill="FFCADE"/>
          </w:tcPr>
          <w:p w14:paraId="7BF2A3A2" w14:textId="77777777" w:rsidR="00312CC0" w:rsidRPr="00B04481" w:rsidRDefault="00312CC0" w:rsidP="00953FE9">
            <w:pPr>
              <w:tabs>
                <w:tab w:val="left" w:pos="3433"/>
              </w:tabs>
              <w:contextualSpacing/>
              <w:rPr>
                <w:rFonts w:ascii="Times New Roman" w:hAnsi="Times New Roman" w:cs="Times New Roman"/>
                <w:b/>
                <w:bCs/>
                <w:sz w:val="28"/>
                <w:szCs w:val="28"/>
              </w:rPr>
            </w:pPr>
            <w:r w:rsidRPr="00B04481">
              <w:rPr>
                <w:rFonts w:ascii="Times New Roman" w:hAnsi="Times New Roman" w:cs="Times New Roman"/>
                <w:b/>
                <w:bCs/>
                <w:sz w:val="28"/>
                <w:szCs w:val="28"/>
              </w:rPr>
              <w:t xml:space="preserve">A.2. </w:t>
            </w:r>
            <w:r w:rsidRPr="00B04481">
              <w:rPr>
                <w:rFonts w:ascii="Times New Roman" w:hAnsi="Times New Roman" w:cs="Times New Roman"/>
                <w:sz w:val="28"/>
                <w:szCs w:val="28"/>
              </w:rPr>
              <w:t xml:space="preserve"> </w:t>
            </w:r>
            <w:r w:rsidRPr="00B04481">
              <w:rPr>
                <w:rFonts w:ascii="Times New Roman" w:hAnsi="Times New Roman" w:cs="Times New Roman"/>
                <w:b/>
                <w:bCs/>
                <w:sz w:val="28"/>
                <w:szCs w:val="28"/>
              </w:rPr>
              <w:t>Misyon ve Stratejik Amaçlar</w:t>
            </w:r>
            <w:r w:rsidRPr="00B04481">
              <w:rPr>
                <w:rFonts w:ascii="Times New Roman" w:hAnsi="Times New Roman" w:cs="Times New Roman"/>
                <w:b/>
                <w:bCs/>
                <w:sz w:val="28"/>
                <w:szCs w:val="28"/>
              </w:rPr>
              <w:tab/>
            </w:r>
          </w:p>
        </w:tc>
      </w:tr>
      <w:tr w:rsidR="00312CC0" w14:paraId="28518A12" w14:textId="77777777" w:rsidTr="00953FE9">
        <w:tc>
          <w:tcPr>
            <w:tcW w:w="2943" w:type="dxa"/>
          </w:tcPr>
          <w:p w14:paraId="0D595ABD" w14:textId="77777777" w:rsidR="00312CC0" w:rsidRDefault="00312CC0" w:rsidP="00953FE9"/>
        </w:tc>
        <w:tc>
          <w:tcPr>
            <w:tcW w:w="8195" w:type="dxa"/>
            <w:vAlign w:val="bottom"/>
          </w:tcPr>
          <w:p w14:paraId="37FAB72A" w14:textId="4D162EE1" w:rsidR="00312CC0" w:rsidRPr="00B04481" w:rsidRDefault="00312CC0" w:rsidP="00953FE9">
            <w:pPr>
              <w:contextualSpacing/>
              <w:rPr>
                <w:rFonts w:ascii="Times New Roman" w:hAnsi="Times New Roman" w:cs="Times New Roman"/>
                <w:b/>
                <w:bCs/>
                <w:sz w:val="24"/>
                <w:szCs w:val="24"/>
              </w:rPr>
            </w:pPr>
            <w:r w:rsidRPr="00B04481">
              <w:rPr>
                <w:rFonts w:ascii="Times New Roman" w:hAnsi="Times New Roman" w:cs="Times New Roman"/>
                <w:b/>
                <w:bCs/>
                <w:sz w:val="24"/>
                <w:szCs w:val="24"/>
              </w:rPr>
              <w:t xml:space="preserve">Düzey: </w:t>
            </w:r>
            <w:r w:rsidR="00B04481">
              <w:rPr>
                <w:rFonts w:ascii="Times New Roman" w:hAnsi="Times New Roman" w:cs="Times New Roman"/>
                <w:b/>
                <w:bCs/>
                <w:sz w:val="24"/>
                <w:szCs w:val="24"/>
              </w:rPr>
              <w:t>4</w:t>
            </w:r>
          </w:p>
        </w:tc>
      </w:tr>
      <w:tr w:rsidR="00312CC0" w14:paraId="2B6E851D" w14:textId="77777777" w:rsidTr="0046184C">
        <w:trPr>
          <w:trHeight w:val="5873"/>
        </w:trPr>
        <w:tc>
          <w:tcPr>
            <w:tcW w:w="2943" w:type="dxa"/>
            <w:vMerge w:val="restart"/>
          </w:tcPr>
          <w:p w14:paraId="5B2A96C6" w14:textId="77777777" w:rsidR="00312CC0" w:rsidRPr="00DF60B3" w:rsidRDefault="00312CC0" w:rsidP="00312CC0">
            <w:pPr>
              <w:contextualSpacing/>
              <w:rPr>
                <w:rFonts w:cstheme="minorHAnsi"/>
                <w:b/>
                <w:bCs/>
              </w:rPr>
            </w:pPr>
            <w:r w:rsidRPr="00DF60B3">
              <w:rPr>
                <w:rFonts w:cstheme="minorHAnsi"/>
                <w:b/>
                <w:bCs/>
              </w:rPr>
              <w:t>A.2.3. Performans yönetimi</w:t>
            </w:r>
          </w:p>
          <w:p w14:paraId="0BE719A7" w14:textId="2A668F90"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performans yönetim </w:t>
            </w:r>
            <w:r w:rsidR="0017145D">
              <w:rPr>
                <w:rFonts w:cstheme="minorHAnsi"/>
                <w:sz w:val="16"/>
                <w:szCs w:val="16"/>
              </w:rPr>
              <w:t>mekanizmaları</w:t>
            </w:r>
            <w:r w:rsidRPr="00DF60B3">
              <w:rPr>
                <w:rFonts w:cstheme="minorHAnsi"/>
                <w:sz w:val="16"/>
                <w:szCs w:val="16"/>
              </w:rPr>
              <w:t xml:space="preserve"> bütünsel bir yaklaşımla ele alınmaktadır. Bu </w:t>
            </w:r>
            <w:r w:rsidR="0017145D">
              <w:rPr>
                <w:rFonts w:cstheme="minorHAnsi"/>
                <w:sz w:val="16"/>
                <w:szCs w:val="16"/>
              </w:rPr>
              <w:t>mekanizmalar</w:t>
            </w:r>
            <w:r w:rsidRPr="00DF60B3">
              <w:rPr>
                <w:rFonts w:cstheme="minorHAnsi"/>
                <w:sz w:val="16"/>
                <w:szCs w:val="16"/>
              </w:rPr>
              <w:t xml:space="preserve">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4ABBA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70CB1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2D084D47" w14:textId="77777777" w:rsidR="00312CC0" w:rsidRPr="00DF60B3" w:rsidRDefault="00312CC0" w:rsidP="00953FE9">
            <w:pPr>
              <w:contextualSpacing/>
              <w:jc w:val="both"/>
              <w:rPr>
                <w:rFonts w:cstheme="minorHAnsi"/>
                <w:b/>
                <w:bCs/>
                <w:sz w:val="16"/>
                <w:szCs w:val="16"/>
              </w:rPr>
            </w:pPr>
          </w:p>
          <w:p w14:paraId="32896F11" w14:textId="77777777" w:rsidR="00312CC0" w:rsidRDefault="00312CC0" w:rsidP="00953FE9"/>
        </w:tc>
        <w:tc>
          <w:tcPr>
            <w:tcW w:w="8195" w:type="dxa"/>
          </w:tcPr>
          <w:p w14:paraId="4DE94495" w14:textId="543504E0" w:rsidR="00B04481" w:rsidRDefault="00B04481" w:rsidP="00B04481">
            <w:pPr>
              <w:jc w:val="both"/>
              <w:rPr>
                <w:rStyle w:val="Kpr"/>
                <w:rFonts w:ascii="Times New Roman" w:hAnsi="Times New Roman" w:cs="Times New Roman"/>
                <w:sz w:val="24"/>
                <w:szCs w:val="24"/>
              </w:rPr>
            </w:pPr>
            <w:r w:rsidRPr="001366A4">
              <w:rPr>
                <w:rFonts w:ascii="Times New Roman" w:hAnsi="Times New Roman" w:cs="Times New Roman"/>
                <w:sz w:val="24"/>
                <w:szCs w:val="24"/>
              </w:rPr>
              <w:t xml:space="preserve">Bütünsel bir yaklaşımla ele alınan Fakülte performans yönetimi 2023-2027 Ziraat Fakültes ve KSÜ  stratejik planları </w:t>
            </w:r>
            <w:hyperlink r:id="rId85" w:history="1">
              <w:r w:rsidRPr="00FA1644">
                <w:rPr>
                  <w:rStyle w:val="Kpr"/>
                  <w:rFonts w:ascii="Times New Roman" w:hAnsi="Times New Roman" w:cs="Times New Roman"/>
                  <w:sz w:val="24"/>
                  <w:szCs w:val="24"/>
                </w:rPr>
                <w:t>((4)A.2.3.1</w:t>
              </w:r>
            </w:hyperlink>
            <w:r w:rsidRPr="001366A4">
              <w:rPr>
                <w:rFonts w:ascii="Times New Roman" w:hAnsi="Times New Roman" w:cs="Times New Roman"/>
                <w:sz w:val="24"/>
                <w:szCs w:val="24"/>
              </w:rPr>
              <w:t xml:space="preserve">, </w:t>
            </w:r>
            <w:hyperlink r:id="rId86" w:history="1">
              <w:r w:rsidRPr="00FA1644">
                <w:rPr>
                  <w:rStyle w:val="Kpr"/>
                  <w:rFonts w:ascii="Times New Roman" w:hAnsi="Times New Roman" w:cs="Times New Roman"/>
                  <w:sz w:val="24"/>
                  <w:szCs w:val="24"/>
                </w:rPr>
                <w:t>(4) A.2.3.2)</w:t>
              </w:r>
            </w:hyperlink>
            <w:r w:rsidRPr="001366A4">
              <w:rPr>
                <w:rFonts w:ascii="Times New Roman" w:hAnsi="Times New Roman" w:cs="Times New Roman"/>
                <w:sz w:val="24"/>
                <w:szCs w:val="24"/>
              </w:rPr>
              <w:t xml:space="preserve"> çerçevesinde yönetilmektedir. Ayrıca akademik personellerin performanslarının değerlendirilmesinde akademik teşvik ödeneğinden yararlanılmaktadır </w:t>
            </w:r>
            <w:hyperlink r:id="rId87" w:history="1">
              <w:r w:rsidRPr="00FA1644">
                <w:rPr>
                  <w:rStyle w:val="Kpr"/>
                  <w:rFonts w:ascii="Times New Roman" w:hAnsi="Times New Roman" w:cs="Times New Roman"/>
                  <w:sz w:val="24"/>
                  <w:szCs w:val="24"/>
                </w:rPr>
                <w:t>((4) A.2.3.</w:t>
              </w:r>
              <w:r w:rsidR="00FA1644" w:rsidRPr="00FA1644">
                <w:rPr>
                  <w:rStyle w:val="Kpr"/>
                  <w:rFonts w:ascii="Times New Roman" w:hAnsi="Times New Roman" w:cs="Times New Roman"/>
                  <w:sz w:val="24"/>
                  <w:szCs w:val="24"/>
                </w:rPr>
                <w:t>3</w:t>
              </w:r>
              <w:r w:rsidRPr="00FA1644">
                <w:rPr>
                  <w:rStyle w:val="Kpr"/>
                  <w:rFonts w:ascii="Times New Roman" w:hAnsi="Times New Roman" w:cs="Times New Roman"/>
                  <w:sz w:val="24"/>
                  <w:szCs w:val="24"/>
                </w:rPr>
                <w:t>.).</w:t>
              </w:r>
            </w:hyperlink>
            <w:r w:rsidRPr="001366A4">
              <w:rPr>
                <w:rFonts w:ascii="Times New Roman" w:hAnsi="Times New Roman" w:cs="Times New Roman"/>
                <w:sz w:val="24"/>
                <w:szCs w:val="24"/>
              </w:rPr>
              <w:t xml:space="preserve"> Fakülte performans programına ilişkin veriler, üniversitemiz Strateji Geliştirme Daire Başkanlığı ile işbirliği yapılmak üzere Fakültemiz ile paylaşılmakta olup, Fakültemiz Stratejik Planı doğrultusunda Strateji Geliştirme Daire Başkanlı</w:t>
            </w:r>
            <w:r w:rsidR="00774ED1">
              <w:rPr>
                <w:rFonts w:ascii="Times New Roman" w:hAnsi="Times New Roman" w:cs="Times New Roman"/>
                <w:sz w:val="24"/>
                <w:szCs w:val="24"/>
              </w:rPr>
              <w:t>ğı Yıllık Performans Raporları F</w:t>
            </w:r>
            <w:r w:rsidRPr="001366A4">
              <w:rPr>
                <w:rFonts w:ascii="Times New Roman" w:hAnsi="Times New Roman" w:cs="Times New Roman"/>
                <w:sz w:val="24"/>
                <w:szCs w:val="24"/>
              </w:rPr>
              <w:t xml:space="preserve">akülte web sayfasında yayınlanmaktır </w:t>
            </w:r>
            <w:hyperlink r:id="rId88" w:history="1">
              <w:r w:rsidRPr="00824851">
                <w:rPr>
                  <w:rStyle w:val="Kpr"/>
                  <w:rFonts w:ascii="Times New Roman" w:hAnsi="Times New Roman" w:cs="Times New Roman"/>
                  <w:sz w:val="24"/>
                  <w:szCs w:val="24"/>
                </w:rPr>
                <w:t>((4)A.2.3.</w:t>
              </w:r>
              <w:r w:rsidR="00824851" w:rsidRPr="00824851">
                <w:rPr>
                  <w:rStyle w:val="Kpr"/>
                  <w:rFonts w:ascii="Times New Roman" w:hAnsi="Times New Roman" w:cs="Times New Roman"/>
                  <w:sz w:val="24"/>
                  <w:szCs w:val="24"/>
                </w:rPr>
                <w:t>4</w:t>
              </w:r>
              <w:r w:rsidRPr="00824851">
                <w:rPr>
                  <w:rStyle w:val="Kpr"/>
                  <w:rFonts w:ascii="Times New Roman" w:hAnsi="Times New Roman" w:cs="Times New Roman"/>
                  <w:sz w:val="24"/>
                  <w:szCs w:val="24"/>
                </w:rPr>
                <w:t>).</w:t>
              </w:r>
            </w:hyperlink>
            <w:r w:rsidR="00824851" w:rsidRPr="001366A4">
              <w:rPr>
                <w:rFonts w:ascii="Times New Roman" w:hAnsi="Times New Roman" w:cs="Times New Roman"/>
                <w:sz w:val="24"/>
                <w:szCs w:val="24"/>
              </w:rPr>
              <w:t xml:space="preserve"> (</w:t>
            </w:r>
            <w:r w:rsidR="00824851">
              <w:rPr>
                <w:rFonts w:ascii="Times New Roman" w:hAnsi="Times New Roman" w:cs="Times New Roman"/>
                <w:sz w:val="24"/>
                <w:szCs w:val="24"/>
              </w:rPr>
              <w:t>4</w:t>
            </w:r>
            <w:r w:rsidR="00824851" w:rsidRPr="001366A4">
              <w:rPr>
                <w:rFonts w:ascii="Times New Roman" w:hAnsi="Times New Roman" w:cs="Times New Roman"/>
                <w:sz w:val="24"/>
                <w:szCs w:val="24"/>
              </w:rPr>
              <w:t>)</w:t>
            </w:r>
            <w:r w:rsidR="00824851">
              <w:rPr>
                <w:rFonts w:ascii="Times New Roman" w:hAnsi="Times New Roman" w:cs="Times New Roman"/>
                <w:sz w:val="24"/>
                <w:szCs w:val="24"/>
              </w:rPr>
              <w:t xml:space="preserve"> </w:t>
            </w:r>
            <w:r w:rsidR="00824851">
              <w:rPr>
                <w:rFonts w:ascii="Times New Roman" w:hAnsi="Times New Roman" w:cs="Times New Roman"/>
                <w:sz w:val="24"/>
                <w:szCs w:val="24"/>
              </w:rPr>
              <w:fldChar w:fldCharType="begin"/>
            </w:r>
            <w:r w:rsidR="00824851">
              <w:rPr>
                <w:rFonts w:ascii="Times New Roman" w:hAnsi="Times New Roman" w:cs="Times New Roman"/>
                <w:sz w:val="24"/>
                <w:szCs w:val="24"/>
              </w:rPr>
              <w:instrText xml:space="preserve"> HYPERLINK "https://ziraat.ksu.edu.tr/" </w:instrText>
            </w:r>
            <w:r w:rsidR="00824851">
              <w:rPr>
                <w:rFonts w:ascii="Times New Roman" w:hAnsi="Times New Roman" w:cs="Times New Roman"/>
                <w:sz w:val="24"/>
                <w:szCs w:val="24"/>
              </w:rPr>
            </w:r>
            <w:r w:rsidR="00824851">
              <w:rPr>
                <w:rFonts w:ascii="Times New Roman" w:hAnsi="Times New Roman" w:cs="Times New Roman"/>
                <w:sz w:val="24"/>
                <w:szCs w:val="24"/>
              </w:rPr>
              <w:fldChar w:fldCharType="separate"/>
            </w:r>
            <w:r w:rsidR="00824851" w:rsidRPr="00824851">
              <w:rPr>
                <w:rStyle w:val="Kpr"/>
                <w:rFonts w:ascii="Times New Roman" w:hAnsi="Times New Roman" w:cs="Times New Roman"/>
                <w:sz w:val="24"/>
                <w:szCs w:val="24"/>
              </w:rPr>
              <w:t>A.2.3.5.)</w:t>
            </w:r>
            <w:r w:rsidR="00824851">
              <w:rPr>
                <w:rStyle w:val="Kpr"/>
                <w:rFonts w:ascii="Times New Roman" w:hAnsi="Times New Roman" w:cs="Times New Roman"/>
                <w:sz w:val="24"/>
                <w:szCs w:val="24"/>
              </w:rPr>
              <w:t xml:space="preserve"> </w:t>
            </w:r>
          </w:p>
          <w:p w14:paraId="5B46F149" w14:textId="06A990E6" w:rsidR="00FA1644" w:rsidRDefault="00824851" w:rsidP="00B04481">
            <w:pPr>
              <w:rPr>
                <w:rStyle w:val="fontstyle01"/>
              </w:rPr>
            </w:pPr>
            <w:r>
              <w:rPr>
                <w:rFonts w:ascii="Times New Roman" w:hAnsi="Times New Roman" w:cs="Times New Roman"/>
                <w:sz w:val="24"/>
                <w:szCs w:val="24"/>
              </w:rPr>
              <w:fldChar w:fldCharType="end"/>
            </w:r>
            <w:r>
              <w:rPr>
                <w:rFonts w:ascii="Times New Roman" w:hAnsi="Times New Roman" w:cs="Times New Roman"/>
                <w:sz w:val="24"/>
                <w:szCs w:val="24"/>
              </w:rPr>
              <w:t>Fak</w:t>
            </w:r>
            <w:r w:rsidR="00B04481">
              <w:rPr>
                <w:rStyle w:val="fontstyle01"/>
              </w:rPr>
              <w:t xml:space="preserve">ültemizdeki akademik personele ait her türlü çalışma; VERSİS </w:t>
            </w:r>
            <w:hyperlink r:id="rId89" w:history="1">
              <w:r w:rsidR="00B04481" w:rsidRPr="00824851">
                <w:rPr>
                  <w:rStyle w:val="Kpr"/>
                  <w:rFonts w:ascii="Times New Roman" w:hAnsi="Times New Roman" w:cs="Times New Roman"/>
                  <w:sz w:val="24"/>
                  <w:szCs w:val="24"/>
                </w:rPr>
                <w:t>((4) A.2.3.</w:t>
              </w:r>
              <w:r w:rsidR="00FA1644" w:rsidRPr="00824851">
                <w:rPr>
                  <w:rStyle w:val="Kpr"/>
                  <w:rFonts w:ascii="Times New Roman" w:hAnsi="Times New Roman" w:cs="Times New Roman"/>
                  <w:sz w:val="24"/>
                  <w:szCs w:val="24"/>
                </w:rPr>
                <w:t>6</w:t>
              </w:r>
              <w:r w:rsidR="00B04481" w:rsidRPr="00824851">
                <w:rPr>
                  <w:rStyle w:val="Kpr"/>
                  <w:rFonts w:ascii="Times New Roman" w:hAnsi="Times New Roman" w:cs="Times New Roman"/>
                  <w:sz w:val="24"/>
                  <w:szCs w:val="24"/>
                </w:rPr>
                <w:t>),</w:t>
              </w:r>
            </w:hyperlink>
            <w:r w:rsidR="00B04481">
              <w:rPr>
                <w:rStyle w:val="fontstyle21"/>
              </w:rPr>
              <w:t xml:space="preserve"> </w:t>
            </w:r>
            <w:r w:rsidR="00B04481">
              <w:rPr>
                <w:rStyle w:val="fontstyle01"/>
              </w:rPr>
              <w:t xml:space="preserve">BAP Otomasyon </w:t>
            </w:r>
            <w:hyperlink r:id="rId90" w:history="1">
              <w:r w:rsidR="00B04481" w:rsidRPr="00824851">
                <w:rPr>
                  <w:rStyle w:val="Kpr"/>
                  <w:rFonts w:ascii="Times New Roman" w:hAnsi="Times New Roman" w:cs="Times New Roman"/>
                  <w:sz w:val="24"/>
                  <w:szCs w:val="24"/>
                </w:rPr>
                <w:t>((4) A.2.3.7</w:t>
              </w:r>
            </w:hyperlink>
            <w:r w:rsidR="00B04481" w:rsidRPr="004424A5">
              <w:rPr>
                <w:rStyle w:val="fontstyle21"/>
                <w:b w:val="0"/>
              </w:rPr>
              <w:t>),</w:t>
            </w:r>
            <w:r w:rsidR="00B04481">
              <w:rPr>
                <w:rStyle w:val="fontstyle21"/>
              </w:rPr>
              <w:t xml:space="preserve"> </w:t>
            </w:r>
            <w:r w:rsidR="00B04481">
              <w:rPr>
                <w:rStyle w:val="fontstyle01"/>
              </w:rPr>
              <w:t xml:space="preserve">yazılımları ile takip edilmektedir.  </w:t>
            </w:r>
          </w:p>
          <w:p w14:paraId="5D76A395" w14:textId="4BA3727B" w:rsidR="00312CC0" w:rsidRDefault="00B04481" w:rsidP="00B04481">
            <w:r>
              <w:rPr>
                <w:rStyle w:val="fontstyle01"/>
              </w:rPr>
              <w:t>Kurumsal Veri Yönetim Sistemi daha verimli kullanılması sayesinde sistematik olarak izlenecek kurumsal performans yönetiminde sürdürülebilir, izlenebilir bir kalite güvence sistemi tesis edilmesine katkı sağlayacaktır</w:t>
            </w:r>
            <w:r w:rsidR="00FA1644">
              <w:rPr>
                <w:rStyle w:val="fontstyle01"/>
              </w:rPr>
              <w:t>.</w:t>
            </w:r>
          </w:p>
        </w:tc>
      </w:tr>
      <w:tr w:rsidR="00312CC0" w14:paraId="4D815B6E" w14:textId="77777777" w:rsidTr="0046184C">
        <w:trPr>
          <w:trHeight w:val="7467"/>
        </w:trPr>
        <w:tc>
          <w:tcPr>
            <w:tcW w:w="2943" w:type="dxa"/>
            <w:vMerge/>
          </w:tcPr>
          <w:p w14:paraId="49F57849" w14:textId="77777777" w:rsidR="00312CC0" w:rsidRPr="00DF60B3" w:rsidRDefault="00312CC0" w:rsidP="00953FE9">
            <w:pPr>
              <w:contextualSpacing/>
              <w:rPr>
                <w:rFonts w:cstheme="minorHAnsi"/>
                <w:b/>
                <w:bCs/>
              </w:rPr>
            </w:pPr>
          </w:p>
        </w:tc>
        <w:tc>
          <w:tcPr>
            <w:tcW w:w="8195" w:type="dxa"/>
          </w:tcPr>
          <w:p w14:paraId="008570C6" w14:textId="77777777" w:rsidR="00312CC0" w:rsidRDefault="00312CC0" w:rsidP="00953FE9">
            <w:pPr>
              <w:rPr>
                <w:rFonts w:ascii="Times New Roman" w:hAnsi="Times New Roman" w:cs="Times New Roman"/>
                <w:b/>
                <w:sz w:val="24"/>
                <w:szCs w:val="24"/>
              </w:rPr>
            </w:pPr>
            <w:r w:rsidRPr="00B04481">
              <w:rPr>
                <w:rFonts w:ascii="Times New Roman" w:hAnsi="Times New Roman" w:cs="Times New Roman"/>
                <w:b/>
                <w:sz w:val="24"/>
                <w:szCs w:val="24"/>
              </w:rPr>
              <w:t>Kanıtlar:</w:t>
            </w:r>
          </w:p>
          <w:p w14:paraId="1A4406CB" w14:textId="77777777" w:rsidR="00B04481" w:rsidRPr="003D68E8" w:rsidRDefault="00B04481" w:rsidP="00B04481">
            <w:pPr>
              <w:rPr>
                <w:rFonts w:ascii="Times New Roman" w:hAnsi="Times New Roman" w:cs="Times New Roman"/>
                <w:color w:val="0070C0"/>
                <w:sz w:val="24"/>
                <w:szCs w:val="24"/>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w:t>
            </w:r>
            <w:r>
              <w:rPr>
                <w:rFonts w:ascii="Times New Roman" w:hAnsi="Times New Roman" w:cs="Times New Roman"/>
                <w:sz w:val="24"/>
                <w:szCs w:val="24"/>
              </w:rPr>
              <w:t xml:space="preserve"> </w:t>
            </w:r>
            <w:r w:rsidRPr="003D68E8">
              <w:rPr>
                <w:rFonts w:ascii="Times New Roman" w:hAnsi="Times New Roman" w:cs="Times New Roman"/>
                <w:sz w:val="24"/>
                <w:szCs w:val="24"/>
              </w:rPr>
              <w:t>A.2.3.</w:t>
            </w:r>
            <w:r>
              <w:rPr>
                <w:rFonts w:ascii="Times New Roman" w:hAnsi="Times New Roman" w:cs="Times New Roman"/>
                <w:sz w:val="24"/>
                <w:szCs w:val="24"/>
              </w:rPr>
              <w:t>1</w:t>
            </w:r>
            <w:r w:rsidRPr="003D68E8">
              <w:rPr>
                <w:rFonts w:ascii="Times New Roman" w:hAnsi="Times New Roman" w:cs="Times New Roman"/>
                <w:sz w:val="24"/>
                <w:szCs w:val="24"/>
              </w:rPr>
              <w:t xml:space="preserve">. </w:t>
            </w:r>
            <w:hyperlink r:id="rId91" w:history="1">
              <w:r w:rsidRPr="005219B5">
                <w:rPr>
                  <w:rStyle w:val="Kpr"/>
                  <w:rFonts w:ascii="Times New Roman" w:eastAsia="Calibri" w:hAnsi="Times New Roman" w:cs="Times New Roman"/>
                  <w:sz w:val="24"/>
                  <w:szCs w:val="24"/>
                </w:rPr>
                <w:t>Ziraat Fakültesi 2023-2027 Stratejik Planı</w:t>
              </w:r>
            </w:hyperlink>
          </w:p>
          <w:p w14:paraId="3EC54954" w14:textId="77777777" w:rsidR="00B04481" w:rsidRPr="003D68E8" w:rsidRDefault="00B04481" w:rsidP="00B04481">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w:t>
            </w:r>
            <w:r>
              <w:rPr>
                <w:rFonts w:ascii="Times New Roman" w:hAnsi="Times New Roman" w:cs="Times New Roman"/>
                <w:sz w:val="24"/>
                <w:szCs w:val="24"/>
              </w:rPr>
              <w:t xml:space="preserve"> </w:t>
            </w:r>
            <w:r w:rsidRPr="003D68E8">
              <w:rPr>
                <w:rFonts w:ascii="Times New Roman" w:hAnsi="Times New Roman" w:cs="Times New Roman"/>
                <w:sz w:val="24"/>
                <w:szCs w:val="24"/>
              </w:rPr>
              <w:t>A.2.3.</w:t>
            </w:r>
            <w:r>
              <w:rPr>
                <w:rFonts w:ascii="Times New Roman" w:hAnsi="Times New Roman" w:cs="Times New Roman"/>
                <w:sz w:val="24"/>
                <w:szCs w:val="24"/>
              </w:rPr>
              <w:t>2</w:t>
            </w:r>
            <w:r w:rsidRPr="003D68E8">
              <w:rPr>
                <w:rFonts w:ascii="Times New Roman" w:hAnsi="Times New Roman" w:cs="Times New Roman"/>
                <w:color w:val="0070C0"/>
                <w:sz w:val="24"/>
                <w:szCs w:val="24"/>
              </w:rPr>
              <w:t>.</w:t>
            </w:r>
            <w:r>
              <w:rPr>
                <w:rFonts w:ascii="Times New Roman" w:hAnsi="Times New Roman" w:cs="Times New Roman"/>
                <w:color w:val="0070C0"/>
                <w:sz w:val="24"/>
                <w:szCs w:val="24"/>
              </w:rPr>
              <w:t xml:space="preserve"> </w:t>
            </w:r>
            <w:hyperlink r:id="rId92" w:history="1">
              <w:r w:rsidRPr="00E3562B">
                <w:rPr>
                  <w:rStyle w:val="Kpr"/>
                  <w:rFonts w:ascii="Times New Roman" w:hAnsi="Times New Roman" w:cs="Times New Roman"/>
                  <w:sz w:val="24"/>
                  <w:szCs w:val="24"/>
                </w:rPr>
                <w:t>KSÜ 2023-2027 Stratejik Planı</w:t>
              </w:r>
            </w:hyperlink>
          </w:p>
          <w:p w14:paraId="48E22226" w14:textId="73B1A756" w:rsidR="00FA1644" w:rsidRPr="003D68E8" w:rsidRDefault="00FA1644" w:rsidP="00FA1644">
            <w:pPr>
              <w:rPr>
                <w:rFonts w:ascii="Times New Roman" w:hAnsi="Times New Roman" w:cs="Times New Roman"/>
                <w:color w:val="0070C0"/>
                <w:sz w:val="24"/>
                <w:szCs w:val="24"/>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w:t>
            </w:r>
            <w:r>
              <w:rPr>
                <w:rFonts w:ascii="Times New Roman" w:hAnsi="Times New Roman" w:cs="Times New Roman"/>
                <w:sz w:val="24"/>
                <w:szCs w:val="24"/>
              </w:rPr>
              <w:t xml:space="preserve"> </w:t>
            </w:r>
            <w:r w:rsidRPr="003D68E8">
              <w:rPr>
                <w:rFonts w:ascii="Times New Roman" w:hAnsi="Times New Roman" w:cs="Times New Roman"/>
                <w:sz w:val="24"/>
                <w:szCs w:val="24"/>
              </w:rPr>
              <w:t>A.2.3.</w:t>
            </w:r>
            <w:r w:rsidR="00824851">
              <w:rPr>
                <w:rFonts w:ascii="Times New Roman" w:hAnsi="Times New Roman" w:cs="Times New Roman"/>
                <w:sz w:val="24"/>
                <w:szCs w:val="24"/>
              </w:rPr>
              <w:t>3</w:t>
            </w:r>
            <w:r>
              <w:rPr>
                <w:rFonts w:ascii="Times New Roman" w:hAnsi="Times New Roman" w:cs="Times New Roman"/>
                <w:sz w:val="24"/>
                <w:szCs w:val="24"/>
              </w:rPr>
              <w:t>.</w:t>
            </w:r>
            <w:r w:rsidRPr="003D68E8">
              <w:rPr>
                <w:rFonts w:ascii="Times New Roman" w:hAnsi="Times New Roman" w:cs="Times New Roman"/>
                <w:sz w:val="24"/>
                <w:szCs w:val="24"/>
              </w:rPr>
              <w:t xml:space="preserve"> </w:t>
            </w:r>
            <w:hyperlink r:id="rId93" w:history="1">
              <w:r w:rsidRPr="00DA516B">
                <w:rPr>
                  <w:rFonts w:ascii="Times New Roman" w:hAnsi="Times New Roman" w:cs="Times New Roman"/>
                  <w:color w:val="0000FF"/>
                  <w:sz w:val="24"/>
                  <w:szCs w:val="24"/>
                  <w:u w:val="single"/>
                </w:rPr>
                <w:t>KSÜ Akademik Teşvik Ödeneği</w:t>
              </w:r>
            </w:hyperlink>
          </w:p>
          <w:p w14:paraId="319AE79B" w14:textId="71F9A353" w:rsidR="00B04481" w:rsidRDefault="00B04481" w:rsidP="00B04481">
            <w:pPr>
              <w:rPr>
                <w:rFonts w:ascii="Times New Roman" w:hAnsi="Times New Roman" w:cs="Times New Roman"/>
                <w:sz w:val="24"/>
                <w:szCs w:val="24"/>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w:t>
            </w:r>
            <w:r>
              <w:rPr>
                <w:rFonts w:ascii="Times New Roman" w:hAnsi="Times New Roman" w:cs="Times New Roman"/>
                <w:sz w:val="24"/>
                <w:szCs w:val="24"/>
              </w:rPr>
              <w:t xml:space="preserve"> </w:t>
            </w:r>
            <w:r w:rsidRPr="003D68E8">
              <w:rPr>
                <w:rFonts w:ascii="Times New Roman" w:hAnsi="Times New Roman" w:cs="Times New Roman"/>
                <w:sz w:val="24"/>
                <w:szCs w:val="24"/>
              </w:rPr>
              <w:t>A.2.3.</w:t>
            </w:r>
            <w:r w:rsidR="00824851">
              <w:rPr>
                <w:rFonts w:ascii="Times New Roman" w:hAnsi="Times New Roman" w:cs="Times New Roman"/>
                <w:sz w:val="24"/>
                <w:szCs w:val="24"/>
              </w:rPr>
              <w:t>4</w:t>
            </w:r>
            <w:r w:rsidRPr="003D68E8">
              <w:rPr>
                <w:rFonts w:ascii="Times New Roman" w:hAnsi="Times New Roman" w:cs="Times New Roman"/>
                <w:color w:val="0070C0"/>
                <w:sz w:val="24"/>
                <w:szCs w:val="24"/>
              </w:rPr>
              <w:t xml:space="preserve">. </w:t>
            </w:r>
            <w:hyperlink r:id="rId94" w:history="1">
              <w:r w:rsidRPr="00DA516B">
                <w:rPr>
                  <w:rFonts w:ascii="Times New Roman" w:hAnsi="Times New Roman" w:cs="Times New Roman"/>
                  <w:color w:val="0000FF"/>
                  <w:sz w:val="24"/>
                  <w:szCs w:val="24"/>
                  <w:u w:val="single"/>
                </w:rPr>
                <w:t>Ziraat Fakültesi  Faaliyet Raporu</w:t>
              </w:r>
            </w:hyperlink>
          </w:p>
          <w:p w14:paraId="7A0E0973" w14:textId="0BE8262A" w:rsidR="00B04481" w:rsidRDefault="00FA1644" w:rsidP="00B04481">
            <w:pPr>
              <w:rPr>
                <w:rFonts w:ascii="Times New Roman" w:hAnsi="Times New Roman" w:cs="Times New Roman"/>
                <w:color w:val="0070C0"/>
                <w:sz w:val="24"/>
                <w:szCs w:val="24"/>
                <w:u w:val="single"/>
              </w:rPr>
            </w:pPr>
            <w:r w:rsidRPr="001366A4">
              <w:rPr>
                <w:rFonts w:ascii="Times New Roman" w:hAnsi="Times New Roman" w:cs="Times New Roman"/>
                <w:sz w:val="24"/>
                <w:szCs w:val="24"/>
              </w:rPr>
              <w:t xml:space="preserve"> </w:t>
            </w:r>
            <w:r w:rsidR="00B04481" w:rsidRPr="001366A4">
              <w:rPr>
                <w:rFonts w:ascii="Times New Roman" w:hAnsi="Times New Roman" w:cs="Times New Roman"/>
                <w:sz w:val="24"/>
                <w:szCs w:val="24"/>
              </w:rPr>
              <w:t>(</w:t>
            </w:r>
            <w:r w:rsidR="00B04481">
              <w:rPr>
                <w:rFonts w:ascii="Times New Roman" w:hAnsi="Times New Roman" w:cs="Times New Roman"/>
                <w:sz w:val="24"/>
                <w:szCs w:val="24"/>
              </w:rPr>
              <w:t>4</w:t>
            </w:r>
            <w:r w:rsidR="00B04481" w:rsidRPr="001366A4">
              <w:rPr>
                <w:rFonts w:ascii="Times New Roman" w:hAnsi="Times New Roman" w:cs="Times New Roman"/>
                <w:sz w:val="24"/>
                <w:szCs w:val="24"/>
              </w:rPr>
              <w:t>)</w:t>
            </w:r>
            <w:r w:rsidR="00B04481">
              <w:rPr>
                <w:rFonts w:ascii="Times New Roman" w:hAnsi="Times New Roman" w:cs="Times New Roman"/>
                <w:sz w:val="24"/>
                <w:szCs w:val="24"/>
              </w:rPr>
              <w:t xml:space="preserve"> </w:t>
            </w:r>
            <w:hyperlink r:id="rId95" w:history="1">
              <w:r w:rsidR="00B04481" w:rsidRPr="003D68E8">
                <w:rPr>
                  <w:rFonts w:ascii="Times New Roman" w:hAnsi="Times New Roman" w:cs="Times New Roman"/>
                  <w:sz w:val="24"/>
                  <w:szCs w:val="24"/>
                </w:rPr>
                <w:t>A.</w:t>
              </w:r>
              <w:r w:rsidR="00B04481">
                <w:rPr>
                  <w:rFonts w:ascii="Times New Roman" w:hAnsi="Times New Roman" w:cs="Times New Roman"/>
                  <w:sz w:val="24"/>
                  <w:szCs w:val="24"/>
                </w:rPr>
                <w:t>2</w:t>
              </w:r>
              <w:r w:rsidR="00B04481" w:rsidRPr="003D68E8">
                <w:rPr>
                  <w:rFonts w:ascii="Times New Roman" w:hAnsi="Times New Roman" w:cs="Times New Roman"/>
                  <w:sz w:val="24"/>
                  <w:szCs w:val="24"/>
                </w:rPr>
                <w:t>.</w:t>
              </w:r>
              <w:r w:rsidR="00B04481">
                <w:rPr>
                  <w:rFonts w:ascii="Times New Roman" w:hAnsi="Times New Roman" w:cs="Times New Roman"/>
                  <w:sz w:val="24"/>
                  <w:szCs w:val="24"/>
                </w:rPr>
                <w:t>3</w:t>
              </w:r>
              <w:r w:rsidR="00B04481" w:rsidRPr="003D68E8">
                <w:rPr>
                  <w:rFonts w:ascii="Times New Roman" w:hAnsi="Times New Roman" w:cs="Times New Roman"/>
                  <w:sz w:val="24"/>
                  <w:szCs w:val="24"/>
                </w:rPr>
                <w:t>.</w:t>
              </w:r>
              <w:r w:rsidR="00B04481">
                <w:rPr>
                  <w:rFonts w:ascii="Times New Roman" w:hAnsi="Times New Roman" w:cs="Times New Roman"/>
                  <w:sz w:val="24"/>
                  <w:szCs w:val="24"/>
                </w:rPr>
                <w:t>5</w:t>
              </w:r>
              <w:r w:rsidR="00B04481" w:rsidRPr="003D68E8">
                <w:rPr>
                  <w:rFonts w:ascii="Times New Roman" w:hAnsi="Times New Roman" w:cs="Times New Roman"/>
                  <w:sz w:val="24"/>
                  <w:szCs w:val="24"/>
                </w:rPr>
                <w:t>.</w:t>
              </w:r>
            </w:hyperlink>
            <w:r w:rsidR="00B04481" w:rsidRPr="003D68E8">
              <w:rPr>
                <w:rFonts w:ascii="Times New Roman" w:hAnsi="Times New Roman" w:cs="Times New Roman"/>
                <w:color w:val="0070C0"/>
                <w:sz w:val="24"/>
                <w:szCs w:val="24"/>
              </w:rPr>
              <w:t xml:space="preserve"> </w:t>
            </w:r>
            <w:hyperlink r:id="rId96" w:history="1">
              <w:r w:rsidR="00B04481" w:rsidRPr="00DA516B">
                <w:rPr>
                  <w:rFonts w:ascii="Times New Roman" w:hAnsi="Times New Roman" w:cs="Times New Roman"/>
                  <w:color w:val="0000FF"/>
                  <w:sz w:val="24"/>
                  <w:szCs w:val="24"/>
                  <w:u w:val="single"/>
                </w:rPr>
                <w:t xml:space="preserve">Ziraat Fakültesi </w:t>
              </w:r>
              <w:r w:rsidR="00774ED1">
                <w:rPr>
                  <w:rFonts w:ascii="Times New Roman" w:hAnsi="Times New Roman" w:cs="Times New Roman"/>
                  <w:color w:val="0000FF"/>
                  <w:sz w:val="24"/>
                  <w:szCs w:val="24"/>
                  <w:u w:val="single"/>
                </w:rPr>
                <w:t>İnternet</w:t>
              </w:r>
              <w:r w:rsidR="00B04481" w:rsidRPr="00DA516B">
                <w:rPr>
                  <w:rFonts w:ascii="Times New Roman" w:hAnsi="Times New Roman" w:cs="Times New Roman"/>
                  <w:color w:val="0000FF"/>
                  <w:sz w:val="24"/>
                  <w:szCs w:val="24"/>
                  <w:u w:val="single"/>
                </w:rPr>
                <w:t xml:space="preserve"> Adresi</w:t>
              </w:r>
            </w:hyperlink>
          </w:p>
          <w:p w14:paraId="26FA766A" w14:textId="317F6D89" w:rsidR="00B04481" w:rsidRDefault="00B04481" w:rsidP="00B04481">
            <w:pPr>
              <w:rPr>
                <w:rFonts w:ascii="Times New Roman" w:hAnsi="Times New Roman" w:cs="Times New Roman"/>
                <w:sz w:val="24"/>
                <w:szCs w:val="24"/>
              </w:rPr>
            </w:pPr>
            <w:r>
              <w:rPr>
                <w:rFonts w:ascii="Times New Roman" w:hAnsi="Times New Roman" w:cs="Times New Roman"/>
                <w:bCs/>
                <w:sz w:val="24"/>
                <w:szCs w:val="24"/>
              </w:rPr>
              <w:t xml:space="preserve">(4) </w:t>
            </w:r>
            <w:hyperlink r:id="rId97" w:history="1">
              <w:r w:rsidRPr="003D68E8">
                <w:rPr>
                  <w:rFonts w:ascii="Times New Roman" w:hAnsi="Times New Roman" w:cs="Times New Roman"/>
                  <w:sz w:val="24"/>
                  <w:szCs w:val="24"/>
                </w:rPr>
                <w:t>A.</w:t>
              </w:r>
              <w:r>
                <w:rPr>
                  <w:rFonts w:ascii="Times New Roman" w:hAnsi="Times New Roman" w:cs="Times New Roman"/>
                  <w:sz w:val="24"/>
                  <w:szCs w:val="24"/>
                </w:rPr>
                <w:t>2</w:t>
              </w:r>
              <w:r w:rsidRPr="003D68E8">
                <w:rPr>
                  <w:rFonts w:ascii="Times New Roman" w:hAnsi="Times New Roman" w:cs="Times New Roman"/>
                  <w:sz w:val="24"/>
                  <w:szCs w:val="24"/>
                </w:rPr>
                <w:t>.</w:t>
              </w:r>
              <w:r>
                <w:rPr>
                  <w:rFonts w:ascii="Times New Roman" w:hAnsi="Times New Roman" w:cs="Times New Roman"/>
                  <w:sz w:val="24"/>
                  <w:szCs w:val="24"/>
                </w:rPr>
                <w:t>3</w:t>
              </w:r>
              <w:r w:rsidRPr="003D68E8">
                <w:rPr>
                  <w:rFonts w:ascii="Times New Roman" w:hAnsi="Times New Roman" w:cs="Times New Roman"/>
                  <w:sz w:val="24"/>
                  <w:szCs w:val="24"/>
                </w:rPr>
                <w:t>.</w:t>
              </w:r>
              <w:r>
                <w:rPr>
                  <w:rFonts w:ascii="Times New Roman" w:hAnsi="Times New Roman" w:cs="Times New Roman"/>
                  <w:sz w:val="24"/>
                  <w:szCs w:val="24"/>
                </w:rPr>
                <w:t>6</w:t>
              </w:r>
              <w:r w:rsidRPr="003D68E8">
                <w:rPr>
                  <w:rFonts w:ascii="Times New Roman" w:hAnsi="Times New Roman" w:cs="Times New Roman"/>
                  <w:sz w:val="24"/>
                  <w:szCs w:val="24"/>
                </w:rPr>
                <w:t>.</w:t>
              </w:r>
            </w:hyperlink>
            <w:hyperlink r:id="rId98" w:history="1">
              <w:r w:rsidRPr="004424A5">
                <w:rPr>
                  <w:rStyle w:val="Kpr"/>
                  <w:rFonts w:ascii="Times New Roman" w:hAnsi="Times New Roman" w:cs="Times New Roman"/>
                  <w:sz w:val="24"/>
                  <w:szCs w:val="24"/>
                </w:rPr>
                <w:t>KSÜ-VERSİS</w:t>
              </w:r>
            </w:hyperlink>
          </w:p>
          <w:p w14:paraId="69145EAF" w14:textId="66337972" w:rsidR="00B04481" w:rsidRPr="00B04481" w:rsidRDefault="00B04481" w:rsidP="00B04481">
            <w:pPr>
              <w:rPr>
                <w:rFonts w:ascii="Times New Roman" w:hAnsi="Times New Roman" w:cs="Times New Roman"/>
                <w:b/>
                <w:sz w:val="24"/>
                <w:szCs w:val="24"/>
              </w:rPr>
            </w:pPr>
            <w:r>
              <w:rPr>
                <w:rFonts w:ascii="Times New Roman" w:hAnsi="Times New Roman" w:cs="Times New Roman"/>
                <w:bCs/>
                <w:sz w:val="24"/>
                <w:szCs w:val="24"/>
              </w:rPr>
              <w:t xml:space="preserve">(4) </w:t>
            </w:r>
            <w:hyperlink r:id="rId99" w:history="1">
              <w:r w:rsidRPr="003D68E8">
                <w:rPr>
                  <w:rFonts w:ascii="Times New Roman" w:hAnsi="Times New Roman" w:cs="Times New Roman"/>
                  <w:sz w:val="24"/>
                  <w:szCs w:val="24"/>
                </w:rPr>
                <w:t>A.</w:t>
              </w:r>
              <w:r>
                <w:rPr>
                  <w:rFonts w:ascii="Times New Roman" w:hAnsi="Times New Roman" w:cs="Times New Roman"/>
                  <w:sz w:val="24"/>
                  <w:szCs w:val="24"/>
                </w:rPr>
                <w:t>2</w:t>
              </w:r>
              <w:r w:rsidRPr="003D68E8">
                <w:rPr>
                  <w:rFonts w:ascii="Times New Roman" w:hAnsi="Times New Roman" w:cs="Times New Roman"/>
                  <w:sz w:val="24"/>
                  <w:szCs w:val="24"/>
                </w:rPr>
                <w:t>.</w:t>
              </w:r>
              <w:r>
                <w:rPr>
                  <w:rFonts w:ascii="Times New Roman" w:hAnsi="Times New Roman" w:cs="Times New Roman"/>
                  <w:sz w:val="24"/>
                  <w:szCs w:val="24"/>
                </w:rPr>
                <w:t>3</w:t>
              </w:r>
              <w:r w:rsidRPr="003D68E8">
                <w:rPr>
                  <w:rFonts w:ascii="Times New Roman" w:hAnsi="Times New Roman" w:cs="Times New Roman"/>
                  <w:sz w:val="24"/>
                  <w:szCs w:val="24"/>
                </w:rPr>
                <w:t>.</w:t>
              </w:r>
              <w:r>
                <w:rPr>
                  <w:rFonts w:ascii="Times New Roman" w:hAnsi="Times New Roman" w:cs="Times New Roman"/>
                  <w:sz w:val="24"/>
                  <w:szCs w:val="24"/>
                </w:rPr>
                <w:t>7</w:t>
              </w:r>
              <w:r w:rsidRPr="003D68E8">
                <w:rPr>
                  <w:rFonts w:ascii="Times New Roman" w:hAnsi="Times New Roman" w:cs="Times New Roman"/>
                  <w:sz w:val="24"/>
                  <w:szCs w:val="24"/>
                </w:rPr>
                <w:t>.</w:t>
              </w:r>
            </w:hyperlink>
            <w:hyperlink r:id="rId100" w:history="1">
              <w:r w:rsidRPr="004424A5">
                <w:rPr>
                  <w:rStyle w:val="Kpr"/>
                  <w:rFonts w:ascii="Times New Roman" w:hAnsi="Times New Roman" w:cs="Times New Roman"/>
                  <w:sz w:val="24"/>
                  <w:szCs w:val="24"/>
                </w:rPr>
                <w:t>KSÜ-BAP</w:t>
              </w:r>
            </w:hyperlink>
          </w:p>
        </w:tc>
      </w:tr>
    </w:tbl>
    <w:p w14:paraId="769D6E76" w14:textId="77777777" w:rsidR="00312CC0" w:rsidRDefault="00312CC0" w:rsidP="00405E54"/>
    <w:p w14:paraId="27C1C876" w14:textId="77777777" w:rsidR="00312CC0" w:rsidRDefault="00312CC0" w:rsidP="00405E54"/>
    <w:p w14:paraId="50342BE9" w14:textId="32286F58" w:rsidR="00824851" w:rsidRDefault="00824851">
      <w:pPr>
        <w:widowControl/>
        <w:spacing w:after="200" w:line="276" w:lineRule="auto"/>
      </w:pPr>
      <w:r>
        <w:br w:type="page"/>
      </w:r>
    </w:p>
    <w:p w14:paraId="544447C1" w14:textId="77777777" w:rsidR="00312CC0" w:rsidRDefault="00312CC0" w:rsidP="00405E54"/>
    <w:tbl>
      <w:tblPr>
        <w:tblStyle w:val="TabloKlavuzu"/>
        <w:tblW w:w="0" w:type="auto"/>
        <w:tblLook w:val="04A0" w:firstRow="1" w:lastRow="0" w:firstColumn="1" w:lastColumn="0" w:noHBand="0" w:noVBand="1"/>
      </w:tblPr>
      <w:tblGrid>
        <w:gridCol w:w="2910"/>
        <w:gridCol w:w="8078"/>
      </w:tblGrid>
      <w:tr w:rsidR="00312CC0" w14:paraId="2534F2FD" w14:textId="77777777" w:rsidTr="00953FE9">
        <w:tc>
          <w:tcPr>
            <w:tcW w:w="11138" w:type="dxa"/>
            <w:gridSpan w:val="2"/>
            <w:shd w:val="clear" w:color="auto" w:fill="FFCADE"/>
            <w:vAlign w:val="bottom"/>
          </w:tcPr>
          <w:p w14:paraId="7C8569B3" w14:textId="75D15F9C" w:rsidR="00312CC0" w:rsidRPr="009F63DB" w:rsidRDefault="00312CC0" w:rsidP="00953FE9">
            <w:pPr>
              <w:contextualSpacing/>
              <w:rPr>
                <w:rFonts w:ascii="Times New Roman" w:hAnsi="Times New Roman" w:cs="Times New Roman"/>
                <w:b/>
                <w:bCs/>
                <w:sz w:val="28"/>
                <w:szCs w:val="28"/>
              </w:rPr>
            </w:pPr>
            <w:r w:rsidRPr="009F63DB">
              <w:rPr>
                <w:rFonts w:ascii="Times New Roman" w:hAnsi="Times New Roman" w:cs="Times New Roman"/>
                <w:b/>
                <w:sz w:val="28"/>
                <w:szCs w:val="28"/>
              </w:rPr>
              <w:t xml:space="preserve">A. LİDERLİK, </w:t>
            </w:r>
            <w:r w:rsidR="00824867" w:rsidRPr="009F63DB">
              <w:rPr>
                <w:rFonts w:ascii="Times New Roman" w:hAnsi="Times New Roman" w:cs="Times New Roman"/>
                <w:b/>
                <w:sz w:val="28"/>
                <w:szCs w:val="28"/>
              </w:rPr>
              <w:t>YÖNETİŞİM</w:t>
            </w:r>
            <w:r w:rsidRPr="009F63DB">
              <w:rPr>
                <w:rFonts w:ascii="Times New Roman" w:hAnsi="Times New Roman" w:cs="Times New Roman"/>
                <w:b/>
                <w:sz w:val="28"/>
                <w:szCs w:val="28"/>
              </w:rPr>
              <w:t xml:space="preserve"> ve KALİTE</w:t>
            </w:r>
          </w:p>
        </w:tc>
      </w:tr>
      <w:tr w:rsidR="00312CC0" w14:paraId="562DA873" w14:textId="77777777" w:rsidTr="00953FE9">
        <w:tc>
          <w:tcPr>
            <w:tcW w:w="11138" w:type="dxa"/>
            <w:gridSpan w:val="2"/>
            <w:shd w:val="clear" w:color="auto" w:fill="FFCADE"/>
          </w:tcPr>
          <w:p w14:paraId="7B5A8A3B" w14:textId="77777777" w:rsidR="00312CC0" w:rsidRPr="009F63DB" w:rsidRDefault="00312CC0" w:rsidP="00312CC0">
            <w:pPr>
              <w:tabs>
                <w:tab w:val="left" w:pos="1501"/>
              </w:tabs>
              <w:contextualSpacing/>
              <w:jc w:val="both"/>
              <w:rPr>
                <w:rFonts w:ascii="Times New Roman" w:hAnsi="Times New Roman" w:cs="Times New Roman"/>
                <w:b/>
                <w:bCs/>
                <w:sz w:val="28"/>
                <w:szCs w:val="28"/>
              </w:rPr>
            </w:pPr>
            <w:r w:rsidRPr="009F63DB">
              <w:rPr>
                <w:rFonts w:ascii="Times New Roman" w:hAnsi="Times New Roman" w:cs="Times New Roman"/>
                <w:b/>
                <w:bCs/>
                <w:sz w:val="28"/>
                <w:szCs w:val="28"/>
              </w:rPr>
              <w:t>A.3. Yönetim Sistemleri</w:t>
            </w:r>
          </w:p>
          <w:p w14:paraId="5B75EDB9"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1F623174" w14:textId="77777777" w:rsidTr="00953FE9">
        <w:tc>
          <w:tcPr>
            <w:tcW w:w="11138" w:type="dxa"/>
            <w:gridSpan w:val="2"/>
          </w:tcPr>
          <w:p w14:paraId="30A4203D" w14:textId="77777777" w:rsidR="00312CC0" w:rsidRPr="009F63DB" w:rsidRDefault="00312CC0" w:rsidP="00953FE9">
            <w:pPr>
              <w:contextualSpacing/>
              <w:rPr>
                <w:rFonts w:ascii="Times New Roman" w:hAnsi="Times New Roman" w:cs="Times New Roman"/>
                <w:b/>
                <w:bCs/>
                <w:sz w:val="24"/>
                <w:szCs w:val="24"/>
              </w:rPr>
            </w:pPr>
            <w:r w:rsidRPr="009F63DB">
              <w:rPr>
                <w:rFonts w:ascii="Times New Roman" w:hAnsi="Times New Roman" w:cs="Times New Roman"/>
                <w:b/>
                <w:bCs/>
                <w:sz w:val="24"/>
                <w:szCs w:val="24"/>
              </w:rPr>
              <w:t>AÇIKLAMALAR:</w:t>
            </w:r>
          </w:p>
          <w:p w14:paraId="7CC28036" w14:textId="3AA6D487" w:rsidR="00312CC0" w:rsidRDefault="007645AC" w:rsidP="007645AC">
            <w:pPr>
              <w:tabs>
                <w:tab w:val="left" w:pos="4152"/>
              </w:tabs>
              <w:spacing w:before="120" w:after="120"/>
              <w:ind w:right="62"/>
              <w:jc w:val="both"/>
              <w:rPr>
                <w:rFonts w:cstheme="minorHAnsi"/>
                <w:b/>
                <w:bCs/>
              </w:rPr>
            </w:pPr>
            <w:r>
              <w:rPr>
                <w:rFonts w:ascii="Times New Roman" w:eastAsia="Calibri" w:hAnsi="Times New Roman" w:cs="Times New Roman"/>
                <w:noProof w:val="0"/>
              </w:rPr>
              <w:t>KSÜ Ziraat</w:t>
            </w:r>
            <w:r w:rsidRPr="007645AC">
              <w:rPr>
                <w:rFonts w:ascii="Times New Roman" w:eastAsia="Calibri" w:hAnsi="Times New Roman" w:cs="Times New Roman"/>
                <w:noProof w:val="0"/>
              </w:rPr>
              <w:t xml:space="preserve"> Fakültesi, üniversitemizin sağladığı bilişim altyapısından ve bilgi sistemlerinden faydalanmaktadır. Fakülte bünyesinde Üniversite çapında kullanılan bilgi sistemleri ayrıca kullanılmaktadır. </w:t>
            </w:r>
          </w:p>
          <w:p w14:paraId="4CBD90A0" w14:textId="77777777" w:rsidR="00312CC0" w:rsidRDefault="00312CC0" w:rsidP="00953FE9"/>
        </w:tc>
      </w:tr>
      <w:tr w:rsidR="00312CC0" w14:paraId="296E4BED" w14:textId="77777777" w:rsidTr="00953FE9">
        <w:tc>
          <w:tcPr>
            <w:tcW w:w="2943" w:type="dxa"/>
          </w:tcPr>
          <w:p w14:paraId="150FF520" w14:textId="77777777" w:rsidR="00312CC0" w:rsidRDefault="00312CC0" w:rsidP="00953FE9"/>
        </w:tc>
        <w:tc>
          <w:tcPr>
            <w:tcW w:w="8195" w:type="dxa"/>
            <w:vAlign w:val="bottom"/>
          </w:tcPr>
          <w:p w14:paraId="203B9921" w14:textId="386FBDE8" w:rsidR="00312CC0" w:rsidRPr="009F63DB" w:rsidRDefault="00312CC0" w:rsidP="00953FE9">
            <w:pPr>
              <w:contextualSpacing/>
              <w:rPr>
                <w:rFonts w:ascii="Times New Roman" w:hAnsi="Times New Roman" w:cs="Times New Roman"/>
                <w:b/>
                <w:bCs/>
                <w:sz w:val="24"/>
                <w:szCs w:val="24"/>
              </w:rPr>
            </w:pPr>
            <w:r w:rsidRPr="009F63DB">
              <w:rPr>
                <w:rFonts w:ascii="Times New Roman" w:hAnsi="Times New Roman" w:cs="Times New Roman"/>
                <w:b/>
                <w:bCs/>
                <w:sz w:val="24"/>
                <w:szCs w:val="24"/>
              </w:rPr>
              <w:t xml:space="preserve">Düzey: </w:t>
            </w:r>
            <w:r w:rsidR="009F63DB" w:rsidRPr="009F63DB">
              <w:rPr>
                <w:rFonts w:ascii="Times New Roman" w:hAnsi="Times New Roman" w:cs="Times New Roman"/>
                <w:b/>
                <w:bCs/>
                <w:sz w:val="24"/>
                <w:szCs w:val="24"/>
              </w:rPr>
              <w:t>4</w:t>
            </w:r>
          </w:p>
        </w:tc>
      </w:tr>
      <w:tr w:rsidR="00312CC0" w14:paraId="00CD51DC" w14:textId="77777777" w:rsidTr="009F63DB">
        <w:trPr>
          <w:trHeight w:val="2554"/>
        </w:trPr>
        <w:tc>
          <w:tcPr>
            <w:tcW w:w="2943" w:type="dxa"/>
            <w:vMerge w:val="restart"/>
          </w:tcPr>
          <w:p w14:paraId="07637AC6" w14:textId="77777777" w:rsidR="00312CC0" w:rsidRPr="00DF60B3" w:rsidRDefault="00312CC0" w:rsidP="00312CC0">
            <w:pPr>
              <w:contextualSpacing/>
              <w:rPr>
                <w:rFonts w:cstheme="minorHAnsi"/>
                <w:b/>
                <w:bCs/>
              </w:rPr>
            </w:pPr>
            <w:r w:rsidRPr="00DF60B3">
              <w:rPr>
                <w:rFonts w:cstheme="minorHAnsi"/>
                <w:b/>
                <w:bCs/>
              </w:rPr>
              <w:t>A.3.1. Bilgi yönetim sistemi</w:t>
            </w:r>
          </w:p>
          <w:p w14:paraId="0E69AFD6"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AACD4B8" w14:textId="77777777" w:rsidR="0017145D" w:rsidRPr="0017145D" w:rsidRDefault="0017145D" w:rsidP="0017145D">
            <w:pPr>
              <w:contextualSpacing/>
              <w:jc w:val="both"/>
              <w:rPr>
                <w:rFonts w:cstheme="minorHAnsi"/>
                <w:sz w:val="16"/>
                <w:szCs w:val="16"/>
              </w:rPr>
            </w:pPr>
            <w:r w:rsidRPr="0017145D">
              <w:rPr>
                <w:rFonts w:cstheme="minorHAnsi"/>
                <w:sz w:val="16"/>
                <w:szCs w:val="16"/>
              </w:rPr>
              <w:t xml:space="preserve">Bilgi Yönetim Sistemi güvenliği, gizliliği ve güvenilirliği sağlanmıştır. </w:t>
            </w:r>
          </w:p>
          <w:p w14:paraId="3D911BEF" w14:textId="77777777" w:rsidR="0017145D" w:rsidRDefault="0017145D" w:rsidP="00312CC0">
            <w:pPr>
              <w:contextualSpacing/>
              <w:jc w:val="both"/>
              <w:rPr>
                <w:rFonts w:cstheme="minorHAnsi"/>
                <w:sz w:val="16"/>
                <w:szCs w:val="16"/>
              </w:rPr>
            </w:pPr>
          </w:p>
          <w:p w14:paraId="078B572C" w14:textId="77777777" w:rsidR="00312CC0" w:rsidRDefault="00312CC0" w:rsidP="00312CC0">
            <w:pPr>
              <w:contextualSpacing/>
              <w:jc w:val="both"/>
              <w:rPr>
                <w:rFonts w:cstheme="minorHAnsi"/>
                <w:sz w:val="16"/>
                <w:szCs w:val="16"/>
              </w:rPr>
            </w:pPr>
          </w:p>
          <w:p w14:paraId="079BEFD4" w14:textId="77777777" w:rsidR="00312CC0" w:rsidRPr="00DF60B3" w:rsidRDefault="00312CC0" w:rsidP="00312CC0">
            <w:pPr>
              <w:contextualSpacing/>
              <w:jc w:val="both"/>
              <w:rPr>
                <w:rFonts w:cstheme="minorHAnsi"/>
                <w:sz w:val="16"/>
                <w:szCs w:val="16"/>
              </w:rPr>
            </w:pPr>
          </w:p>
        </w:tc>
        <w:tc>
          <w:tcPr>
            <w:tcW w:w="8195" w:type="dxa"/>
          </w:tcPr>
          <w:p w14:paraId="000F2F70" w14:textId="77777777" w:rsidR="0046184C" w:rsidRDefault="0046184C" w:rsidP="00824851">
            <w:pPr>
              <w:jc w:val="both"/>
              <w:rPr>
                <w:rFonts w:ascii="Times New Roman" w:hAnsi="Times New Roman" w:cs="Times New Roman"/>
                <w:sz w:val="24"/>
                <w:szCs w:val="24"/>
              </w:rPr>
            </w:pPr>
          </w:p>
          <w:p w14:paraId="044C5E61" w14:textId="74476555" w:rsidR="00312CC0" w:rsidRDefault="009F63DB" w:rsidP="00824851">
            <w:pPr>
              <w:jc w:val="both"/>
            </w:pPr>
            <w:r w:rsidRPr="001366A4">
              <w:rPr>
                <w:rFonts w:ascii="Times New Roman" w:hAnsi="Times New Roman" w:cs="Times New Roman"/>
                <w:sz w:val="24"/>
                <w:szCs w:val="24"/>
              </w:rPr>
              <w:t>Ziraat Fakültesi kendisine özgü bir bilgi sistemi kurmuştur. Üniveristemizin mevcut olan entegre bilgi yönetim sistemleri (Elektronik Bilgi Yönetim Sistemi</w:t>
            </w:r>
            <w:r w:rsidR="00824851">
              <w:rPr>
                <w:rFonts w:ascii="Times New Roman" w:hAnsi="Times New Roman" w:cs="Times New Roman"/>
                <w:sz w:val="24"/>
                <w:szCs w:val="24"/>
              </w:rPr>
              <w:t xml:space="preserve"> </w:t>
            </w:r>
            <w:hyperlink r:id="rId101" w:history="1">
              <w:r w:rsidR="007645AC" w:rsidRPr="00824851">
                <w:rPr>
                  <w:rStyle w:val="Kpr"/>
                  <w:rFonts w:ascii="Times New Roman" w:hAnsi="Times New Roman" w:cs="Times New Roman"/>
                  <w:sz w:val="24"/>
                  <w:szCs w:val="24"/>
                </w:rPr>
                <w:t>((4) A.3.1.1)</w:t>
              </w:r>
            </w:hyperlink>
            <w:r w:rsidRPr="001366A4">
              <w:rPr>
                <w:rFonts w:ascii="Times New Roman" w:hAnsi="Times New Roman" w:cs="Times New Roman"/>
                <w:sz w:val="24"/>
                <w:szCs w:val="24"/>
              </w:rPr>
              <w:t>, Öğrenci Bilgi Sistemi</w:t>
            </w:r>
            <w:r w:rsidR="007645AC">
              <w:rPr>
                <w:rFonts w:ascii="Times New Roman" w:hAnsi="Times New Roman" w:cs="Times New Roman"/>
                <w:sz w:val="24"/>
                <w:szCs w:val="24"/>
              </w:rPr>
              <w:t xml:space="preserve"> </w:t>
            </w:r>
            <w:hyperlink r:id="rId102" w:history="1">
              <w:r w:rsidR="007645AC" w:rsidRPr="00824851">
                <w:rPr>
                  <w:rStyle w:val="Kpr"/>
                  <w:rFonts w:ascii="Times New Roman" w:hAnsi="Times New Roman" w:cs="Times New Roman"/>
                  <w:sz w:val="24"/>
                  <w:szCs w:val="24"/>
                </w:rPr>
                <w:t>((4) A.3.1.2)</w:t>
              </w:r>
            </w:hyperlink>
            <w:r w:rsidR="007645AC" w:rsidRPr="001366A4">
              <w:rPr>
                <w:rFonts w:ascii="Times New Roman" w:hAnsi="Times New Roman" w:cs="Times New Roman"/>
                <w:sz w:val="24"/>
                <w:szCs w:val="24"/>
              </w:rPr>
              <w:t>,</w:t>
            </w:r>
            <w:r w:rsidRPr="001366A4">
              <w:rPr>
                <w:rFonts w:ascii="Times New Roman" w:hAnsi="Times New Roman" w:cs="Times New Roman"/>
                <w:sz w:val="24"/>
                <w:szCs w:val="24"/>
              </w:rPr>
              <w:t>, BAP Koordinasyon Birimi</w:t>
            </w:r>
            <w:r w:rsidR="007645AC">
              <w:rPr>
                <w:rFonts w:ascii="Times New Roman" w:hAnsi="Times New Roman" w:cs="Times New Roman"/>
                <w:sz w:val="24"/>
                <w:szCs w:val="24"/>
              </w:rPr>
              <w:t xml:space="preserve"> </w:t>
            </w:r>
            <w:hyperlink r:id="rId103" w:history="1">
              <w:r w:rsidR="00B60F74" w:rsidRPr="00824851">
                <w:rPr>
                  <w:rStyle w:val="Kpr"/>
                  <w:rFonts w:ascii="Times New Roman" w:hAnsi="Times New Roman" w:cs="Times New Roman"/>
                  <w:sz w:val="24"/>
                  <w:szCs w:val="24"/>
                </w:rPr>
                <w:t>((4) A.3.1.3)</w:t>
              </w:r>
            </w:hyperlink>
            <w:r w:rsidRPr="001366A4">
              <w:rPr>
                <w:rFonts w:ascii="Times New Roman" w:hAnsi="Times New Roman" w:cs="Times New Roman"/>
                <w:sz w:val="24"/>
                <w:szCs w:val="24"/>
              </w:rPr>
              <w:t xml:space="preserve"> Kalite ve Strateji Veri Sistemi</w:t>
            </w:r>
            <w:r w:rsidR="00B60F74" w:rsidRPr="001366A4">
              <w:rPr>
                <w:rFonts w:ascii="Times New Roman" w:hAnsi="Times New Roman" w:cs="Times New Roman"/>
                <w:sz w:val="24"/>
                <w:szCs w:val="24"/>
              </w:rPr>
              <w:t>,</w:t>
            </w:r>
            <w:r w:rsidR="00B60F74">
              <w:rPr>
                <w:rFonts w:ascii="Times New Roman" w:hAnsi="Times New Roman" w:cs="Times New Roman"/>
                <w:sz w:val="24"/>
                <w:szCs w:val="24"/>
              </w:rPr>
              <w:t xml:space="preserve"> </w:t>
            </w:r>
            <w:hyperlink r:id="rId104" w:history="1">
              <w:r w:rsidR="00B60F74" w:rsidRPr="00824851">
                <w:rPr>
                  <w:rStyle w:val="Kpr"/>
                  <w:rFonts w:ascii="Times New Roman" w:hAnsi="Times New Roman" w:cs="Times New Roman"/>
                  <w:sz w:val="24"/>
                  <w:szCs w:val="24"/>
                </w:rPr>
                <w:t>((4) A.3.1.4).</w:t>
              </w:r>
            </w:hyperlink>
            <w:r w:rsidRPr="001366A4">
              <w:rPr>
                <w:rFonts w:ascii="Times New Roman" w:hAnsi="Times New Roman" w:cs="Times New Roman"/>
                <w:sz w:val="24"/>
                <w:szCs w:val="24"/>
              </w:rPr>
              <w:t>, Personel Bilgi Sistemi</w:t>
            </w:r>
            <w:r w:rsidR="00B60F74">
              <w:rPr>
                <w:rFonts w:ascii="Times New Roman" w:hAnsi="Times New Roman" w:cs="Times New Roman"/>
                <w:sz w:val="24"/>
                <w:szCs w:val="24"/>
              </w:rPr>
              <w:t xml:space="preserve"> </w:t>
            </w:r>
            <w:hyperlink r:id="rId105" w:history="1">
              <w:r w:rsidR="00B60F74" w:rsidRPr="00824851">
                <w:rPr>
                  <w:rStyle w:val="Kpr"/>
                  <w:rFonts w:ascii="Times New Roman" w:hAnsi="Times New Roman" w:cs="Times New Roman"/>
                  <w:sz w:val="24"/>
                  <w:szCs w:val="24"/>
                </w:rPr>
                <w:t>((4) A.3.1.5)</w:t>
              </w:r>
              <w:r w:rsidRPr="00824851">
                <w:rPr>
                  <w:rStyle w:val="Kpr"/>
                  <w:rFonts w:ascii="Times New Roman" w:hAnsi="Times New Roman" w:cs="Times New Roman"/>
                  <w:sz w:val="24"/>
                  <w:szCs w:val="24"/>
                </w:rPr>
                <w:t>)</w:t>
              </w:r>
            </w:hyperlink>
            <w:r w:rsidRPr="001366A4">
              <w:rPr>
                <w:rFonts w:ascii="Times New Roman" w:hAnsi="Times New Roman" w:cs="Times New Roman"/>
                <w:sz w:val="24"/>
                <w:szCs w:val="24"/>
              </w:rPr>
              <w:t xml:space="preserve"> </w:t>
            </w:r>
            <w:r w:rsidR="00F561FF">
              <w:rPr>
                <w:rFonts w:ascii="Times New Roman" w:hAnsi="Times New Roman" w:cs="Times New Roman"/>
                <w:sz w:val="24"/>
                <w:szCs w:val="24"/>
              </w:rPr>
              <w:t>,Akademik Teşvik Başvuru Sistemi ((4)</w:t>
            </w:r>
            <w:hyperlink r:id="rId106" w:history="1">
              <w:r w:rsidR="00F561FF" w:rsidRPr="00F561FF">
                <w:rPr>
                  <w:rStyle w:val="Kpr"/>
                  <w:rFonts w:ascii="Times New Roman" w:hAnsi="Times New Roman" w:cs="Times New Roman"/>
                  <w:sz w:val="24"/>
                  <w:szCs w:val="24"/>
                </w:rPr>
                <w:t>A.3.1.6</w:t>
              </w:r>
            </w:hyperlink>
            <w:r w:rsidR="00F561FF">
              <w:rPr>
                <w:rFonts w:ascii="Times New Roman" w:hAnsi="Times New Roman" w:cs="Times New Roman"/>
                <w:sz w:val="24"/>
                <w:szCs w:val="24"/>
              </w:rPr>
              <w:t>)</w:t>
            </w:r>
            <w:r w:rsidRPr="001366A4">
              <w:rPr>
                <w:rFonts w:ascii="Times New Roman" w:hAnsi="Times New Roman" w:cs="Times New Roman"/>
                <w:sz w:val="24"/>
                <w:szCs w:val="24"/>
              </w:rPr>
              <w:t xml:space="preserve">aracılığıyla fakülte yönetim sistemleri oluşturulmuştur, , </w:t>
            </w:r>
            <w:r w:rsidRPr="00AB4CFE">
              <w:rPr>
                <w:rFonts w:ascii="Times New Roman" w:hAnsi="Times New Roman" w:cs="Times New Roman"/>
                <w:sz w:val="24"/>
                <w:szCs w:val="24"/>
              </w:rPr>
              <w:t>Fakülte  verileri bu sistemlerle toplanmakta, analiz edilmekte, raporlanmakta ve stratejik amaç-hedef-kalite süreçleri için kullanılmaktadır</w:t>
            </w:r>
            <w:r w:rsidR="00A662B7">
              <w:rPr>
                <w:rFonts w:ascii="Times New Roman" w:hAnsi="Times New Roman" w:cs="Times New Roman"/>
                <w:sz w:val="24"/>
                <w:szCs w:val="24"/>
              </w:rPr>
              <w:t>.</w:t>
            </w:r>
          </w:p>
        </w:tc>
      </w:tr>
      <w:tr w:rsidR="00312CC0" w14:paraId="5A11AF04" w14:textId="77777777" w:rsidTr="0046184C">
        <w:trPr>
          <w:trHeight w:val="9407"/>
        </w:trPr>
        <w:tc>
          <w:tcPr>
            <w:tcW w:w="2943" w:type="dxa"/>
            <w:vMerge/>
          </w:tcPr>
          <w:p w14:paraId="5FCA1540" w14:textId="77777777" w:rsidR="00312CC0" w:rsidRPr="00DF60B3" w:rsidRDefault="00312CC0" w:rsidP="00312CC0">
            <w:pPr>
              <w:contextualSpacing/>
              <w:rPr>
                <w:rFonts w:cstheme="minorHAnsi"/>
                <w:b/>
                <w:bCs/>
              </w:rPr>
            </w:pPr>
          </w:p>
        </w:tc>
        <w:tc>
          <w:tcPr>
            <w:tcW w:w="8195" w:type="dxa"/>
          </w:tcPr>
          <w:p w14:paraId="5DC7D2AF" w14:textId="77777777" w:rsidR="009F63DB" w:rsidRPr="009F63DB" w:rsidRDefault="009F63DB" w:rsidP="009F63DB">
            <w:pPr>
              <w:rPr>
                <w:rFonts w:ascii="Times New Roman" w:hAnsi="Times New Roman" w:cs="Times New Roman"/>
                <w:b/>
                <w:sz w:val="24"/>
                <w:szCs w:val="24"/>
              </w:rPr>
            </w:pPr>
            <w:r w:rsidRPr="009F63DB">
              <w:rPr>
                <w:rFonts w:ascii="Times New Roman" w:hAnsi="Times New Roman" w:cs="Times New Roman"/>
                <w:b/>
                <w:sz w:val="24"/>
                <w:szCs w:val="24"/>
              </w:rPr>
              <w:t>Kanıtlar:</w:t>
            </w:r>
          </w:p>
          <w:p w14:paraId="55EA6521" w14:textId="77777777" w:rsidR="009F63DB" w:rsidRPr="00BD6DC8" w:rsidRDefault="009F63DB" w:rsidP="009F63DB">
            <w:pPr>
              <w:rPr>
                <w:rFonts w:ascii="Times New Roman" w:hAnsi="Times New Roman" w:cs="Times New Roman"/>
                <w:color w:val="0070C0"/>
                <w:sz w:val="24"/>
                <w:szCs w:val="24"/>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 xml:space="preserve">) </w:t>
            </w:r>
            <w:hyperlink r:id="rId107" w:history="1">
              <w:r w:rsidRPr="00BD6DC8">
                <w:rPr>
                  <w:rFonts w:ascii="Times New Roman" w:hAnsi="Times New Roman" w:cs="Times New Roman"/>
                  <w:sz w:val="24"/>
                  <w:szCs w:val="24"/>
                </w:rPr>
                <w:t>A.3.1.1.</w:t>
              </w:r>
              <w:r w:rsidRPr="00BD6DC8">
                <w:rPr>
                  <w:rFonts w:ascii="Times New Roman" w:hAnsi="Times New Roman" w:cs="Times New Roman"/>
                  <w:color w:val="0070C0"/>
                  <w:sz w:val="24"/>
                  <w:szCs w:val="24"/>
                </w:rPr>
                <w:t xml:space="preserve"> </w:t>
              </w:r>
              <w:r w:rsidRPr="00DA516B">
                <w:rPr>
                  <w:rFonts w:ascii="Times New Roman" w:hAnsi="Times New Roman" w:cs="Times New Roman"/>
                  <w:color w:val="0000FF"/>
                  <w:sz w:val="24"/>
                  <w:szCs w:val="24"/>
                  <w:u w:val="single"/>
                </w:rPr>
                <w:t>KSÜ Elektronik Belge Yönetim Sistemi</w:t>
              </w:r>
            </w:hyperlink>
          </w:p>
          <w:p w14:paraId="1C368FDD" w14:textId="77777777" w:rsidR="009F63DB" w:rsidRPr="00BD6DC8" w:rsidRDefault="009F63DB" w:rsidP="009F63DB">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 xml:space="preserve">) </w:t>
            </w:r>
            <w:hyperlink r:id="rId108" w:history="1">
              <w:r w:rsidRPr="00BD6DC8">
                <w:rPr>
                  <w:rFonts w:ascii="Times New Roman" w:hAnsi="Times New Roman" w:cs="Times New Roman"/>
                  <w:sz w:val="24"/>
                  <w:szCs w:val="24"/>
                </w:rPr>
                <w:t>A.3.1.2.</w:t>
              </w:r>
              <w:r w:rsidRPr="00BD6DC8">
                <w:rPr>
                  <w:rFonts w:ascii="Times New Roman" w:hAnsi="Times New Roman" w:cs="Times New Roman"/>
                  <w:color w:val="0070C0"/>
                  <w:sz w:val="24"/>
                  <w:szCs w:val="24"/>
                </w:rPr>
                <w:t xml:space="preserve"> </w:t>
              </w:r>
              <w:r w:rsidRPr="00DA516B">
                <w:rPr>
                  <w:rFonts w:ascii="Times New Roman" w:hAnsi="Times New Roman" w:cs="Times New Roman"/>
                  <w:color w:val="0000FF"/>
                  <w:sz w:val="24"/>
                  <w:szCs w:val="24"/>
                  <w:u w:val="single"/>
                </w:rPr>
                <w:t>KSÜ Öğrenci İşleri Bilgi Sistemi</w:t>
              </w:r>
            </w:hyperlink>
          </w:p>
          <w:p w14:paraId="7439C1D6" w14:textId="77777777" w:rsidR="009F63DB" w:rsidRPr="00BD6DC8" w:rsidRDefault="009F63DB" w:rsidP="009F63DB">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 xml:space="preserve">) </w:t>
            </w:r>
            <w:hyperlink r:id="rId109" w:history="1">
              <w:r w:rsidRPr="00DA516B">
                <w:rPr>
                  <w:rFonts w:ascii="Times New Roman" w:hAnsi="Times New Roman" w:cs="Times New Roman"/>
                  <w:color w:val="000000" w:themeColor="text1"/>
                  <w:sz w:val="24"/>
                  <w:szCs w:val="24"/>
                </w:rPr>
                <w:t>A.3.1.3</w:t>
              </w:r>
              <w:r w:rsidRPr="00DA516B">
                <w:rPr>
                  <w:rFonts w:ascii="Times New Roman" w:hAnsi="Times New Roman" w:cs="Times New Roman"/>
                  <w:color w:val="0000FF"/>
                  <w:sz w:val="24"/>
                  <w:szCs w:val="24"/>
                </w:rPr>
                <w:t>.</w:t>
              </w:r>
              <w:r w:rsidRPr="00DA516B">
                <w:rPr>
                  <w:rFonts w:ascii="Times New Roman" w:hAnsi="Times New Roman" w:cs="Times New Roman"/>
                  <w:color w:val="0000FF"/>
                  <w:sz w:val="28"/>
                  <w:szCs w:val="28"/>
                </w:rPr>
                <w:t xml:space="preserve"> </w:t>
              </w:r>
              <w:r w:rsidRPr="00DA516B">
                <w:rPr>
                  <w:rFonts w:ascii="Times New Roman" w:hAnsi="Times New Roman" w:cs="Times New Roman"/>
                  <w:color w:val="0000FF"/>
                  <w:sz w:val="24"/>
                  <w:szCs w:val="24"/>
                  <w:u w:val="single"/>
                </w:rPr>
                <w:t>KSÜ Bilimsel Araştırma Projeleri Koordinasyon Birimi</w:t>
              </w:r>
            </w:hyperlink>
          </w:p>
          <w:p w14:paraId="66CE238E" w14:textId="31D30715" w:rsidR="009F63DB" w:rsidRDefault="009F63DB" w:rsidP="009F63DB">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 xml:space="preserve">) </w:t>
            </w:r>
            <w:hyperlink r:id="rId110" w:history="1">
              <w:r w:rsidRPr="00BD6DC8">
                <w:rPr>
                  <w:rFonts w:ascii="Times New Roman" w:hAnsi="Times New Roman" w:cs="Times New Roman"/>
                  <w:sz w:val="24"/>
                  <w:szCs w:val="24"/>
                </w:rPr>
                <w:t>A.3.1.4.</w:t>
              </w:r>
              <w:r w:rsidRPr="00BD6DC8">
                <w:rPr>
                  <w:rFonts w:ascii="Times New Roman" w:hAnsi="Times New Roman" w:cs="Times New Roman"/>
                  <w:color w:val="0070C0"/>
                  <w:sz w:val="28"/>
                  <w:szCs w:val="28"/>
                </w:rPr>
                <w:t xml:space="preserve"> </w:t>
              </w:r>
              <w:r w:rsidR="00B60F74" w:rsidRPr="00DA516B">
                <w:rPr>
                  <w:rFonts w:ascii="Times New Roman" w:hAnsi="Times New Roman" w:cs="Times New Roman"/>
                  <w:color w:val="0000FF"/>
                  <w:sz w:val="28"/>
                  <w:szCs w:val="28"/>
                </w:rPr>
                <w:t>KSÜ-</w:t>
              </w:r>
              <w:r w:rsidRPr="00DA516B">
                <w:rPr>
                  <w:rFonts w:ascii="Times New Roman" w:hAnsi="Times New Roman" w:cs="Times New Roman"/>
                  <w:color w:val="0000FF"/>
                  <w:sz w:val="24"/>
                  <w:szCs w:val="24"/>
                  <w:u w:val="single"/>
                </w:rPr>
                <w:t>VERSİS</w:t>
              </w:r>
            </w:hyperlink>
          </w:p>
          <w:p w14:paraId="7E2F87DD" w14:textId="05E8955A" w:rsidR="00B60F74" w:rsidRDefault="00B60F74" w:rsidP="00B60F74">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 xml:space="preserve">) </w:t>
            </w:r>
            <w:hyperlink r:id="rId111" w:history="1">
              <w:r w:rsidRPr="00BD6DC8">
                <w:rPr>
                  <w:rFonts w:ascii="Times New Roman" w:hAnsi="Times New Roman" w:cs="Times New Roman"/>
                  <w:sz w:val="24"/>
                  <w:szCs w:val="24"/>
                </w:rPr>
                <w:t>A.3.1.</w:t>
              </w:r>
              <w:r>
                <w:rPr>
                  <w:rFonts w:ascii="Times New Roman" w:hAnsi="Times New Roman" w:cs="Times New Roman"/>
                  <w:sz w:val="24"/>
                  <w:szCs w:val="24"/>
                </w:rPr>
                <w:t>5</w:t>
              </w:r>
              <w:r w:rsidRPr="00BD6DC8">
                <w:rPr>
                  <w:rFonts w:ascii="Times New Roman" w:hAnsi="Times New Roman" w:cs="Times New Roman"/>
                  <w:sz w:val="24"/>
                  <w:szCs w:val="24"/>
                </w:rPr>
                <w:t>.</w:t>
              </w:r>
              <w:r w:rsidRPr="00BD6DC8">
                <w:rPr>
                  <w:rFonts w:ascii="Times New Roman" w:hAnsi="Times New Roman" w:cs="Times New Roman"/>
                  <w:color w:val="0070C0"/>
                  <w:sz w:val="28"/>
                  <w:szCs w:val="28"/>
                </w:rPr>
                <w:t xml:space="preserve"> </w:t>
              </w:r>
              <w:r w:rsidRPr="00DA516B">
                <w:rPr>
                  <w:rFonts w:ascii="Times New Roman" w:hAnsi="Times New Roman" w:cs="Times New Roman"/>
                  <w:color w:val="0000FF"/>
                  <w:sz w:val="28"/>
                  <w:szCs w:val="28"/>
                </w:rPr>
                <w:t>KSÜ-PBS</w:t>
              </w:r>
            </w:hyperlink>
          </w:p>
          <w:p w14:paraId="5A8DDCD0" w14:textId="7D2000F7" w:rsidR="00B60F74" w:rsidRDefault="00F561FF" w:rsidP="009F63DB">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Pr>
                <w:rFonts w:ascii="Times New Roman" w:hAnsi="Times New Roman" w:cs="Times New Roman"/>
                <w:sz w:val="24"/>
                <w:szCs w:val="24"/>
              </w:rPr>
              <w:t>4</w:t>
            </w:r>
            <w:r w:rsidRPr="001366A4">
              <w:rPr>
                <w:rFonts w:ascii="Times New Roman" w:hAnsi="Times New Roman" w:cs="Times New Roman"/>
                <w:sz w:val="24"/>
                <w:szCs w:val="24"/>
              </w:rPr>
              <w:t xml:space="preserve">) </w:t>
            </w:r>
            <w:hyperlink r:id="rId112" w:history="1">
              <w:r w:rsidRPr="00BD6DC8">
                <w:rPr>
                  <w:rFonts w:ascii="Times New Roman" w:hAnsi="Times New Roman" w:cs="Times New Roman"/>
                  <w:sz w:val="24"/>
                  <w:szCs w:val="24"/>
                </w:rPr>
                <w:t>A.3.1.</w:t>
              </w:r>
              <w:r>
                <w:rPr>
                  <w:rFonts w:ascii="Times New Roman" w:hAnsi="Times New Roman" w:cs="Times New Roman"/>
                  <w:sz w:val="24"/>
                  <w:szCs w:val="24"/>
                </w:rPr>
                <w:t>5</w:t>
              </w:r>
              <w:r w:rsidRPr="00BD6DC8">
                <w:rPr>
                  <w:rFonts w:ascii="Times New Roman" w:hAnsi="Times New Roman" w:cs="Times New Roman"/>
                  <w:sz w:val="24"/>
                  <w:szCs w:val="24"/>
                </w:rPr>
                <w:t>.</w:t>
              </w:r>
              <w:r w:rsidRPr="00BD6DC8">
                <w:rPr>
                  <w:rFonts w:ascii="Times New Roman" w:hAnsi="Times New Roman" w:cs="Times New Roman"/>
                  <w:color w:val="0070C0"/>
                  <w:sz w:val="28"/>
                  <w:szCs w:val="28"/>
                </w:rPr>
                <w:t xml:space="preserve"> </w:t>
              </w:r>
              <w:r w:rsidRPr="00A63FF4">
                <w:rPr>
                  <w:rFonts w:ascii="Times New Roman" w:hAnsi="Times New Roman" w:cs="Times New Roman"/>
                  <w:color w:val="0000CC"/>
                  <w:sz w:val="24"/>
                  <w:szCs w:val="24"/>
                  <w:u w:val="single"/>
                </w:rPr>
                <w:t>Akademik Teşvik Başvuru Sistemi</w:t>
              </w:r>
              <w:r>
                <w:rPr>
                  <w:rFonts w:ascii="Times New Roman" w:hAnsi="Times New Roman" w:cs="Times New Roman"/>
                  <w:sz w:val="24"/>
                  <w:szCs w:val="24"/>
                </w:rPr>
                <w:t xml:space="preserve"> </w:t>
              </w:r>
            </w:hyperlink>
          </w:p>
          <w:p w14:paraId="669E1828" w14:textId="225624A0" w:rsidR="00312CC0" w:rsidRDefault="00312CC0" w:rsidP="00312CC0"/>
        </w:tc>
      </w:tr>
    </w:tbl>
    <w:p w14:paraId="73740949" w14:textId="77777777" w:rsidR="00312CC0" w:rsidRDefault="00312CC0" w:rsidP="00405E54"/>
    <w:p w14:paraId="459537BF" w14:textId="77777777" w:rsidR="00100BB0" w:rsidRDefault="00100BB0" w:rsidP="00405E54"/>
    <w:p w14:paraId="0888688A" w14:textId="77777777" w:rsidR="00100BB0" w:rsidRDefault="00100BB0" w:rsidP="00405E54"/>
    <w:p w14:paraId="741F3AEA" w14:textId="06AAABBC" w:rsidR="0046184C" w:rsidRDefault="0046184C">
      <w:pPr>
        <w:widowControl/>
        <w:spacing w:after="200" w:line="276" w:lineRule="auto"/>
      </w:pPr>
      <w:r>
        <w:br w:type="page"/>
      </w:r>
    </w:p>
    <w:p w14:paraId="5C8B0DC2" w14:textId="77777777" w:rsidR="00100BB0" w:rsidRDefault="00100BB0" w:rsidP="00405E54"/>
    <w:tbl>
      <w:tblPr>
        <w:tblStyle w:val="TabloKlavuzu"/>
        <w:tblW w:w="0" w:type="auto"/>
        <w:tblLook w:val="04A0" w:firstRow="1" w:lastRow="0" w:firstColumn="1" w:lastColumn="0" w:noHBand="0" w:noVBand="1"/>
      </w:tblPr>
      <w:tblGrid>
        <w:gridCol w:w="2912"/>
        <w:gridCol w:w="8076"/>
      </w:tblGrid>
      <w:tr w:rsidR="00100BB0" w14:paraId="1CF1F12E" w14:textId="77777777" w:rsidTr="00953FE9">
        <w:tc>
          <w:tcPr>
            <w:tcW w:w="11138" w:type="dxa"/>
            <w:gridSpan w:val="2"/>
            <w:shd w:val="clear" w:color="auto" w:fill="FFCADE"/>
            <w:vAlign w:val="bottom"/>
          </w:tcPr>
          <w:p w14:paraId="6D241978" w14:textId="5115322D" w:rsidR="00100BB0" w:rsidRPr="0087568D" w:rsidRDefault="00100BB0" w:rsidP="00953FE9">
            <w:pPr>
              <w:contextualSpacing/>
              <w:rPr>
                <w:rFonts w:ascii="Times New Roman" w:hAnsi="Times New Roman" w:cs="Times New Roman"/>
                <w:b/>
                <w:bCs/>
                <w:sz w:val="28"/>
                <w:szCs w:val="28"/>
              </w:rPr>
            </w:pPr>
            <w:r w:rsidRPr="0087568D">
              <w:rPr>
                <w:rFonts w:ascii="Times New Roman" w:hAnsi="Times New Roman" w:cs="Times New Roman"/>
                <w:b/>
                <w:sz w:val="28"/>
                <w:szCs w:val="28"/>
              </w:rPr>
              <w:t xml:space="preserve">A. LİDERLİK, </w:t>
            </w:r>
            <w:r w:rsidR="00824867" w:rsidRPr="0087568D">
              <w:rPr>
                <w:rFonts w:ascii="Times New Roman" w:hAnsi="Times New Roman" w:cs="Times New Roman"/>
                <w:b/>
                <w:sz w:val="28"/>
                <w:szCs w:val="28"/>
              </w:rPr>
              <w:t>YÖNETİŞİM</w:t>
            </w:r>
            <w:r w:rsidRPr="0087568D">
              <w:rPr>
                <w:rFonts w:ascii="Times New Roman" w:hAnsi="Times New Roman" w:cs="Times New Roman"/>
                <w:b/>
                <w:sz w:val="28"/>
                <w:szCs w:val="28"/>
              </w:rPr>
              <w:t xml:space="preserve"> ve KALİTE</w:t>
            </w:r>
          </w:p>
        </w:tc>
      </w:tr>
      <w:tr w:rsidR="00100BB0" w14:paraId="6AA523E8" w14:textId="77777777" w:rsidTr="00953FE9">
        <w:tc>
          <w:tcPr>
            <w:tcW w:w="11138" w:type="dxa"/>
            <w:gridSpan w:val="2"/>
            <w:shd w:val="clear" w:color="auto" w:fill="FFCADE"/>
          </w:tcPr>
          <w:p w14:paraId="026EAB10" w14:textId="363DEA97" w:rsidR="00100BB0" w:rsidRPr="0087568D" w:rsidRDefault="00100BB0" w:rsidP="008A2E60">
            <w:pPr>
              <w:tabs>
                <w:tab w:val="left" w:pos="1501"/>
              </w:tabs>
              <w:contextualSpacing/>
              <w:jc w:val="both"/>
              <w:rPr>
                <w:rFonts w:ascii="Times New Roman" w:hAnsi="Times New Roman" w:cs="Times New Roman"/>
                <w:sz w:val="28"/>
                <w:szCs w:val="28"/>
              </w:rPr>
            </w:pPr>
            <w:r w:rsidRPr="0087568D">
              <w:rPr>
                <w:rFonts w:ascii="Times New Roman" w:hAnsi="Times New Roman" w:cs="Times New Roman"/>
                <w:b/>
                <w:bCs/>
                <w:sz w:val="28"/>
                <w:szCs w:val="28"/>
              </w:rPr>
              <w:t>A.3. Yönetim Sistemleri</w:t>
            </w:r>
            <w:r w:rsidR="008A2E60">
              <w:rPr>
                <w:rFonts w:ascii="Times New Roman" w:hAnsi="Times New Roman" w:cs="Times New Roman"/>
                <w:b/>
                <w:bCs/>
                <w:sz w:val="28"/>
                <w:szCs w:val="28"/>
              </w:rPr>
              <w:t xml:space="preserve"> </w:t>
            </w:r>
          </w:p>
        </w:tc>
      </w:tr>
      <w:tr w:rsidR="00100BB0" w14:paraId="5EBC6630" w14:textId="77777777" w:rsidTr="00953FE9">
        <w:tc>
          <w:tcPr>
            <w:tcW w:w="2943" w:type="dxa"/>
          </w:tcPr>
          <w:p w14:paraId="5C5F63BB" w14:textId="77777777" w:rsidR="00100BB0" w:rsidRDefault="00100BB0" w:rsidP="00953FE9"/>
        </w:tc>
        <w:tc>
          <w:tcPr>
            <w:tcW w:w="8195" w:type="dxa"/>
            <w:vAlign w:val="bottom"/>
          </w:tcPr>
          <w:p w14:paraId="5281F5B8" w14:textId="005D7E7F" w:rsidR="00100BB0" w:rsidRPr="00824851" w:rsidRDefault="00100BB0" w:rsidP="00824851">
            <w:pPr>
              <w:contextualSpacing/>
              <w:jc w:val="both"/>
              <w:rPr>
                <w:rFonts w:ascii="Times New Roman" w:hAnsi="Times New Roman" w:cs="Times New Roman"/>
                <w:b/>
                <w:bCs/>
                <w:sz w:val="24"/>
                <w:szCs w:val="24"/>
              </w:rPr>
            </w:pPr>
            <w:r w:rsidRPr="00824851">
              <w:rPr>
                <w:rFonts w:ascii="Times New Roman" w:hAnsi="Times New Roman" w:cs="Times New Roman"/>
                <w:b/>
                <w:bCs/>
                <w:sz w:val="24"/>
                <w:szCs w:val="24"/>
              </w:rPr>
              <w:t xml:space="preserve">Düzey: </w:t>
            </w:r>
            <w:r w:rsidR="008A2E60" w:rsidRPr="00824851">
              <w:rPr>
                <w:rFonts w:ascii="Times New Roman" w:hAnsi="Times New Roman" w:cs="Times New Roman"/>
                <w:b/>
                <w:bCs/>
                <w:sz w:val="24"/>
                <w:szCs w:val="24"/>
              </w:rPr>
              <w:t>4</w:t>
            </w:r>
          </w:p>
        </w:tc>
      </w:tr>
      <w:tr w:rsidR="00100BB0" w14:paraId="16B07542" w14:textId="77777777" w:rsidTr="0046184C">
        <w:trPr>
          <w:trHeight w:val="6440"/>
        </w:trPr>
        <w:tc>
          <w:tcPr>
            <w:tcW w:w="2943" w:type="dxa"/>
            <w:vMerge w:val="restart"/>
          </w:tcPr>
          <w:p w14:paraId="7CA9312D"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1D0813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F9C3D1"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6DA028B" w14:textId="77777777" w:rsidR="00100BB0" w:rsidRDefault="00100BB0" w:rsidP="00953FE9">
            <w:pPr>
              <w:contextualSpacing/>
              <w:jc w:val="both"/>
              <w:rPr>
                <w:rFonts w:cstheme="minorHAnsi"/>
                <w:sz w:val="16"/>
                <w:szCs w:val="16"/>
              </w:rPr>
            </w:pPr>
          </w:p>
          <w:p w14:paraId="14A06245" w14:textId="77777777" w:rsidR="00100BB0" w:rsidRPr="00DF60B3" w:rsidRDefault="00100BB0" w:rsidP="00953FE9">
            <w:pPr>
              <w:contextualSpacing/>
              <w:jc w:val="both"/>
              <w:rPr>
                <w:rFonts w:cstheme="minorHAnsi"/>
                <w:sz w:val="16"/>
                <w:szCs w:val="16"/>
              </w:rPr>
            </w:pPr>
          </w:p>
        </w:tc>
        <w:tc>
          <w:tcPr>
            <w:tcW w:w="8195" w:type="dxa"/>
          </w:tcPr>
          <w:p w14:paraId="7A8218C4" w14:textId="0763E92C" w:rsidR="008A2E60" w:rsidRPr="00824851" w:rsidRDefault="008A2E60" w:rsidP="00824851">
            <w:pPr>
              <w:widowControl/>
              <w:jc w:val="both"/>
              <w:rPr>
                <w:rFonts w:ascii="Times New Roman" w:eastAsia="Times New Roman" w:hAnsi="Times New Roman" w:cs="Times New Roman"/>
                <w:noProof w:val="0"/>
                <w:color w:val="000000"/>
                <w:sz w:val="24"/>
                <w:szCs w:val="24"/>
                <w:lang w:eastAsia="tr-TR"/>
              </w:rPr>
            </w:pPr>
            <w:r w:rsidRPr="00824851">
              <w:rPr>
                <w:rFonts w:ascii="Times New Roman" w:hAnsi="Times New Roman" w:cs="Times New Roman"/>
                <w:sz w:val="24"/>
                <w:szCs w:val="24"/>
              </w:rPr>
              <w:t>Fakültenin insan kaynaklarına yönelik politikası Rektörlüğümüz ve Fakültemiz yönetim esaslarına göre yapılmaktadır. Akademik personelin durum değerlendirmesi, dönemsel olarak yürüttüğü derslerle, ilgili öğrencilerimize uygulanan anketlerle belirlenmektedir.</w:t>
            </w:r>
          </w:p>
          <w:p w14:paraId="67E6A763" w14:textId="2054C09B" w:rsidR="00100BB0" w:rsidRPr="00824851" w:rsidRDefault="008A2E60" w:rsidP="00824851">
            <w:pPr>
              <w:widowControl/>
              <w:jc w:val="both"/>
              <w:rPr>
                <w:rFonts w:ascii="Times New Roman" w:hAnsi="Times New Roman" w:cs="Times New Roman"/>
                <w:sz w:val="24"/>
                <w:szCs w:val="24"/>
              </w:rPr>
            </w:pPr>
            <w:r w:rsidRPr="00824851">
              <w:rPr>
                <w:rFonts w:ascii="Times New Roman" w:eastAsia="Calibri" w:hAnsi="Times New Roman" w:cs="Times New Roman"/>
                <w:noProof w:val="0"/>
                <w:sz w:val="24"/>
                <w:szCs w:val="24"/>
              </w:rPr>
              <w:t xml:space="preserve">Eğitim-öğretim sürecini etkin şekilde yürütebilmek üzere nitelikli akademik kadroya ihtiyaç bulunmaktadır. Bölümlerden gelen talep üzerine eğitim-öğretim kadrosu için Rektörlük makamından kadro talebinde bulunulmaktadır. </w:t>
            </w:r>
            <w:r w:rsidR="0087568D" w:rsidRPr="00824851">
              <w:rPr>
                <w:rFonts w:ascii="Times New Roman" w:eastAsia="Times New Roman" w:hAnsi="Times New Roman" w:cs="Times New Roman"/>
                <w:noProof w:val="0"/>
                <w:color w:val="000000"/>
                <w:sz w:val="24"/>
                <w:szCs w:val="24"/>
                <w:lang w:eastAsia="tr-TR"/>
              </w:rPr>
              <w:t>Fakültemizde akademik personel alımlarında üniversitemizin Personel Daire Başkanlığınca tüm birimleri kapsayan insan kaynakları yönetimi uygulamaları kullanılmaktadır. Bölümümüz ana bilim dalları için ilan edilen kadrolara başvuranların, aranan yetkinliğe sahip olduğunu gösteren kriterler alım sürecinde Personel Daire Başkanlığının internet sayfasında duyurular başlığı altında şeffaf bir şekilde ilan edilmektedir. Personel alımlarında, yükseltilme ve</w:t>
            </w:r>
            <w:r w:rsidRPr="00824851">
              <w:rPr>
                <w:rFonts w:ascii="Times New Roman" w:eastAsia="Times New Roman" w:hAnsi="Times New Roman" w:cs="Times New Roman"/>
                <w:noProof w:val="0"/>
                <w:color w:val="000000"/>
                <w:sz w:val="24"/>
                <w:szCs w:val="24"/>
                <w:lang w:eastAsia="tr-TR"/>
              </w:rPr>
              <w:t xml:space="preserve"> </w:t>
            </w:r>
            <w:r w:rsidR="0087568D" w:rsidRPr="00824851">
              <w:rPr>
                <w:rFonts w:ascii="Times New Roman" w:eastAsia="Times New Roman" w:hAnsi="Times New Roman" w:cs="Times New Roman"/>
                <w:noProof w:val="0"/>
                <w:color w:val="000000"/>
                <w:sz w:val="24"/>
                <w:szCs w:val="24"/>
                <w:lang w:eastAsia="tr-TR"/>
              </w:rPr>
              <w:t xml:space="preserve">atamalarda adayların gerek bilimsel yayın ve akademik çalışmalarının niteliği gerekse Üniversitemiz Akademik Yükseltilme ve Atanma Kriterlerini sağlama hususları göz önünde bulundurulmaktadır </w:t>
            </w:r>
            <w:hyperlink r:id="rId113" w:history="1">
              <w:r w:rsidR="0087568D" w:rsidRPr="00824851">
                <w:rPr>
                  <w:rStyle w:val="Kpr"/>
                  <w:rFonts w:ascii="Times New Roman" w:eastAsia="Times New Roman" w:hAnsi="Times New Roman" w:cs="Times New Roman"/>
                  <w:bCs/>
                  <w:noProof w:val="0"/>
                  <w:sz w:val="24"/>
                  <w:szCs w:val="24"/>
                  <w:lang w:eastAsia="tr-TR"/>
                </w:rPr>
                <w:t>((4)A.3.2.1</w:t>
              </w:r>
            </w:hyperlink>
            <w:r w:rsidR="0087568D" w:rsidRPr="00824851">
              <w:rPr>
                <w:rFonts w:ascii="Times New Roman" w:eastAsia="Times New Roman" w:hAnsi="Times New Roman" w:cs="Times New Roman"/>
                <w:bCs/>
                <w:noProof w:val="0"/>
                <w:color w:val="000000"/>
                <w:sz w:val="24"/>
                <w:szCs w:val="24"/>
                <w:lang w:eastAsia="tr-TR"/>
              </w:rPr>
              <w:t>).</w:t>
            </w:r>
            <w:r w:rsidR="0087568D" w:rsidRPr="00824851">
              <w:rPr>
                <w:rFonts w:ascii="Times New Roman" w:eastAsia="Times New Roman" w:hAnsi="Times New Roman" w:cs="Times New Roman"/>
                <w:b/>
                <w:bCs/>
                <w:noProof w:val="0"/>
                <w:color w:val="000000"/>
                <w:sz w:val="24"/>
                <w:szCs w:val="24"/>
                <w:lang w:eastAsia="tr-TR"/>
              </w:rPr>
              <w:t xml:space="preserve"> </w:t>
            </w:r>
            <w:r w:rsidR="0087568D" w:rsidRPr="00824851">
              <w:rPr>
                <w:rFonts w:ascii="Times New Roman" w:eastAsia="Times New Roman" w:hAnsi="Times New Roman" w:cs="Times New Roman"/>
                <w:noProof w:val="0"/>
                <w:color w:val="000000"/>
                <w:sz w:val="24"/>
                <w:szCs w:val="24"/>
                <w:lang w:eastAsia="tr-TR"/>
              </w:rPr>
              <w:t xml:space="preserve">Akademik personel alım ilanları kamuoyuna açık ve şeffaf bir şekilde yayınlanmaktadır </w:t>
            </w:r>
            <w:hyperlink r:id="rId114" w:history="1">
              <w:r w:rsidR="0087568D" w:rsidRPr="00824851">
                <w:rPr>
                  <w:rStyle w:val="Kpr"/>
                  <w:rFonts w:ascii="Times New Roman" w:eastAsia="Times New Roman" w:hAnsi="Times New Roman" w:cs="Times New Roman"/>
                  <w:bCs/>
                  <w:noProof w:val="0"/>
                  <w:sz w:val="24"/>
                  <w:szCs w:val="24"/>
                  <w:lang w:eastAsia="tr-TR"/>
                </w:rPr>
                <w:t>((4)A.3.2.2).</w:t>
              </w:r>
            </w:hyperlink>
          </w:p>
        </w:tc>
      </w:tr>
      <w:tr w:rsidR="00100BB0" w14:paraId="1A948934" w14:textId="77777777" w:rsidTr="0046184C">
        <w:trPr>
          <w:trHeight w:val="6381"/>
        </w:trPr>
        <w:tc>
          <w:tcPr>
            <w:tcW w:w="2943" w:type="dxa"/>
            <w:vMerge/>
          </w:tcPr>
          <w:p w14:paraId="0A8F14DC" w14:textId="77777777" w:rsidR="00100BB0" w:rsidRPr="00DF60B3" w:rsidRDefault="00100BB0" w:rsidP="00953FE9">
            <w:pPr>
              <w:contextualSpacing/>
              <w:rPr>
                <w:rFonts w:cstheme="minorHAnsi"/>
                <w:b/>
                <w:bCs/>
              </w:rPr>
            </w:pPr>
          </w:p>
        </w:tc>
        <w:tc>
          <w:tcPr>
            <w:tcW w:w="8195" w:type="dxa"/>
          </w:tcPr>
          <w:p w14:paraId="0173A184" w14:textId="77777777" w:rsidR="00DA516B" w:rsidRDefault="00100BB0" w:rsidP="00953FE9">
            <w:pPr>
              <w:rPr>
                <w:rFonts w:ascii="Times New Roman" w:hAnsi="Times New Roman" w:cs="Times New Roman"/>
                <w:b/>
                <w:sz w:val="24"/>
                <w:szCs w:val="24"/>
              </w:rPr>
            </w:pPr>
            <w:r w:rsidRPr="008A2E60">
              <w:rPr>
                <w:rFonts w:ascii="Times New Roman" w:hAnsi="Times New Roman" w:cs="Times New Roman"/>
                <w:b/>
                <w:sz w:val="24"/>
                <w:szCs w:val="24"/>
              </w:rPr>
              <w:t>Kanıtlar:</w:t>
            </w:r>
          </w:p>
          <w:p w14:paraId="1CE335EE" w14:textId="45737732" w:rsidR="008A2E60" w:rsidRPr="00DA516B" w:rsidRDefault="00DA516B" w:rsidP="00953FE9">
            <w:pPr>
              <w:rPr>
                <w:rFonts w:ascii="Times New Roman" w:hAnsi="Times New Roman" w:cs="Times New Roman"/>
                <w:b/>
                <w:sz w:val="24"/>
                <w:szCs w:val="24"/>
              </w:rPr>
            </w:pPr>
            <w:r>
              <w:rPr>
                <w:rFonts w:ascii="Times New Roman" w:eastAsia="Times New Roman" w:hAnsi="Times New Roman" w:cs="Times New Roman"/>
                <w:bCs/>
                <w:noProof w:val="0"/>
                <w:color w:val="000000"/>
                <w:sz w:val="24"/>
                <w:szCs w:val="24"/>
                <w:lang w:eastAsia="tr-TR"/>
              </w:rPr>
              <w:t>(4)A.3.2.1</w:t>
            </w:r>
            <w:r w:rsidR="008A2E60" w:rsidRPr="00010389">
              <w:rPr>
                <w:rFonts w:ascii="Times New Roman" w:eastAsia="Times New Roman" w:hAnsi="Times New Roman" w:cs="Times New Roman"/>
                <w:bCs/>
                <w:noProof w:val="0"/>
                <w:color w:val="000000"/>
                <w:sz w:val="24"/>
                <w:szCs w:val="24"/>
                <w:lang w:eastAsia="tr-TR"/>
              </w:rPr>
              <w:t xml:space="preserve">. </w:t>
            </w:r>
            <w:hyperlink r:id="rId115" w:history="1">
              <w:r w:rsidR="008A2E60" w:rsidRPr="00010389">
                <w:rPr>
                  <w:rStyle w:val="Kpr"/>
                  <w:rFonts w:ascii="Times New Roman" w:eastAsia="Times New Roman" w:hAnsi="Times New Roman" w:cs="Times New Roman"/>
                  <w:bCs/>
                  <w:noProof w:val="0"/>
                  <w:sz w:val="24"/>
                  <w:szCs w:val="24"/>
                  <w:lang w:eastAsia="tr-TR"/>
                </w:rPr>
                <w:t>KSÜ Akademik kadrolara atama yönergesi</w:t>
              </w:r>
            </w:hyperlink>
          </w:p>
          <w:p w14:paraId="2E1FF206" w14:textId="31F89676" w:rsidR="008A2E60" w:rsidRPr="008A2E60" w:rsidRDefault="00DA516B" w:rsidP="002D27D8">
            <w:pPr>
              <w:rPr>
                <w:rFonts w:ascii="Times New Roman" w:hAnsi="Times New Roman" w:cs="Times New Roman"/>
                <w:b/>
                <w:sz w:val="24"/>
                <w:szCs w:val="24"/>
              </w:rPr>
            </w:pPr>
            <w:r>
              <w:rPr>
                <w:rFonts w:ascii="Times New Roman" w:eastAsia="Times New Roman" w:hAnsi="Times New Roman" w:cs="Times New Roman"/>
                <w:bCs/>
                <w:noProof w:val="0"/>
                <w:color w:val="000000"/>
                <w:sz w:val="24"/>
                <w:szCs w:val="24"/>
                <w:lang w:eastAsia="tr-TR"/>
              </w:rPr>
              <w:t>(4)A.3.2.2</w:t>
            </w:r>
            <w:r w:rsidR="008A2E60" w:rsidRPr="00010389">
              <w:rPr>
                <w:rFonts w:ascii="Times New Roman" w:eastAsia="Times New Roman" w:hAnsi="Times New Roman" w:cs="Times New Roman"/>
                <w:bCs/>
                <w:noProof w:val="0"/>
                <w:color w:val="000000"/>
                <w:sz w:val="24"/>
                <w:szCs w:val="24"/>
                <w:lang w:eastAsia="tr-TR"/>
              </w:rPr>
              <w:t>.</w:t>
            </w:r>
            <w:r w:rsidR="00A65C23" w:rsidRPr="00A65C23">
              <w:rPr>
                <w:rFonts w:ascii="Times New Roman" w:hAnsi="Times New Roman" w:cs="Times New Roman"/>
                <w:b/>
                <w:bCs/>
                <w:color w:val="000000"/>
                <w:sz w:val="24"/>
                <w:szCs w:val="24"/>
              </w:rPr>
              <w:t xml:space="preserve"> </w:t>
            </w:r>
            <w:hyperlink r:id="rId116" w:history="1">
              <w:r w:rsidR="00A65C23" w:rsidRPr="00A65C23">
                <w:rPr>
                  <w:rStyle w:val="Kpr"/>
                  <w:rFonts w:ascii="Times New Roman" w:hAnsi="Times New Roman" w:cs="Times New Roman"/>
                  <w:sz w:val="24"/>
                  <w:szCs w:val="24"/>
                </w:rPr>
                <w:t>Üniversitemizin</w:t>
              </w:r>
              <w:r w:rsidR="00010389">
                <w:rPr>
                  <w:rStyle w:val="Kpr"/>
                  <w:rFonts w:ascii="Times New Roman" w:hAnsi="Times New Roman" w:cs="Times New Roman"/>
                  <w:sz w:val="24"/>
                  <w:szCs w:val="24"/>
                </w:rPr>
                <w:t xml:space="preserve"> </w:t>
              </w:r>
              <w:r w:rsidR="002D27D8">
                <w:rPr>
                  <w:rStyle w:val="Kpr"/>
                  <w:rFonts w:ascii="Times New Roman" w:hAnsi="Times New Roman" w:cs="Times New Roman"/>
                  <w:sz w:val="24"/>
                  <w:szCs w:val="24"/>
                </w:rPr>
                <w:t>31</w:t>
              </w:r>
              <w:r w:rsidR="00A65C23">
                <w:rPr>
                  <w:rStyle w:val="Kpr"/>
                  <w:rFonts w:ascii="Times New Roman" w:hAnsi="Times New Roman" w:cs="Times New Roman"/>
                  <w:sz w:val="24"/>
                  <w:szCs w:val="24"/>
                </w:rPr>
                <w:t>.1</w:t>
              </w:r>
              <w:r w:rsidR="002D27D8">
                <w:rPr>
                  <w:rStyle w:val="Kpr"/>
                  <w:rFonts w:ascii="Times New Roman" w:hAnsi="Times New Roman" w:cs="Times New Roman"/>
                  <w:sz w:val="24"/>
                  <w:szCs w:val="24"/>
                </w:rPr>
                <w:t>2</w:t>
              </w:r>
              <w:r w:rsidR="00A65C23">
                <w:rPr>
                  <w:rStyle w:val="Kpr"/>
                  <w:rFonts w:ascii="Times New Roman" w:hAnsi="Times New Roman" w:cs="Times New Roman"/>
                  <w:sz w:val="24"/>
                  <w:szCs w:val="24"/>
                </w:rPr>
                <w:t>.202</w:t>
              </w:r>
              <w:r w:rsidR="002D27D8">
                <w:rPr>
                  <w:rStyle w:val="Kpr"/>
                  <w:rFonts w:ascii="Times New Roman" w:hAnsi="Times New Roman" w:cs="Times New Roman"/>
                  <w:sz w:val="24"/>
                  <w:szCs w:val="24"/>
                </w:rPr>
                <w:t>5</w:t>
              </w:r>
              <w:r w:rsidR="00010389">
                <w:rPr>
                  <w:rStyle w:val="Kpr"/>
                  <w:rFonts w:ascii="Times New Roman" w:hAnsi="Times New Roman" w:cs="Times New Roman"/>
                  <w:sz w:val="24"/>
                  <w:szCs w:val="24"/>
                </w:rPr>
                <w:t xml:space="preserve"> </w:t>
              </w:r>
              <w:r w:rsidR="00A65C23" w:rsidRPr="00A65C23">
                <w:rPr>
                  <w:rStyle w:val="Kpr"/>
                  <w:rFonts w:ascii="Times New Roman" w:hAnsi="Times New Roman" w:cs="Times New Roman"/>
                  <w:sz w:val="24"/>
                  <w:szCs w:val="24"/>
                </w:rPr>
                <w:t>tarihli</w:t>
              </w:r>
              <w:r w:rsidR="00010389">
                <w:rPr>
                  <w:rStyle w:val="Kpr"/>
                  <w:rFonts w:ascii="Times New Roman" w:hAnsi="Times New Roman" w:cs="Times New Roman"/>
                  <w:sz w:val="24"/>
                  <w:szCs w:val="24"/>
                </w:rPr>
                <w:t xml:space="preserve"> </w:t>
              </w:r>
              <w:r w:rsidR="00A65C23" w:rsidRPr="00A65C23">
                <w:rPr>
                  <w:rStyle w:val="Kpr"/>
                  <w:rFonts w:ascii="Times New Roman" w:hAnsi="Times New Roman" w:cs="Times New Roman"/>
                  <w:sz w:val="24"/>
                  <w:szCs w:val="24"/>
                </w:rPr>
                <w:t>Öğretim</w:t>
              </w:r>
              <w:r w:rsidR="00010389">
                <w:rPr>
                  <w:rStyle w:val="Kpr"/>
                  <w:rFonts w:ascii="Times New Roman" w:hAnsi="Times New Roman" w:cs="Times New Roman"/>
                  <w:sz w:val="24"/>
                  <w:szCs w:val="24"/>
                </w:rPr>
                <w:t xml:space="preserve"> </w:t>
              </w:r>
              <w:r w:rsidR="00A65C23" w:rsidRPr="00A65C23">
                <w:rPr>
                  <w:rStyle w:val="Kpr"/>
                  <w:rFonts w:ascii="Times New Roman" w:hAnsi="Times New Roman" w:cs="Times New Roman"/>
                  <w:sz w:val="24"/>
                  <w:szCs w:val="24"/>
                </w:rPr>
                <w:t>Üyesi</w:t>
              </w:r>
              <w:r w:rsidR="00010389">
                <w:rPr>
                  <w:rStyle w:val="Kpr"/>
                  <w:rFonts w:ascii="Times New Roman" w:hAnsi="Times New Roman" w:cs="Times New Roman"/>
                  <w:sz w:val="24"/>
                  <w:szCs w:val="24"/>
                </w:rPr>
                <w:t xml:space="preserve"> </w:t>
              </w:r>
              <w:r w:rsidR="00A65C23" w:rsidRPr="00A65C23">
                <w:rPr>
                  <w:rStyle w:val="Kpr"/>
                  <w:rFonts w:ascii="Times New Roman" w:hAnsi="Times New Roman" w:cs="Times New Roman"/>
                  <w:sz w:val="24"/>
                  <w:szCs w:val="24"/>
                </w:rPr>
                <w:t>alımı</w:t>
              </w:r>
              <w:r w:rsidR="00010389">
                <w:rPr>
                  <w:rStyle w:val="Kpr"/>
                  <w:rFonts w:ascii="Times New Roman" w:hAnsi="Times New Roman" w:cs="Times New Roman"/>
                  <w:sz w:val="24"/>
                  <w:szCs w:val="24"/>
                </w:rPr>
                <w:t xml:space="preserve"> </w:t>
              </w:r>
              <w:r w:rsidR="00A65C23" w:rsidRPr="00A65C23">
                <w:rPr>
                  <w:rStyle w:val="Kpr"/>
                  <w:rFonts w:ascii="Times New Roman" w:hAnsi="Times New Roman" w:cs="Times New Roman"/>
                  <w:sz w:val="24"/>
                  <w:szCs w:val="24"/>
                </w:rPr>
                <w:t>ilan</w:t>
              </w:r>
            </w:hyperlink>
          </w:p>
        </w:tc>
      </w:tr>
    </w:tbl>
    <w:p w14:paraId="4F604C22" w14:textId="77777777" w:rsidR="00100BB0" w:rsidRDefault="00100BB0" w:rsidP="00405E54"/>
    <w:p w14:paraId="1B488E9D" w14:textId="619B977B" w:rsidR="0046184C" w:rsidRDefault="0046184C">
      <w:pPr>
        <w:widowControl/>
        <w:spacing w:after="200" w:line="276" w:lineRule="auto"/>
      </w:pPr>
      <w:r>
        <w:br w:type="page"/>
      </w:r>
    </w:p>
    <w:p w14:paraId="290F2194" w14:textId="77777777" w:rsidR="00154EC1" w:rsidRDefault="00154EC1" w:rsidP="00405E54"/>
    <w:tbl>
      <w:tblPr>
        <w:tblStyle w:val="TabloKlavuzu"/>
        <w:tblW w:w="0" w:type="auto"/>
        <w:tblLayout w:type="fixed"/>
        <w:tblLook w:val="04A0" w:firstRow="1" w:lastRow="0" w:firstColumn="1" w:lastColumn="0" w:noHBand="0" w:noVBand="1"/>
      </w:tblPr>
      <w:tblGrid>
        <w:gridCol w:w="2689"/>
        <w:gridCol w:w="133"/>
        <w:gridCol w:w="8166"/>
      </w:tblGrid>
      <w:tr w:rsidR="00100BB0" w14:paraId="4B47CE7F" w14:textId="77777777" w:rsidTr="00A67C48">
        <w:tc>
          <w:tcPr>
            <w:tcW w:w="10988" w:type="dxa"/>
            <w:gridSpan w:val="3"/>
            <w:shd w:val="clear" w:color="auto" w:fill="FFCADE"/>
            <w:vAlign w:val="bottom"/>
          </w:tcPr>
          <w:p w14:paraId="4993EF15" w14:textId="7830B305" w:rsidR="00100BB0" w:rsidRPr="00520C45" w:rsidRDefault="00100BB0" w:rsidP="00953FE9">
            <w:pPr>
              <w:contextualSpacing/>
              <w:rPr>
                <w:rFonts w:ascii="Times New Roman" w:hAnsi="Times New Roman" w:cs="Times New Roman"/>
                <w:b/>
                <w:bCs/>
                <w:sz w:val="28"/>
                <w:szCs w:val="28"/>
              </w:rPr>
            </w:pPr>
            <w:r w:rsidRPr="00520C45">
              <w:rPr>
                <w:rFonts w:ascii="Times New Roman" w:hAnsi="Times New Roman" w:cs="Times New Roman"/>
                <w:b/>
                <w:sz w:val="28"/>
                <w:szCs w:val="28"/>
              </w:rPr>
              <w:t xml:space="preserve">A. LİDERLİK, </w:t>
            </w:r>
            <w:r w:rsidR="00824867" w:rsidRPr="00520C45">
              <w:rPr>
                <w:rFonts w:ascii="Times New Roman" w:hAnsi="Times New Roman" w:cs="Times New Roman"/>
                <w:b/>
                <w:sz w:val="28"/>
                <w:szCs w:val="28"/>
              </w:rPr>
              <w:t>YÖNETİŞİM</w:t>
            </w:r>
            <w:r w:rsidRPr="00520C45">
              <w:rPr>
                <w:rFonts w:ascii="Times New Roman" w:hAnsi="Times New Roman" w:cs="Times New Roman"/>
                <w:b/>
                <w:sz w:val="28"/>
                <w:szCs w:val="28"/>
              </w:rPr>
              <w:t xml:space="preserve"> ve KALİTE</w:t>
            </w:r>
          </w:p>
        </w:tc>
      </w:tr>
      <w:tr w:rsidR="00100BB0" w14:paraId="551D7D32" w14:textId="77777777" w:rsidTr="00A67C48">
        <w:tc>
          <w:tcPr>
            <w:tcW w:w="10988" w:type="dxa"/>
            <w:gridSpan w:val="3"/>
            <w:shd w:val="clear" w:color="auto" w:fill="FFCADE"/>
          </w:tcPr>
          <w:p w14:paraId="1CC9BE1F" w14:textId="77777777" w:rsidR="00100BB0" w:rsidRPr="00520C45" w:rsidRDefault="00100BB0" w:rsidP="00953FE9">
            <w:pPr>
              <w:tabs>
                <w:tab w:val="left" w:pos="1501"/>
              </w:tabs>
              <w:contextualSpacing/>
              <w:jc w:val="both"/>
              <w:rPr>
                <w:rFonts w:ascii="Times New Roman" w:hAnsi="Times New Roman" w:cs="Times New Roman"/>
                <w:b/>
                <w:bCs/>
                <w:sz w:val="28"/>
                <w:szCs w:val="28"/>
              </w:rPr>
            </w:pPr>
            <w:r w:rsidRPr="00520C45">
              <w:rPr>
                <w:rFonts w:ascii="Times New Roman" w:hAnsi="Times New Roman" w:cs="Times New Roman"/>
                <w:b/>
                <w:bCs/>
                <w:sz w:val="28"/>
                <w:szCs w:val="28"/>
              </w:rPr>
              <w:t>A.3. Yönetim Sistemleri</w:t>
            </w:r>
          </w:p>
          <w:p w14:paraId="028F78E4" w14:textId="77777777" w:rsidR="00100BB0" w:rsidRPr="00520C45" w:rsidRDefault="00100BB0" w:rsidP="00953FE9">
            <w:pPr>
              <w:tabs>
                <w:tab w:val="left" w:pos="1501"/>
              </w:tabs>
              <w:contextualSpacing/>
              <w:jc w:val="both"/>
              <w:rPr>
                <w:rFonts w:ascii="Times New Roman" w:hAnsi="Times New Roman" w:cs="Times New Roman"/>
                <w:sz w:val="28"/>
                <w:szCs w:val="28"/>
              </w:rPr>
            </w:pPr>
          </w:p>
        </w:tc>
      </w:tr>
      <w:tr w:rsidR="00100BB0" w14:paraId="6156C613" w14:textId="77777777" w:rsidTr="00A67C48">
        <w:tc>
          <w:tcPr>
            <w:tcW w:w="2822" w:type="dxa"/>
            <w:gridSpan w:val="2"/>
          </w:tcPr>
          <w:p w14:paraId="6758D41C" w14:textId="77777777" w:rsidR="00100BB0" w:rsidRDefault="00100BB0" w:rsidP="00953FE9"/>
        </w:tc>
        <w:tc>
          <w:tcPr>
            <w:tcW w:w="8166" w:type="dxa"/>
            <w:vAlign w:val="bottom"/>
          </w:tcPr>
          <w:p w14:paraId="55CE2B0F" w14:textId="13C6507A" w:rsidR="00100BB0" w:rsidRPr="00520C45" w:rsidRDefault="00100BB0" w:rsidP="00953FE9">
            <w:pPr>
              <w:contextualSpacing/>
              <w:rPr>
                <w:rFonts w:ascii="Times New Roman" w:hAnsi="Times New Roman" w:cs="Times New Roman"/>
                <w:b/>
                <w:bCs/>
                <w:sz w:val="24"/>
                <w:szCs w:val="24"/>
              </w:rPr>
            </w:pPr>
            <w:r w:rsidRPr="00520C45">
              <w:rPr>
                <w:rFonts w:ascii="Times New Roman" w:hAnsi="Times New Roman" w:cs="Times New Roman"/>
                <w:b/>
                <w:bCs/>
                <w:sz w:val="24"/>
                <w:szCs w:val="24"/>
              </w:rPr>
              <w:t xml:space="preserve">Düzey: </w:t>
            </w:r>
            <w:r w:rsidR="001E7F5C">
              <w:rPr>
                <w:rFonts w:ascii="Times New Roman" w:hAnsi="Times New Roman" w:cs="Times New Roman"/>
                <w:b/>
                <w:bCs/>
                <w:sz w:val="24"/>
                <w:szCs w:val="24"/>
              </w:rPr>
              <w:t>4</w:t>
            </w:r>
          </w:p>
        </w:tc>
      </w:tr>
      <w:tr w:rsidR="00100BB0" w14:paraId="506343E4" w14:textId="77777777" w:rsidTr="00A67C48">
        <w:trPr>
          <w:trHeight w:val="4336"/>
        </w:trPr>
        <w:tc>
          <w:tcPr>
            <w:tcW w:w="2689" w:type="dxa"/>
          </w:tcPr>
          <w:p w14:paraId="58F9A8C2" w14:textId="302C6860" w:rsidR="00100BB0" w:rsidRPr="00DF60B3" w:rsidRDefault="005415E9" w:rsidP="00100BB0">
            <w:pPr>
              <w:contextualSpacing/>
              <w:rPr>
                <w:rFonts w:cstheme="minorHAnsi"/>
                <w:b/>
                <w:bCs/>
              </w:rPr>
            </w:pPr>
            <w:r>
              <w:rPr>
                <w:rFonts w:cstheme="minorHAnsi"/>
                <w:b/>
                <w:bCs/>
              </w:rPr>
              <w:t>A.3.3. Finansal yöneti</w:t>
            </w:r>
            <w:r w:rsidR="00A662B7">
              <w:rPr>
                <w:rFonts w:cstheme="minorHAnsi"/>
                <w:b/>
                <w:bCs/>
              </w:rPr>
              <w:t>m</w:t>
            </w:r>
          </w:p>
          <w:p w14:paraId="7CCBFCD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8B04A5B"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5E215501" w14:textId="77777777" w:rsidR="00100BB0" w:rsidRPr="00DF60B3" w:rsidRDefault="00100BB0" w:rsidP="00953FE9">
            <w:pPr>
              <w:contextualSpacing/>
              <w:jc w:val="both"/>
              <w:rPr>
                <w:rFonts w:cstheme="minorHAnsi"/>
                <w:sz w:val="16"/>
                <w:szCs w:val="16"/>
              </w:rPr>
            </w:pPr>
          </w:p>
        </w:tc>
        <w:tc>
          <w:tcPr>
            <w:tcW w:w="8299" w:type="dxa"/>
            <w:gridSpan w:val="2"/>
          </w:tcPr>
          <w:p w14:paraId="614FC7DE" w14:textId="77777777" w:rsidR="00520C45" w:rsidRDefault="00520C45" w:rsidP="00520C45">
            <w:pPr>
              <w:tabs>
                <w:tab w:val="left" w:pos="8931"/>
              </w:tabs>
              <w:autoSpaceDE w:val="0"/>
              <w:autoSpaceDN w:val="0"/>
              <w:jc w:val="both"/>
              <w:rPr>
                <w:rFonts w:ascii="Times New Roman" w:hAnsi="Times New Roman" w:cs="Times New Roman"/>
                <w:sz w:val="24"/>
                <w:szCs w:val="24"/>
              </w:rPr>
            </w:pPr>
          </w:p>
          <w:p w14:paraId="1892F959" w14:textId="2BD69992" w:rsidR="00520C45" w:rsidRPr="00C0383A" w:rsidRDefault="00F94FAE" w:rsidP="00520C45">
            <w:pPr>
              <w:tabs>
                <w:tab w:val="left" w:pos="8931"/>
              </w:tabs>
              <w:autoSpaceDE w:val="0"/>
              <w:autoSpaceDN w:val="0"/>
              <w:jc w:val="both"/>
              <w:rPr>
                <w:rStyle w:val="Kpr"/>
                <w:rFonts w:ascii="Times New Roman" w:eastAsia="Times New Roman" w:hAnsi="Times New Roman" w:cs="Times New Roman"/>
                <w:noProof w:val="0"/>
                <w:sz w:val="24"/>
                <w:szCs w:val="24"/>
              </w:rPr>
            </w:pPr>
            <w:r>
              <w:rPr>
                <w:rFonts w:ascii="Times New Roman" w:hAnsi="Times New Roman" w:cs="Times New Roman"/>
                <w:sz w:val="24"/>
                <w:szCs w:val="24"/>
              </w:rPr>
              <w:t>Fakülte bütçesi R</w:t>
            </w:r>
            <w:r w:rsidR="00520C45" w:rsidRPr="00520C45">
              <w:rPr>
                <w:rFonts w:ascii="Times New Roman" w:hAnsi="Times New Roman" w:cs="Times New Roman"/>
                <w:sz w:val="24"/>
                <w:szCs w:val="24"/>
              </w:rPr>
              <w:t xml:space="preserve">ektörlük bütçesine bağlı faaliyet göstermektedir.  </w:t>
            </w:r>
            <w:r w:rsidR="00520C45" w:rsidRPr="00520C45">
              <w:rPr>
                <w:rFonts w:ascii="Times New Roman" w:eastAsia="Times New Roman" w:hAnsi="Times New Roman" w:cs="Times New Roman"/>
                <w:noProof w:val="0"/>
                <w:sz w:val="24"/>
                <w:szCs w:val="24"/>
              </w:rPr>
              <w:t xml:space="preserve">Fakültemiz gelir ve gider kalemleri Rektörlüğümüz, Fakültemiz, Üniversitemiz BAP ve Kurum dışı projelerden oluşmakta; açık bir şekilde yönetilmekte ve izlenmektedir </w:t>
            </w:r>
            <w:hyperlink r:id="rId117" w:history="1">
              <w:r w:rsidR="001E7F5C">
                <w:rPr>
                  <w:rStyle w:val="Kpr"/>
                  <w:rFonts w:ascii="Times New Roman" w:eastAsia="Times New Roman" w:hAnsi="Times New Roman" w:cs="Times New Roman"/>
                  <w:noProof w:val="0"/>
                  <w:sz w:val="24"/>
                  <w:szCs w:val="24"/>
                </w:rPr>
                <w:t>((4</w:t>
              </w:r>
              <w:r w:rsidR="00520C45" w:rsidRPr="00C0383A">
                <w:rPr>
                  <w:rStyle w:val="Kpr"/>
                  <w:rFonts w:ascii="Times New Roman" w:eastAsia="Times New Roman" w:hAnsi="Times New Roman" w:cs="Times New Roman"/>
                  <w:noProof w:val="0"/>
                  <w:sz w:val="24"/>
                  <w:szCs w:val="24"/>
                </w:rPr>
                <w:t>) A.3.3.1),</w:t>
              </w:r>
            </w:hyperlink>
            <w:r w:rsidR="00520C45" w:rsidRPr="00520C45">
              <w:rPr>
                <w:rFonts w:ascii="Times New Roman" w:eastAsia="Times New Roman" w:hAnsi="Times New Roman" w:cs="Times New Roman"/>
                <w:noProof w:val="0"/>
                <w:sz w:val="24"/>
                <w:szCs w:val="24"/>
              </w:rPr>
              <w:t xml:space="preserve"> (</w:t>
            </w:r>
            <w:hyperlink r:id="rId118" w:history="1">
              <w:r w:rsidR="001E7F5C">
                <w:rPr>
                  <w:rStyle w:val="Kpr"/>
                  <w:rFonts w:ascii="Times New Roman" w:eastAsia="Times New Roman" w:hAnsi="Times New Roman" w:cs="Times New Roman"/>
                  <w:noProof w:val="0"/>
                  <w:sz w:val="24"/>
                  <w:szCs w:val="24"/>
                </w:rPr>
                <w:t>4</w:t>
              </w:r>
              <w:r w:rsidR="00520C45" w:rsidRPr="00C0383A">
                <w:rPr>
                  <w:rStyle w:val="Kpr"/>
                  <w:rFonts w:ascii="Times New Roman" w:eastAsia="Times New Roman" w:hAnsi="Times New Roman" w:cs="Times New Roman"/>
                  <w:noProof w:val="0"/>
                  <w:sz w:val="24"/>
                  <w:szCs w:val="24"/>
                </w:rPr>
                <w:t>)A.3.3.2</w:t>
              </w:r>
            </w:hyperlink>
            <w:r w:rsidR="00520C45" w:rsidRPr="00520C45">
              <w:rPr>
                <w:rFonts w:ascii="Times New Roman" w:eastAsia="Times New Roman" w:hAnsi="Times New Roman" w:cs="Times New Roman"/>
                <w:noProof w:val="0"/>
                <w:sz w:val="24"/>
                <w:szCs w:val="24"/>
              </w:rPr>
              <w:t xml:space="preserve">, </w:t>
            </w:r>
            <w:r w:rsidR="00C0383A">
              <w:rPr>
                <w:rFonts w:ascii="Times New Roman" w:eastAsia="Times New Roman" w:hAnsi="Times New Roman" w:cs="Times New Roman"/>
                <w:noProof w:val="0"/>
                <w:sz w:val="24"/>
                <w:szCs w:val="24"/>
              </w:rPr>
              <w:fldChar w:fldCharType="begin"/>
            </w:r>
            <w:r w:rsidR="008145BB">
              <w:rPr>
                <w:rFonts w:ascii="Times New Roman" w:eastAsia="Times New Roman" w:hAnsi="Times New Roman" w:cs="Times New Roman"/>
                <w:noProof w:val="0"/>
                <w:sz w:val="24"/>
                <w:szCs w:val="24"/>
              </w:rPr>
              <w:instrText>HYPERLINK "https://ziraat.ksu.edu.tr/Default.aspx?SId=21602"</w:instrText>
            </w:r>
            <w:r w:rsidR="00C0383A">
              <w:rPr>
                <w:rFonts w:ascii="Times New Roman" w:eastAsia="Times New Roman" w:hAnsi="Times New Roman" w:cs="Times New Roman"/>
                <w:noProof w:val="0"/>
                <w:sz w:val="24"/>
                <w:szCs w:val="24"/>
              </w:rPr>
            </w:r>
            <w:r w:rsidR="00C0383A">
              <w:rPr>
                <w:rFonts w:ascii="Times New Roman" w:eastAsia="Times New Roman" w:hAnsi="Times New Roman" w:cs="Times New Roman"/>
                <w:noProof w:val="0"/>
                <w:sz w:val="24"/>
                <w:szCs w:val="24"/>
              </w:rPr>
              <w:fldChar w:fldCharType="separate"/>
            </w:r>
            <w:r w:rsidR="00DA516B">
              <w:rPr>
                <w:rStyle w:val="Kpr"/>
                <w:rFonts w:ascii="Times New Roman" w:eastAsia="Times New Roman" w:hAnsi="Times New Roman" w:cs="Times New Roman"/>
                <w:noProof w:val="0"/>
                <w:sz w:val="24"/>
                <w:szCs w:val="24"/>
              </w:rPr>
              <w:t>(4</w:t>
            </w:r>
            <w:r w:rsidR="00520C45" w:rsidRPr="00C0383A">
              <w:rPr>
                <w:rStyle w:val="Kpr"/>
                <w:rFonts w:ascii="Times New Roman" w:eastAsia="Times New Roman" w:hAnsi="Times New Roman" w:cs="Times New Roman"/>
                <w:noProof w:val="0"/>
                <w:sz w:val="24"/>
                <w:szCs w:val="24"/>
              </w:rPr>
              <w:t>)</w:t>
            </w:r>
            <w:r w:rsidR="00520C45" w:rsidRPr="00C0383A">
              <w:rPr>
                <w:rStyle w:val="Kpr"/>
                <w:rFonts w:ascii="Times New Roman" w:hAnsi="Times New Roman" w:cs="Times New Roman"/>
                <w:sz w:val="24"/>
                <w:szCs w:val="24"/>
              </w:rPr>
              <w:t>A.3.3.3</w:t>
            </w:r>
            <w:r w:rsidR="00520C45" w:rsidRPr="00C0383A">
              <w:rPr>
                <w:rStyle w:val="Kpr"/>
                <w:rFonts w:ascii="Times New Roman" w:eastAsia="Times New Roman" w:hAnsi="Times New Roman" w:cs="Times New Roman"/>
                <w:noProof w:val="0"/>
                <w:sz w:val="24"/>
                <w:szCs w:val="24"/>
              </w:rPr>
              <w:t>).</w:t>
            </w:r>
          </w:p>
          <w:p w14:paraId="3FC7004C" w14:textId="33DA26CA" w:rsidR="00100BB0" w:rsidRDefault="00C0383A" w:rsidP="00953FE9">
            <w:r>
              <w:rPr>
                <w:rFonts w:ascii="Times New Roman" w:eastAsia="Times New Roman" w:hAnsi="Times New Roman" w:cs="Times New Roman"/>
                <w:noProof w:val="0"/>
                <w:sz w:val="24"/>
                <w:szCs w:val="24"/>
              </w:rPr>
              <w:fldChar w:fldCharType="end"/>
            </w:r>
          </w:p>
        </w:tc>
      </w:tr>
      <w:tr w:rsidR="00100BB0" w14:paraId="158B3849" w14:textId="77777777" w:rsidTr="00672DC2">
        <w:trPr>
          <w:trHeight w:val="5208"/>
        </w:trPr>
        <w:tc>
          <w:tcPr>
            <w:tcW w:w="2689" w:type="dxa"/>
          </w:tcPr>
          <w:p w14:paraId="0B306B55" w14:textId="77777777" w:rsidR="00100BB0" w:rsidRPr="00DF60B3" w:rsidRDefault="00100BB0" w:rsidP="00953FE9">
            <w:pPr>
              <w:contextualSpacing/>
              <w:rPr>
                <w:rFonts w:cstheme="minorHAnsi"/>
                <w:b/>
                <w:bCs/>
              </w:rPr>
            </w:pPr>
          </w:p>
        </w:tc>
        <w:tc>
          <w:tcPr>
            <w:tcW w:w="8299" w:type="dxa"/>
            <w:gridSpan w:val="2"/>
          </w:tcPr>
          <w:p w14:paraId="6F82E002" w14:textId="77777777" w:rsidR="00100BB0" w:rsidRDefault="00100BB0" w:rsidP="00953FE9">
            <w:pPr>
              <w:rPr>
                <w:rFonts w:ascii="Times New Roman" w:hAnsi="Times New Roman" w:cs="Times New Roman"/>
                <w:b/>
                <w:sz w:val="24"/>
                <w:szCs w:val="24"/>
              </w:rPr>
            </w:pPr>
            <w:r w:rsidRPr="00520C45">
              <w:rPr>
                <w:rFonts w:ascii="Times New Roman" w:hAnsi="Times New Roman" w:cs="Times New Roman"/>
                <w:b/>
                <w:sz w:val="24"/>
                <w:szCs w:val="24"/>
              </w:rPr>
              <w:t>Kanıtlar:</w:t>
            </w:r>
          </w:p>
          <w:p w14:paraId="0AD899FA" w14:textId="78366D83" w:rsidR="00520C45" w:rsidRPr="00520C45" w:rsidRDefault="001E7F5C" w:rsidP="00520C45">
            <w:pPr>
              <w:rPr>
                <w:rFonts w:ascii="Times New Roman" w:hAnsi="Times New Roman" w:cs="Times New Roman"/>
                <w:color w:val="0070C0"/>
                <w:sz w:val="24"/>
                <w:szCs w:val="24"/>
              </w:rPr>
            </w:pPr>
            <w:r>
              <w:rPr>
                <w:rFonts w:ascii="Times New Roman" w:hAnsi="Times New Roman" w:cs="Times New Roman"/>
                <w:sz w:val="24"/>
                <w:szCs w:val="24"/>
              </w:rPr>
              <w:t>(4</w:t>
            </w:r>
            <w:r w:rsidR="00520C45" w:rsidRPr="00520C45">
              <w:rPr>
                <w:rFonts w:ascii="Times New Roman" w:hAnsi="Times New Roman" w:cs="Times New Roman"/>
                <w:sz w:val="24"/>
                <w:szCs w:val="24"/>
              </w:rPr>
              <w:t>)</w:t>
            </w:r>
            <w:hyperlink r:id="rId119" w:history="1">
              <w:r w:rsidR="00520C45" w:rsidRPr="00520C45">
                <w:rPr>
                  <w:rFonts w:ascii="Times New Roman" w:hAnsi="Times New Roman" w:cs="Times New Roman"/>
                  <w:sz w:val="24"/>
                  <w:szCs w:val="24"/>
                </w:rPr>
                <w:t xml:space="preserve">A.3.3.1. </w:t>
              </w:r>
              <w:r w:rsidR="00520C45" w:rsidRPr="00DA516B">
                <w:rPr>
                  <w:rFonts w:ascii="Times New Roman" w:hAnsi="Times New Roman" w:cs="Times New Roman"/>
                  <w:color w:val="0000FF"/>
                  <w:sz w:val="24"/>
                  <w:szCs w:val="24"/>
                  <w:u w:val="single"/>
                </w:rPr>
                <w:t>KSÜ 202</w:t>
              </w:r>
              <w:r w:rsidR="002D27D8">
                <w:rPr>
                  <w:rFonts w:ascii="Times New Roman" w:hAnsi="Times New Roman" w:cs="Times New Roman"/>
                  <w:color w:val="0000FF"/>
                  <w:sz w:val="24"/>
                  <w:szCs w:val="24"/>
                  <w:u w:val="single"/>
                </w:rPr>
                <w:t>4</w:t>
              </w:r>
              <w:r w:rsidR="00520C45" w:rsidRPr="00DA516B">
                <w:rPr>
                  <w:rFonts w:ascii="Times New Roman" w:hAnsi="Times New Roman" w:cs="Times New Roman"/>
                  <w:color w:val="0000FF"/>
                  <w:sz w:val="24"/>
                  <w:szCs w:val="24"/>
                  <w:u w:val="single"/>
                </w:rPr>
                <w:t xml:space="preserve"> İdare Faaliyet Raporu</w:t>
              </w:r>
            </w:hyperlink>
          </w:p>
          <w:p w14:paraId="3297B901" w14:textId="02B721F1" w:rsidR="00520C45" w:rsidRPr="00520C45" w:rsidRDefault="001E7F5C" w:rsidP="00520C45">
            <w:pPr>
              <w:rPr>
                <w:rFonts w:ascii="Times New Roman" w:hAnsi="Times New Roman" w:cs="Times New Roman"/>
                <w:color w:val="0070C0"/>
                <w:sz w:val="24"/>
                <w:szCs w:val="24"/>
                <w:u w:val="single"/>
              </w:rPr>
            </w:pPr>
            <w:r>
              <w:rPr>
                <w:rFonts w:ascii="Times New Roman" w:hAnsi="Times New Roman" w:cs="Times New Roman"/>
                <w:sz w:val="24"/>
                <w:szCs w:val="24"/>
              </w:rPr>
              <w:t>(4</w:t>
            </w:r>
            <w:r w:rsidR="00520C45" w:rsidRPr="00520C45">
              <w:rPr>
                <w:rFonts w:ascii="Times New Roman" w:hAnsi="Times New Roman" w:cs="Times New Roman"/>
                <w:sz w:val="24"/>
                <w:szCs w:val="24"/>
              </w:rPr>
              <w:t>)A.3.3.2.</w:t>
            </w:r>
            <w:r w:rsidR="00520C45" w:rsidRPr="00520C45">
              <w:rPr>
                <w:rFonts w:ascii="Times New Roman" w:hAnsi="Times New Roman" w:cs="Times New Roman"/>
                <w:sz w:val="24"/>
                <w:szCs w:val="24"/>
                <w:u w:val="single"/>
              </w:rPr>
              <w:t xml:space="preserve"> </w:t>
            </w:r>
            <w:hyperlink r:id="rId120" w:history="1">
              <w:r w:rsidR="00520C45" w:rsidRPr="00C0383A">
                <w:rPr>
                  <w:rStyle w:val="Kpr"/>
                  <w:rFonts w:ascii="Times New Roman" w:hAnsi="Times New Roman" w:cs="Times New Roman"/>
                  <w:sz w:val="24"/>
                  <w:szCs w:val="24"/>
                </w:rPr>
                <w:t>KSÜ 2023-2027 Stratejik Planı</w:t>
              </w:r>
            </w:hyperlink>
          </w:p>
          <w:p w14:paraId="5B9245C3" w14:textId="6FCFB118" w:rsidR="00520C45" w:rsidRPr="00520C45" w:rsidRDefault="001E7F5C" w:rsidP="00F94FAE">
            <w:pPr>
              <w:rPr>
                <w:rFonts w:ascii="Times New Roman" w:hAnsi="Times New Roman" w:cs="Times New Roman"/>
                <w:b/>
                <w:sz w:val="24"/>
                <w:szCs w:val="24"/>
              </w:rPr>
            </w:pPr>
            <w:r>
              <w:rPr>
                <w:rFonts w:ascii="Times New Roman" w:hAnsi="Times New Roman" w:cs="Times New Roman"/>
                <w:sz w:val="24"/>
                <w:szCs w:val="24"/>
              </w:rPr>
              <w:t>(4</w:t>
            </w:r>
            <w:r w:rsidR="00520C45" w:rsidRPr="00520C45">
              <w:rPr>
                <w:rFonts w:ascii="Times New Roman" w:hAnsi="Times New Roman" w:cs="Times New Roman"/>
                <w:sz w:val="24"/>
                <w:szCs w:val="24"/>
              </w:rPr>
              <w:t>)</w:t>
            </w:r>
            <w:hyperlink r:id="rId121" w:history="1">
              <w:r w:rsidR="00520C45" w:rsidRPr="00520C45">
                <w:rPr>
                  <w:rFonts w:ascii="Times New Roman" w:hAnsi="Times New Roman" w:cs="Times New Roman"/>
                  <w:sz w:val="24"/>
                  <w:szCs w:val="24"/>
                </w:rPr>
                <w:t>A.3.3.3</w:t>
              </w:r>
            </w:hyperlink>
            <w:r w:rsidR="00520C45" w:rsidRPr="00520C45">
              <w:rPr>
                <w:rFonts w:ascii="Times New Roman" w:hAnsi="Times New Roman" w:cs="Times New Roman"/>
                <w:sz w:val="24"/>
                <w:szCs w:val="24"/>
              </w:rPr>
              <w:t xml:space="preserve">. </w:t>
            </w:r>
            <w:hyperlink r:id="rId122" w:history="1">
              <w:r w:rsidR="00520C45" w:rsidRPr="008145BB">
                <w:rPr>
                  <w:rStyle w:val="Kpr"/>
                  <w:rFonts w:ascii="Times New Roman" w:hAnsi="Times New Roman" w:cs="Times New Roman"/>
                  <w:sz w:val="24"/>
                  <w:szCs w:val="24"/>
                </w:rPr>
                <w:t xml:space="preserve"> Ziraat Fakültesi</w:t>
              </w:r>
              <w:r w:rsidR="00F94FAE">
                <w:rPr>
                  <w:rStyle w:val="Kpr"/>
                  <w:rFonts w:ascii="Times New Roman" w:hAnsi="Times New Roman" w:cs="Times New Roman"/>
                  <w:sz w:val="24"/>
                  <w:szCs w:val="24"/>
                </w:rPr>
                <w:t xml:space="preserve"> </w:t>
              </w:r>
              <w:r w:rsidR="00F94FAE" w:rsidRPr="00F94FAE">
                <w:rPr>
                  <w:rStyle w:val="Kpr"/>
                  <w:rFonts w:ascii="Times New Roman" w:hAnsi="Times New Roman" w:cs="Times New Roman"/>
                  <w:sz w:val="24"/>
                  <w:szCs w:val="24"/>
                </w:rPr>
                <w:t>2024</w:t>
              </w:r>
              <w:r w:rsidR="00520C45" w:rsidRPr="008145BB">
                <w:rPr>
                  <w:rStyle w:val="Kpr"/>
                  <w:rFonts w:ascii="Times New Roman" w:hAnsi="Times New Roman" w:cs="Times New Roman"/>
                  <w:sz w:val="24"/>
                  <w:szCs w:val="24"/>
                </w:rPr>
                <w:t xml:space="preserve"> Faaliyet Raporu</w:t>
              </w:r>
            </w:hyperlink>
          </w:p>
        </w:tc>
      </w:tr>
    </w:tbl>
    <w:p w14:paraId="112905C3" w14:textId="763B9C4E" w:rsidR="00100BB0" w:rsidRDefault="00100BB0" w:rsidP="00405E54"/>
    <w:p w14:paraId="67E84921" w14:textId="554A6D4D" w:rsidR="00C0383A" w:rsidRDefault="00C0383A" w:rsidP="00405E54"/>
    <w:p w14:paraId="234FF58C" w14:textId="541A21D8" w:rsidR="0046184C" w:rsidRDefault="0046184C">
      <w:pPr>
        <w:widowControl/>
        <w:spacing w:after="200" w:line="276" w:lineRule="auto"/>
      </w:pPr>
      <w:r>
        <w:br w:type="page"/>
      </w:r>
    </w:p>
    <w:p w14:paraId="09913FA7" w14:textId="77777777" w:rsidR="00C0383A" w:rsidRDefault="00C0383A" w:rsidP="00405E54"/>
    <w:tbl>
      <w:tblPr>
        <w:tblStyle w:val="TabloKlavuzu"/>
        <w:tblW w:w="0" w:type="auto"/>
        <w:tblLook w:val="04A0" w:firstRow="1" w:lastRow="0" w:firstColumn="1" w:lastColumn="0" w:noHBand="0" w:noVBand="1"/>
      </w:tblPr>
      <w:tblGrid>
        <w:gridCol w:w="2547"/>
        <w:gridCol w:w="8441"/>
      </w:tblGrid>
      <w:tr w:rsidR="00100BB0" w14:paraId="3180843C" w14:textId="77777777" w:rsidTr="00FB23C6">
        <w:tc>
          <w:tcPr>
            <w:tcW w:w="10988" w:type="dxa"/>
            <w:gridSpan w:val="2"/>
            <w:shd w:val="clear" w:color="auto" w:fill="FFCADE"/>
            <w:vAlign w:val="bottom"/>
          </w:tcPr>
          <w:p w14:paraId="6DCECC4C" w14:textId="56B0F66D" w:rsidR="00100BB0" w:rsidRPr="00F22388" w:rsidRDefault="00100BB0" w:rsidP="00953FE9">
            <w:pPr>
              <w:contextualSpacing/>
              <w:rPr>
                <w:rFonts w:ascii="Times New Roman" w:hAnsi="Times New Roman" w:cs="Times New Roman"/>
                <w:b/>
                <w:bCs/>
                <w:sz w:val="28"/>
                <w:szCs w:val="28"/>
              </w:rPr>
            </w:pPr>
            <w:r w:rsidRPr="00F22388">
              <w:rPr>
                <w:rFonts w:ascii="Times New Roman" w:hAnsi="Times New Roman" w:cs="Times New Roman"/>
                <w:b/>
                <w:sz w:val="28"/>
                <w:szCs w:val="28"/>
              </w:rPr>
              <w:t xml:space="preserve">A. LİDERLİK, </w:t>
            </w:r>
            <w:r w:rsidR="00824867" w:rsidRPr="00F22388">
              <w:rPr>
                <w:rFonts w:ascii="Times New Roman" w:hAnsi="Times New Roman" w:cs="Times New Roman"/>
                <w:b/>
                <w:sz w:val="28"/>
                <w:szCs w:val="28"/>
              </w:rPr>
              <w:t>YÖNETİŞİM</w:t>
            </w:r>
            <w:r w:rsidRPr="00F22388">
              <w:rPr>
                <w:rFonts w:ascii="Times New Roman" w:hAnsi="Times New Roman" w:cs="Times New Roman"/>
                <w:b/>
                <w:sz w:val="28"/>
                <w:szCs w:val="28"/>
              </w:rPr>
              <w:t xml:space="preserve"> ve KALİTE</w:t>
            </w:r>
          </w:p>
        </w:tc>
      </w:tr>
      <w:tr w:rsidR="00100BB0" w14:paraId="691D8A68" w14:textId="77777777" w:rsidTr="00FB23C6">
        <w:tc>
          <w:tcPr>
            <w:tcW w:w="10988" w:type="dxa"/>
            <w:gridSpan w:val="2"/>
            <w:shd w:val="clear" w:color="auto" w:fill="FFCADE"/>
          </w:tcPr>
          <w:p w14:paraId="68859E7A" w14:textId="67B9F257" w:rsidR="00100BB0" w:rsidRPr="00F22388" w:rsidRDefault="00100BB0" w:rsidP="00FB23C6">
            <w:pPr>
              <w:tabs>
                <w:tab w:val="left" w:pos="1501"/>
              </w:tabs>
              <w:contextualSpacing/>
              <w:jc w:val="both"/>
              <w:rPr>
                <w:rFonts w:ascii="Times New Roman" w:hAnsi="Times New Roman" w:cs="Times New Roman"/>
                <w:sz w:val="28"/>
                <w:szCs w:val="28"/>
              </w:rPr>
            </w:pPr>
            <w:r w:rsidRPr="00F22388">
              <w:rPr>
                <w:rFonts w:ascii="Times New Roman" w:hAnsi="Times New Roman" w:cs="Times New Roman"/>
                <w:b/>
                <w:bCs/>
                <w:sz w:val="28"/>
                <w:szCs w:val="28"/>
              </w:rPr>
              <w:t>A.3. Yönetim Sistemleri</w:t>
            </w:r>
          </w:p>
        </w:tc>
      </w:tr>
      <w:tr w:rsidR="00100BB0" w14:paraId="7EDD527B" w14:textId="77777777" w:rsidTr="00FB23C6">
        <w:tc>
          <w:tcPr>
            <w:tcW w:w="2547" w:type="dxa"/>
          </w:tcPr>
          <w:p w14:paraId="2D539AB0" w14:textId="77777777" w:rsidR="00100BB0" w:rsidRDefault="00100BB0" w:rsidP="00953FE9"/>
        </w:tc>
        <w:tc>
          <w:tcPr>
            <w:tcW w:w="8441" w:type="dxa"/>
            <w:vAlign w:val="bottom"/>
          </w:tcPr>
          <w:p w14:paraId="7B6222C8" w14:textId="71C1CA30" w:rsidR="00100BB0" w:rsidRPr="00F22388" w:rsidRDefault="00100BB0" w:rsidP="00953FE9">
            <w:pPr>
              <w:contextualSpacing/>
              <w:rPr>
                <w:rFonts w:ascii="Times New Roman" w:hAnsi="Times New Roman" w:cs="Times New Roman"/>
                <w:b/>
                <w:bCs/>
                <w:sz w:val="24"/>
                <w:szCs w:val="24"/>
              </w:rPr>
            </w:pPr>
            <w:r w:rsidRPr="00F22388">
              <w:rPr>
                <w:rFonts w:ascii="Times New Roman" w:hAnsi="Times New Roman" w:cs="Times New Roman"/>
                <w:b/>
                <w:bCs/>
                <w:sz w:val="24"/>
                <w:szCs w:val="24"/>
              </w:rPr>
              <w:t xml:space="preserve">Düzey: </w:t>
            </w:r>
            <w:r w:rsidR="00F22388">
              <w:rPr>
                <w:rFonts w:ascii="Times New Roman" w:hAnsi="Times New Roman" w:cs="Times New Roman"/>
                <w:b/>
                <w:bCs/>
                <w:sz w:val="24"/>
                <w:szCs w:val="24"/>
              </w:rPr>
              <w:t>4</w:t>
            </w:r>
          </w:p>
        </w:tc>
      </w:tr>
      <w:tr w:rsidR="00100BB0" w14:paraId="2D31EB16" w14:textId="77777777" w:rsidTr="00FB23C6">
        <w:trPr>
          <w:trHeight w:val="4336"/>
        </w:trPr>
        <w:tc>
          <w:tcPr>
            <w:tcW w:w="2547" w:type="dxa"/>
            <w:vMerge w:val="restart"/>
          </w:tcPr>
          <w:p w14:paraId="0BB23465" w14:textId="77777777" w:rsidR="00100BB0" w:rsidRPr="00DF60B3" w:rsidRDefault="00100BB0" w:rsidP="00100BB0">
            <w:pPr>
              <w:contextualSpacing/>
              <w:rPr>
                <w:rFonts w:cstheme="minorHAnsi"/>
                <w:b/>
                <w:bCs/>
              </w:rPr>
            </w:pPr>
            <w:r w:rsidRPr="00DF60B3">
              <w:rPr>
                <w:rFonts w:cstheme="minorHAnsi"/>
                <w:b/>
                <w:bCs/>
              </w:rPr>
              <w:t>A.3.4. Süreç yönetimi</w:t>
            </w:r>
          </w:p>
          <w:p w14:paraId="4E90B5F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0A1DC8A" w14:textId="77777777" w:rsidR="00100BB0" w:rsidRPr="00DF60B3" w:rsidRDefault="00100BB0" w:rsidP="00953FE9">
            <w:pPr>
              <w:contextualSpacing/>
              <w:jc w:val="both"/>
              <w:rPr>
                <w:rFonts w:cstheme="minorHAnsi"/>
                <w:sz w:val="16"/>
                <w:szCs w:val="16"/>
              </w:rPr>
            </w:pPr>
          </w:p>
        </w:tc>
        <w:tc>
          <w:tcPr>
            <w:tcW w:w="8441" w:type="dxa"/>
          </w:tcPr>
          <w:p w14:paraId="32769524" w14:textId="6B8C7F35" w:rsidR="00F22388" w:rsidRPr="00DA4DA7" w:rsidRDefault="00F22388" w:rsidP="008145BB">
            <w:pPr>
              <w:jc w:val="both"/>
              <w:rPr>
                <w:rFonts w:ascii="Times New Roman" w:hAnsi="Times New Roman" w:cs="Times New Roman"/>
                <w:sz w:val="24"/>
                <w:szCs w:val="24"/>
              </w:rPr>
            </w:pPr>
            <w:r w:rsidRPr="00DA4DA7">
              <w:rPr>
                <w:rFonts w:ascii="Times New Roman" w:hAnsi="Times New Roman" w:cs="Times New Roman"/>
                <w:sz w:val="24"/>
                <w:szCs w:val="24"/>
              </w:rPr>
              <w:t>Fakültede eğitim-öğretim, araştırma-geliştirme, kalite ve strateji, toplumsal katkı, uluslararasılaşma, mezun izleme gibi süreçler Rektörlüğümüz ve Fakültemiz alt yapı ve imkanlarından faydalanılarak yönetilmeye çalışılmaktadır</w:t>
            </w:r>
            <w:r w:rsidR="008145BB">
              <w:rPr>
                <w:rFonts w:ascii="Times New Roman" w:hAnsi="Times New Roman" w:cs="Times New Roman"/>
                <w:sz w:val="24"/>
                <w:szCs w:val="24"/>
              </w:rPr>
              <w:t xml:space="preserve"> </w:t>
            </w:r>
            <w:hyperlink r:id="rId123" w:history="1">
              <w:r w:rsidRPr="008145BB">
                <w:rPr>
                  <w:rStyle w:val="Kpr"/>
                  <w:rFonts w:ascii="Times New Roman" w:hAnsi="Times New Roman" w:cs="Times New Roman"/>
                  <w:sz w:val="24"/>
                  <w:szCs w:val="24"/>
                </w:rPr>
                <w:t>((4)A.3.3.1</w:t>
              </w:r>
            </w:hyperlink>
            <w:hyperlink r:id="rId124" w:history="1">
              <w:r w:rsidRPr="008145BB">
                <w:rPr>
                  <w:rStyle w:val="Kpr"/>
                  <w:rFonts w:ascii="Times New Roman" w:hAnsi="Times New Roman" w:cs="Times New Roman"/>
                  <w:sz w:val="24"/>
                  <w:szCs w:val="24"/>
                </w:rPr>
                <w:t>, (4)A.3.4.2</w:t>
              </w:r>
            </w:hyperlink>
            <w:r w:rsidRPr="00DA4DA7">
              <w:rPr>
                <w:rFonts w:ascii="Times New Roman" w:hAnsi="Times New Roman" w:cs="Times New Roman"/>
                <w:sz w:val="24"/>
                <w:szCs w:val="24"/>
              </w:rPr>
              <w:t xml:space="preserve">, </w:t>
            </w:r>
            <w:hyperlink r:id="rId125" w:history="1">
              <w:r w:rsidRPr="008145BB">
                <w:rPr>
                  <w:rStyle w:val="Kpr"/>
                  <w:rFonts w:ascii="Times New Roman" w:hAnsi="Times New Roman" w:cs="Times New Roman"/>
                  <w:sz w:val="24"/>
                  <w:szCs w:val="24"/>
                </w:rPr>
                <w:t>(4)</w:t>
              </w:r>
            </w:hyperlink>
            <w:hyperlink r:id="rId126" w:history="1">
              <w:r w:rsidRPr="008145BB">
                <w:rPr>
                  <w:rStyle w:val="Kpr"/>
                  <w:rFonts w:ascii="Times New Roman" w:hAnsi="Times New Roman" w:cs="Times New Roman"/>
                  <w:sz w:val="24"/>
                  <w:szCs w:val="24"/>
                </w:rPr>
                <w:t>A.3.4.3).</w:t>
              </w:r>
            </w:hyperlink>
            <w:r w:rsidRPr="00DA4DA7">
              <w:rPr>
                <w:rFonts w:ascii="Times New Roman" w:hAnsi="Times New Roman" w:cs="Times New Roman"/>
                <w:sz w:val="24"/>
                <w:szCs w:val="24"/>
              </w:rPr>
              <w:t xml:space="preserve"> Ancak süreçlerin izlenmesi, değerlendirilmesi ve iyileştirici önlemlerin döngüsünün sağlanmasında iyileştirilmesi gereken yönlere ihtiyaç bulunmaktadır.</w:t>
            </w:r>
          </w:p>
          <w:p w14:paraId="3F61A8D8" w14:textId="0A5C3C8F" w:rsidR="006E7A82" w:rsidRDefault="00C0535D" w:rsidP="006E7A82">
            <w:pPr>
              <w:spacing w:before="120" w:after="120"/>
              <w:ind w:right="62"/>
              <w:jc w:val="both"/>
              <w:rPr>
                <w:rFonts w:ascii="Times New Roman" w:hAnsi="Times New Roman" w:cs="Times New Roman"/>
                <w:sz w:val="24"/>
                <w:szCs w:val="24"/>
              </w:rPr>
            </w:pPr>
            <w:r w:rsidRPr="00DA4DA7">
              <w:rPr>
                <w:rFonts w:ascii="Times New Roman" w:eastAsia="Calibri" w:hAnsi="Times New Roman" w:cs="Times New Roman"/>
                <w:noProof w:val="0"/>
                <w:sz w:val="24"/>
                <w:szCs w:val="24"/>
              </w:rPr>
              <w:t>Ziraat Fakültesi içerisindeki akademik kararlar, fakülte bünyesindeki 8 bölümden gelen temsilcilerden oluşan Fakülte Akademik Kurulu tarafından belirlenmektedir. Diğer taraftan Fakülte Yönetim Kurulu içerisinde yönetimle ilgili idari kararlar alınmaktadır.  Yönetim kurulu her hafta toplanarak gündem maddelerini karara bağlamaktadırlar. Fakültedeki</w:t>
            </w:r>
            <w:r w:rsidR="006E7A82">
              <w:rPr>
                <w:rFonts w:ascii="Times New Roman" w:eastAsia="Calibri" w:hAnsi="Times New Roman" w:cs="Times New Roman"/>
                <w:noProof w:val="0"/>
                <w:sz w:val="24"/>
                <w:szCs w:val="24"/>
              </w:rPr>
              <w:t xml:space="preserve"> kalite güvencesi kapsamında </w:t>
            </w:r>
            <w:r w:rsidRPr="00DA4DA7">
              <w:rPr>
                <w:rFonts w:ascii="Times New Roman" w:eastAsia="Calibri" w:hAnsi="Times New Roman" w:cs="Times New Roman"/>
                <w:noProof w:val="0"/>
                <w:sz w:val="24"/>
                <w:szCs w:val="24"/>
              </w:rPr>
              <w:t xml:space="preserve"> eğitim-öğretim, Ar-Ge, idari ve mali konuları planlamak, uygulamak, kontrol etmek ve performans değerlendirmesini yapmak üzere </w:t>
            </w:r>
            <w:r w:rsidR="006E7A82">
              <w:rPr>
                <w:rFonts w:ascii="Times New Roman" w:eastAsia="Calibri" w:hAnsi="Times New Roman" w:cs="Times New Roman"/>
                <w:noProof w:val="0"/>
                <w:sz w:val="24"/>
                <w:szCs w:val="24"/>
              </w:rPr>
              <w:t>yasal düzenlemeler</w:t>
            </w:r>
            <w:r w:rsidR="006E7A82" w:rsidRPr="00DA4DA7">
              <w:rPr>
                <w:rFonts w:ascii="Times New Roman" w:eastAsia="Calibri" w:hAnsi="Times New Roman" w:cs="Times New Roman"/>
                <w:noProof w:val="0"/>
                <w:sz w:val="24"/>
                <w:szCs w:val="24"/>
              </w:rPr>
              <w:t>:</w:t>
            </w:r>
            <w:r w:rsidR="006E7A82" w:rsidRPr="00DA4DA7">
              <w:rPr>
                <w:rFonts w:ascii="Times New Roman" w:hAnsi="Times New Roman" w:cs="Times New Roman"/>
                <w:sz w:val="24"/>
                <w:szCs w:val="24"/>
              </w:rPr>
              <w:t xml:space="preserve"> </w:t>
            </w:r>
            <w:hyperlink r:id="rId127" w:history="1">
              <w:r w:rsidR="006E7A82" w:rsidRPr="008145BB">
                <w:rPr>
                  <w:rStyle w:val="Kpr"/>
                  <w:rFonts w:ascii="Times New Roman" w:hAnsi="Times New Roman" w:cs="Times New Roman"/>
                  <w:sz w:val="24"/>
                  <w:szCs w:val="24"/>
                </w:rPr>
                <w:t>((4</w:t>
              </w:r>
            </w:hyperlink>
            <w:hyperlink r:id="rId128" w:history="1">
              <w:r w:rsidR="006E7A82" w:rsidRPr="008145BB">
                <w:rPr>
                  <w:rStyle w:val="Kpr"/>
                  <w:rFonts w:ascii="Times New Roman" w:hAnsi="Times New Roman" w:cs="Times New Roman"/>
                  <w:sz w:val="24"/>
                  <w:szCs w:val="24"/>
                </w:rPr>
                <w:t>)A.3.4.4</w:t>
              </w:r>
            </w:hyperlink>
            <w:r w:rsidR="006E7A82" w:rsidRPr="00DA4DA7">
              <w:rPr>
                <w:rFonts w:ascii="Times New Roman" w:hAnsi="Times New Roman" w:cs="Times New Roman"/>
                <w:sz w:val="24"/>
                <w:szCs w:val="24"/>
              </w:rPr>
              <w:t xml:space="preserve">), </w:t>
            </w:r>
            <w:hyperlink r:id="rId129" w:history="1">
              <w:r w:rsidR="006E7A82" w:rsidRPr="008145BB">
                <w:rPr>
                  <w:rStyle w:val="Kpr"/>
                  <w:rFonts w:ascii="Times New Roman" w:hAnsi="Times New Roman" w:cs="Times New Roman"/>
                  <w:sz w:val="24"/>
                  <w:szCs w:val="24"/>
                </w:rPr>
                <w:t>(4)</w:t>
              </w:r>
            </w:hyperlink>
            <w:hyperlink r:id="rId130" w:history="1">
              <w:r w:rsidR="006E7A82" w:rsidRPr="008145BB">
                <w:rPr>
                  <w:rStyle w:val="Kpr"/>
                  <w:rFonts w:ascii="Times New Roman" w:hAnsi="Times New Roman" w:cs="Times New Roman"/>
                  <w:sz w:val="24"/>
                  <w:szCs w:val="24"/>
                </w:rPr>
                <w:t xml:space="preserve">A.3.4.5), </w:t>
              </w:r>
            </w:hyperlink>
            <w:r w:rsidR="006E7A82">
              <w:rPr>
                <w:rFonts w:ascii="Times New Roman" w:hAnsi="Times New Roman" w:cs="Times New Roman"/>
                <w:sz w:val="24"/>
                <w:szCs w:val="24"/>
              </w:rPr>
              <w:t xml:space="preserve"> </w:t>
            </w:r>
            <w:hyperlink r:id="rId131" w:history="1">
              <w:r w:rsidR="006E7A82" w:rsidRPr="008145BB">
                <w:rPr>
                  <w:rStyle w:val="Kpr"/>
                  <w:rFonts w:ascii="Times New Roman" w:hAnsi="Times New Roman" w:cs="Times New Roman"/>
                  <w:sz w:val="24"/>
                  <w:szCs w:val="24"/>
                </w:rPr>
                <w:t>(4)</w:t>
              </w:r>
            </w:hyperlink>
            <w:hyperlink r:id="rId132" w:history="1">
              <w:r w:rsidR="006E7A82" w:rsidRPr="008145BB">
                <w:rPr>
                  <w:rStyle w:val="Kpr"/>
                  <w:rFonts w:ascii="Times New Roman" w:hAnsi="Times New Roman" w:cs="Times New Roman"/>
                  <w:sz w:val="24"/>
                  <w:szCs w:val="24"/>
                </w:rPr>
                <w:t>A.3.4.6)</w:t>
              </w:r>
              <w:r w:rsidR="006E7A82">
                <w:rPr>
                  <w:rStyle w:val="Kpr"/>
                  <w:rFonts w:ascii="Times New Roman" w:hAnsi="Times New Roman" w:cs="Times New Roman"/>
                  <w:sz w:val="24"/>
                  <w:szCs w:val="24"/>
                </w:rPr>
                <w:t xml:space="preserve">  </w:t>
              </w:r>
            </w:hyperlink>
            <w:r w:rsidR="006E7A82">
              <w:rPr>
                <w:rFonts w:ascii="Times New Roman" w:eastAsia="Calibri" w:hAnsi="Times New Roman" w:cs="Times New Roman"/>
                <w:noProof w:val="0"/>
                <w:sz w:val="24"/>
                <w:szCs w:val="24"/>
              </w:rPr>
              <w:t>ve çok sayıda</w:t>
            </w:r>
            <w:r w:rsidRPr="00DA4DA7">
              <w:rPr>
                <w:rFonts w:ascii="Times New Roman" w:eastAsia="Calibri" w:hAnsi="Times New Roman" w:cs="Times New Roman"/>
                <w:noProof w:val="0"/>
                <w:sz w:val="24"/>
                <w:szCs w:val="24"/>
              </w:rPr>
              <w:t xml:space="preserve"> </w:t>
            </w:r>
            <w:r w:rsidR="0021234A">
              <w:rPr>
                <w:rFonts w:ascii="Times New Roman" w:eastAsia="Calibri" w:hAnsi="Times New Roman" w:cs="Times New Roman"/>
                <w:noProof w:val="0"/>
                <w:sz w:val="24"/>
                <w:szCs w:val="24"/>
              </w:rPr>
              <w:t xml:space="preserve"> </w:t>
            </w:r>
            <w:r w:rsidRPr="00DA4DA7">
              <w:rPr>
                <w:rFonts w:ascii="Times New Roman" w:eastAsia="Calibri" w:hAnsi="Times New Roman" w:cs="Times New Roman"/>
                <w:noProof w:val="0"/>
                <w:sz w:val="24"/>
                <w:szCs w:val="24"/>
              </w:rPr>
              <w:t>kurul/komisyonlar oluşturulmuştur</w:t>
            </w:r>
            <w:r w:rsidR="006E7A82">
              <w:rPr>
                <w:rFonts w:ascii="Times New Roman" w:eastAsia="Calibri" w:hAnsi="Times New Roman" w:cs="Times New Roman"/>
                <w:noProof w:val="0"/>
                <w:sz w:val="24"/>
                <w:szCs w:val="24"/>
              </w:rPr>
              <w:t xml:space="preserve"> (4) </w:t>
            </w:r>
            <w:hyperlink r:id="rId133" w:history="1">
              <w:r w:rsidR="006E7A82" w:rsidRPr="0021234A">
                <w:rPr>
                  <w:rStyle w:val="Kpr"/>
                  <w:rFonts w:ascii="Times New Roman" w:eastAsia="Calibri" w:hAnsi="Times New Roman" w:cs="Times New Roman"/>
                  <w:noProof w:val="0"/>
                  <w:sz w:val="24"/>
                  <w:szCs w:val="24"/>
                </w:rPr>
                <w:t>A.3.4.9</w:t>
              </w:r>
            </w:hyperlink>
            <w:r w:rsidR="006E7A82">
              <w:rPr>
                <w:rFonts w:ascii="Times New Roman" w:eastAsia="Calibri" w:hAnsi="Times New Roman" w:cs="Times New Roman"/>
                <w:noProof w:val="0"/>
                <w:sz w:val="24"/>
                <w:szCs w:val="24"/>
              </w:rPr>
              <w:t>)</w:t>
            </w:r>
          </w:p>
          <w:p w14:paraId="7C964DC1" w14:textId="11A14DF7" w:rsidR="00100BB0" w:rsidRPr="00DA4DA7" w:rsidRDefault="00253709" w:rsidP="008145BB">
            <w:pPr>
              <w:spacing w:before="120" w:after="120"/>
              <w:ind w:right="62"/>
              <w:jc w:val="both"/>
              <w:rPr>
                <w:rFonts w:ascii="Times New Roman" w:hAnsi="Times New Roman" w:cs="Times New Roman"/>
                <w:sz w:val="24"/>
                <w:szCs w:val="24"/>
              </w:rPr>
            </w:pPr>
            <w:r w:rsidRPr="00DA4DA7">
              <w:rPr>
                <w:rStyle w:val="fontstyle01"/>
              </w:rPr>
              <w:t xml:space="preserve">Fakültemizde yürütülen lisans ve lisansüstü eğitim-öğretim ve sınavlara ilişkin tüm süreçler </w:t>
            </w:r>
            <w:r w:rsidR="00FB23C6" w:rsidRPr="00DA4DA7">
              <w:rPr>
                <w:rStyle w:val="fontstyle01"/>
              </w:rPr>
              <w:t>KSÜ</w:t>
            </w:r>
            <w:r w:rsidRPr="00DA4DA7">
              <w:rPr>
                <w:rStyle w:val="fontstyle01"/>
              </w:rPr>
              <w:t xml:space="preserve"> Önlisans ve Lisans Eğitim-Öğretim ve Sınav Yönetmeliği ile </w:t>
            </w:r>
            <w:r w:rsidR="00FB23C6" w:rsidRPr="00DA4DA7">
              <w:rPr>
                <w:rStyle w:val="fontstyle01"/>
              </w:rPr>
              <w:t>KSÜ</w:t>
            </w:r>
            <w:r w:rsidRPr="00DA4DA7">
              <w:rPr>
                <w:rStyle w:val="fontstyle01"/>
              </w:rPr>
              <w:t xml:space="preserve"> Lisansüstü Eğitim-Öğretim ve Sınav Yönetmeliğine uygun olacak şekilde yürütülmekte</w:t>
            </w:r>
            <w:r w:rsidR="00FB23C6" w:rsidRPr="00DA4DA7">
              <w:rPr>
                <w:rStyle w:val="fontstyle01"/>
              </w:rPr>
              <w:t>dir</w:t>
            </w:r>
            <w:r w:rsidRPr="00DA4DA7">
              <w:rPr>
                <w:rStyle w:val="fontstyle01"/>
              </w:rPr>
              <w:t xml:space="preserve"> </w:t>
            </w:r>
            <w:hyperlink r:id="rId134" w:history="1">
              <w:r w:rsidRPr="008145BB">
                <w:rPr>
                  <w:rStyle w:val="Kpr"/>
                  <w:rFonts w:ascii="Times New Roman" w:hAnsi="Times New Roman" w:cs="Times New Roman"/>
                  <w:sz w:val="24"/>
                  <w:szCs w:val="24"/>
                </w:rPr>
                <w:t>((</w:t>
              </w:r>
              <w:r w:rsidR="00FB23C6" w:rsidRPr="008145BB">
                <w:rPr>
                  <w:rStyle w:val="Kpr"/>
                  <w:rFonts w:ascii="Times New Roman" w:hAnsi="Times New Roman" w:cs="Times New Roman"/>
                  <w:sz w:val="24"/>
                  <w:szCs w:val="24"/>
                </w:rPr>
                <w:t>4</w:t>
              </w:r>
              <w:r w:rsidRPr="008145BB">
                <w:rPr>
                  <w:rStyle w:val="Kpr"/>
                  <w:rFonts w:ascii="Times New Roman" w:hAnsi="Times New Roman" w:cs="Times New Roman"/>
                  <w:sz w:val="24"/>
                  <w:szCs w:val="24"/>
                </w:rPr>
                <w:t>) A.3.4.</w:t>
              </w:r>
              <w:r w:rsidR="00FB23C6" w:rsidRPr="008145BB">
                <w:rPr>
                  <w:rStyle w:val="Kpr"/>
                  <w:rFonts w:ascii="Times New Roman" w:hAnsi="Times New Roman" w:cs="Times New Roman"/>
                  <w:sz w:val="24"/>
                  <w:szCs w:val="24"/>
                </w:rPr>
                <w:t>7</w:t>
              </w:r>
            </w:hyperlink>
            <w:r w:rsidRPr="00DA4DA7">
              <w:rPr>
                <w:rStyle w:val="fontstyle21"/>
                <w:b w:val="0"/>
                <w:color w:val="auto"/>
              </w:rPr>
              <w:t xml:space="preserve">, </w:t>
            </w:r>
            <w:hyperlink r:id="rId135" w:history="1">
              <w:r w:rsidR="00A662B7">
                <w:rPr>
                  <w:rStyle w:val="Kpr"/>
                  <w:rFonts w:ascii="Times New Roman" w:hAnsi="Times New Roman" w:cs="Times New Roman"/>
                  <w:sz w:val="24"/>
                  <w:szCs w:val="24"/>
                </w:rPr>
                <w:t>(4</w:t>
              </w:r>
              <w:r w:rsidRPr="008145BB">
                <w:rPr>
                  <w:rStyle w:val="Kpr"/>
                  <w:rFonts w:ascii="Times New Roman" w:hAnsi="Times New Roman" w:cs="Times New Roman"/>
                  <w:sz w:val="24"/>
                  <w:szCs w:val="24"/>
                </w:rPr>
                <w:t>) A.3.4.</w:t>
              </w:r>
              <w:r w:rsidR="00FB23C6" w:rsidRPr="008145BB">
                <w:rPr>
                  <w:rStyle w:val="Kpr"/>
                  <w:rFonts w:ascii="Times New Roman" w:hAnsi="Times New Roman" w:cs="Times New Roman"/>
                  <w:sz w:val="24"/>
                  <w:szCs w:val="24"/>
                </w:rPr>
                <w:t>8)</w:t>
              </w:r>
            </w:hyperlink>
          </w:p>
        </w:tc>
      </w:tr>
      <w:tr w:rsidR="00100BB0" w14:paraId="7F051DF1" w14:textId="77777777" w:rsidTr="00C0383A">
        <w:trPr>
          <w:trHeight w:val="2819"/>
        </w:trPr>
        <w:tc>
          <w:tcPr>
            <w:tcW w:w="2547" w:type="dxa"/>
            <w:vMerge/>
          </w:tcPr>
          <w:p w14:paraId="6F147C23" w14:textId="77777777" w:rsidR="00100BB0" w:rsidRPr="00DF60B3" w:rsidRDefault="00100BB0" w:rsidP="00953FE9">
            <w:pPr>
              <w:contextualSpacing/>
              <w:rPr>
                <w:rFonts w:cstheme="minorHAnsi"/>
                <w:b/>
                <w:bCs/>
              </w:rPr>
            </w:pPr>
          </w:p>
        </w:tc>
        <w:tc>
          <w:tcPr>
            <w:tcW w:w="8441" w:type="dxa"/>
          </w:tcPr>
          <w:p w14:paraId="6F35D49C" w14:textId="09A2A75E" w:rsidR="00100BB0" w:rsidRPr="00253709" w:rsidRDefault="00100BB0" w:rsidP="00953FE9">
            <w:pPr>
              <w:rPr>
                <w:rFonts w:ascii="Times New Roman" w:hAnsi="Times New Roman" w:cs="Times New Roman"/>
                <w:b/>
                <w:sz w:val="24"/>
                <w:szCs w:val="24"/>
              </w:rPr>
            </w:pPr>
            <w:r w:rsidRPr="00253709">
              <w:rPr>
                <w:rFonts w:ascii="Times New Roman" w:hAnsi="Times New Roman" w:cs="Times New Roman"/>
                <w:b/>
                <w:sz w:val="24"/>
                <w:szCs w:val="24"/>
              </w:rPr>
              <w:t>Kanıtlar:</w:t>
            </w:r>
          </w:p>
          <w:p w14:paraId="6FE0436D" w14:textId="0A93F03B" w:rsidR="00253709" w:rsidRPr="00253709" w:rsidRDefault="00253709" w:rsidP="00253709">
            <w:pPr>
              <w:rPr>
                <w:rFonts w:ascii="Times New Roman" w:hAnsi="Times New Roman" w:cs="Times New Roman"/>
                <w:color w:val="0070C0"/>
                <w:sz w:val="24"/>
                <w:szCs w:val="24"/>
              </w:rPr>
            </w:pPr>
            <w:r w:rsidRPr="00253709">
              <w:rPr>
                <w:rFonts w:ascii="Times New Roman" w:hAnsi="Times New Roman" w:cs="Times New Roman"/>
                <w:sz w:val="24"/>
                <w:szCs w:val="24"/>
              </w:rPr>
              <w:t>(4)</w:t>
            </w:r>
            <w:hyperlink r:id="rId136" w:history="1">
              <w:r w:rsidRPr="00253709">
                <w:rPr>
                  <w:rFonts w:ascii="Times New Roman" w:hAnsi="Times New Roman" w:cs="Times New Roman"/>
                  <w:sz w:val="24"/>
                  <w:szCs w:val="24"/>
                </w:rPr>
                <w:t>A.3.</w:t>
              </w:r>
              <w:r w:rsidR="0033002F">
                <w:rPr>
                  <w:rFonts w:ascii="Times New Roman" w:hAnsi="Times New Roman" w:cs="Times New Roman"/>
                  <w:sz w:val="24"/>
                  <w:szCs w:val="24"/>
                </w:rPr>
                <w:t>4</w:t>
              </w:r>
              <w:r w:rsidRPr="00253709">
                <w:rPr>
                  <w:rFonts w:ascii="Times New Roman" w:hAnsi="Times New Roman" w:cs="Times New Roman"/>
                  <w:sz w:val="24"/>
                  <w:szCs w:val="24"/>
                </w:rPr>
                <w:t>.1.</w:t>
              </w:r>
              <w:r w:rsidRPr="00DA516B">
                <w:rPr>
                  <w:rFonts w:ascii="Times New Roman" w:hAnsi="Times New Roman" w:cs="Times New Roman"/>
                  <w:color w:val="0000FF"/>
                  <w:sz w:val="24"/>
                  <w:szCs w:val="24"/>
                  <w:u w:val="single"/>
                </w:rPr>
                <w:t>KSÜ 202</w:t>
              </w:r>
              <w:r w:rsidR="0031379E">
                <w:rPr>
                  <w:rFonts w:ascii="Times New Roman" w:hAnsi="Times New Roman" w:cs="Times New Roman"/>
                  <w:color w:val="0000FF"/>
                  <w:sz w:val="24"/>
                  <w:szCs w:val="24"/>
                  <w:u w:val="single"/>
                </w:rPr>
                <w:t>4</w:t>
              </w:r>
              <w:r w:rsidRPr="00DA516B">
                <w:rPr>
                  <w:rFonts w:ascii="Times New Roman" w:hAnsi="Times New Roman" w:cs="Times New Roman"/>
                  <w:color w:val="0000FF"/>
                  <w:sz w:val="24"/>
                  <w:szCs w:val="24"/>
                  <w:u w:val="single"/>
                </w:rPr>
                <w:t xml:space="preserve"> İdare Faaliyet Raporu</w:t>
              </w:r>
            </w:hyperlink>
          </w:p>
          <w:p w14:paraId="0987938E" w14:textId="0E2DB561" w:rsidR="00253709" w:rsidRPr="00253709" w:rsidRDefault="00253709" w:rsidP="00253709">
            <w:pPr>
              <w:rPr>
                <w:rFonts w:ascii="Times New Roman" w:hAnsi="Times New Roman" w:cs="Times New Roman"/>
                <w:color w:val="0070C0"/>
                <w:sz w:val="24"/>
                <w:szCs w:val="24"/>
                <w:u w:val="single"/>
              </w:rPr>
            </w:pPr>
            <w:r w:rsidRPr="00253709">
              <w:rPr>
                <w:rFonts w:ascii="Times New Roman" w:hAnsi="Times New Roman" w:cs="Times New Roman"/>
                <w:sz w:val="24"/>
                <w:szCs w:val="24"/>
              </w:rPr>
              <w:t>(4)</w:t>
            </w:r>
            <w:hyperlink r:id="rId137" w:history="1">
              <w:r w:rsidRPr="00253709">
                <w:rPr>
                  <w:rFonts w:ascii="Times New Roman" w:hAnsi="Times New Roman" w:cs="Times New Roman"/>
                  <w:sz w:val="24"/>
                  <w:szCs w:val="24"/>
                </w:rPr>
                <w:t>A.3.4.2.</w:t>
              </w:r>
            </w:hyperlink>
            <w:hyperlink r:id="rId138" w:history="1">
              <w:r w:rsidR="008145BB" w:rsidRPr="00C0383A">
                <w:rPr>
                  <w:rStyle w:val="Kpr"/>
                  <w:rFonts w:ascii="Times New Roman" w:hAnsi="Times New Roman" w:cs="Times New Roman"/>
                  <w:sz w:val="24"/>
                  <w:szCs w:val="24"/>
                </w:rPr>
                <w:t>KSÜ 2023-2027 Stratejik Planı</w:t>
              </w:r>
            </w:hyperlink>
          </w:p>
          <w:p w14:paraId="0008C404" w14:textId="6CF6B5A2" w:rsidR="00253709" w:rsidRDefault="00253709" w:rsidP="00253709">
            <w:r w:rsidRPr="00253709">
              <w:rPr>
                <w:rFonts w:ascii="Times New Roman" w:hAnsi="Times New Roman" w:cs="Times New Roman"/>
                <w:sz w:val="24"/>
                <w:szCs w:val="24"/>
              </w:rPr>
              <w:t>(4)</w:t>
            </w:r>
            <w:hyperlink r:id="rId139" w:history="1">
              <w:r w:rsidRPr="00253709">
                <w:rPr>
                  <w:rFonts w:ascii="Times New Roman" w:hAnsi="Times New Roman" w:cs="Times New Roman"/>
                  <w:sz w:val="24"/>
                  <w:szCs w:val="24"/>
                </w:rPr>
                <w:t>A.3.4.3</w:t>
              </w:r>
            </w:hyperlink>
            <w:r w:rsidRPr="00253709">
              <w:rPr>
                <w:rFonts w:ascii="Times New Roman" w:hAnsi="Times New Roman" w:cs="Times New Roman"/>
                <w:sz w:val="24"/>
                <w:szCs w:val="24"/>
              </w:rPr>
              <w:t>.</w:t>
            </w:r>
            <w:hyperlink r:id="rId140" w:history="1">
              <w:r w:rsidR="008145BB" w:rsidRPr="008145BB">
                <w:rPr>
                  <w:rStyle w:val="Kpr"/>
                  <w:rFonts w:ascii="Times New Roman" w:hAnsi="Times New Roman" w:cs="Times New Roman"/>
                  <w:sz w:val="24"/>
                  <w:szCs w:val="24"/>
                </w:rPr>
                <w:t>202</w:t>
              </w:r>
              <w:r w:rsidR="0031379E">
                <w:rPr>
                  <w:rStyle w:val="Kpr"/>
                  <w:rFonts w:ascii="Times New Roman" w:hAnsi="Times New Roman" w:cs="Times New Roman"/>
                  <w:sz w:val="24"/>
                  <w:szCs w:val="24"/>
                </w:rPr>
                <w:t>4</w:t>
              </w:r>
              <w:r w:rsidR="008145BB" w:rsidRPr="008145BB">
                <w:rPr>
                  <w:rStyle w:val="Kpr"/>
                  <w:rFonts w:ascii="Times New Roman" w:hAnsi="Times New Roman" w:cs="Times New Roman"/>
                  <w:sz w:val="24"/>
                  <w:szCs w:val="24"/>
                </w:rPr>
                <w:t xml:space="preserve"> Ziraat Fakültesi Faaliyet Raporu</w:t>
              </w:r>
            </w:hyperlink>
          </w:p>
          <w:p w14:paraId="247ABDD5" w14:textId="29BE8CD6" w:rsidR="005D2D9F" w:rsidRDefault="00253709" w:rsidP="00953FE9">
            <w:pPr>
              <w:rPr>
                <w:rFonts w:ascii="Times New Roman" w:hAnsi="Times New Roman" w:cs="Times New Roman"/>
                <w:sz w:val="24"/>
                <w:szCs w:val="24"/>
              </w:rPr>
            </w:pPr>
            <w:r>
              <w:rPr>
                <w:rFonts w:ascii="Times New Roman" w:hAnsi="Times New Roman" w:cs="Times New Roman"/>
                <w:sz w:val="24"/>
                <w:szCs w:val="24"/>
              </w:rPr>
              <w:t>(4)</w:t>
            </w:r>
            <w:hyperlink r:id="rId141" w:history="1">
              <w:r w:rsidRPr="0000161D">
                <w:rPr>
                  <w:rFonts w:ascii="Times New Roman" w:hAnsi="Times New Roman" w:cs="Times New Roman"/>
                  <w:sz w:val="24"/>
                  <w:szCs w:val="24"/>
                </w:rPr>
                <w:t>A.3.4.</w:t>
              </w:r>
            </w:hyperlink>
            <w:r>
              <w:rPr>
                <w:rFonts w:ascii="Times New Roman" w:hAnsi="Times New Roman" w:cs="Times New Roman"/>
                <w:sz w:val="24"/>
                <w:szCs w:val="24"/>
              </w:rPr>
              <w:t>4</w:t>
            </w:r>
            <w:r w:rsidRPr="00AB4CFE">
              <w:rPr>
                <w:rFonts w:ascii="Times New Roman" w:hAnsi="Times New Roman" w:cs="Times New Roman"/>
                <w:sz w:val="24"/>
                <w:szCs w:val="24"/>
              </w:rPr>
              <w:t>.</w:t>
            </w:r>
            <w:hyperlink r:id="rId142" w:history="1">
              <w:r w:rsidR="005D2D9F" w:rsidRPr="005D2D9F">
                <w:rPr>
                  <w:rStyle w:val="Kpr"/>
                  <w:rFonts w:ascii="Times New Roman" w:hAnsi="Times New Roman" w:cs="Times New Roman"/>
                  <w:sz w:val="24"/>
                  <w:szCs w:val="24"/>
                </w:rPr>
                <w:t>KSÜ Kalite ile ilgili Yönergeleri</w:t>
              </w:r>
            </w:hyperlink>
          </w:p>
          <w:p w14:paraId="1433E7C0" w14:textId="2BBF5E78" w:rsidR="00C0535D" w:rsidRDefault="00253709" w:rsidP="00953FE9">
            <w:pPr>
              <w:rPr>
                <w:rFonts w:ascii="Times New Roman" w:hAnsi="Times New Roman" w:cs="Times New Roman"/>
                <w:color w:val="393939"/>
                <w:sz w:val="24"/>
                <w:szCs w:val="24"/>
                <w:shd w:val="clear" w:color="auto" w:fill="F5F5F5"/>
              </w:rPr>
            </w:pPr>
            <w:r>
              <w:rPr>
                <w:rFonts w:ascii="Times New Roman" w:hAnsi="Times New Roman" w:cs="Times New Roman"/>
                <w:sz w:val="24"/>
                <w:szCs w:val="24"/>
              </w:rPr>
              <w:t>(4)</w:t>
            </w:r>
            <w:hyperlink r:id="rId143" w:history="1">
              <w:r w:rsidRPr="0000161D">
                <w:rPr>
                  <w:rFonts w:ascii="Times New Roman" w:hAnsi="Times New Roman" w:cs="Times New Roman"/>
                  <w:sz w:val="24"/>
                  <w:szCs w:val="24"/>
                </w:rPr>
                <w:t>A.3.4.</w:t>
              </w:r>
            </w:hyperlink>
            <w:r>
              <w:rPr>
                <w:rFonts w:ascii="Times New Roman" w:hAnsi="Times New Roman" w:cs="Times New Roman"/>
                <w:sz w:val="24"/>
                <w:szCs w:val="24"/>
              </w:rPr>
              <w:t>5</w:t>
            </w:r>
            <w:r w:rsidR="00C0535D">
              <w:rPr>
                <w:rFonts w:ascii="Arial" w:hAnsi="Arial" w:cs="Arial"/>
                <w:color w:val="393939"/>
                <w:sz w:val="20"/>
                <w:szCs w:val="20"/>
                <w:shd w:val="clear" w:color="auto" w:fill="F5F5F5"/>
              </w:rPr>
              <w:t xml:space="preserve"> </w:t>
            </w:r>
            <w:hyperlink r:id="rId144" w:history="1">
              <w:r w:rsidR="00C0535D" w:rsidRPr="00C0535D">
                <w:rPr>
                  <w:rStyle w:val="Kpr"/>
                  <w:rFonts w:ascii="Times New Roman" w:hAnsi="Times New Roman" w:cs="Times New Roman"/>
                  <w:sz w:val="24"/>
                  <w:szCs w:val="24"/>
                  <w:shd w:val="clear" w:color="auto" w:fill="F5F5F5"/>
                </w:rPr>
                <w:t>KSÜ Kurumsal Risk Yönetimi Yönergesi</w:t>
              </w:r>
            </w:hyperlink>
          </w:p>
          <w:p w14:paraId="5E3B1194" w14:textId="092AA517" w:rsidR="00DD7F0F" w:rsidRPr="00C0535D" w:rsidRDefault="00253709" w:rsidP="00953FE9">
            <w:pPr>
              <w:rPr>
                <w:rFonts w:ascii="Times New Roman" w:hAnsi="Times New Roman" w:cs="Times New Roman"/>
                <w:sz w:val="24"/>
                <w:szCs w:val="24"/>
              </w:rPr>
            </w:pPr>
            <w:r>
              <w:rPr>
                <w:rFonts w:ascii="Times New Roman" w:hAnsi="Times New Roman" w:cs="Times New Roman"/>
                <w:sz w:val="24"/>
                <w:szCs w:val="24"/>
              </w:rPr>
              <w:t>(4)</w:t>
            </w:r>
            <w:hyperlink r:id="rId145" w:history="1">
              <w:r w:rsidRPr="0000161D">
                <w:rPr>
                  <w:rFonts w:ascii="Times New Roman" w:hAnsi="Times New Roman" w:cs="Times New Roman"/>
                  <w:sz w:val="24"/>
                  <w:szCs w:val="24"/>
                </w:rPr>
                <w:t>A.3.4.</w:t>
              </w:r>
            </w:hyperlink>
            <w:r>
              <w:rPr>
                <w:rFonts w:ascii="Times New Roman" w:hAnsi="Times New Roman" w:cs="Times New Roman"/>
                <w:sz w:val="24"/>
                <w:szCs w:val="24"/>
              </w:rPr>
              <w:t>6</w:t>
            </w:r>
            <w:r w:rsidR="00DD7F0F">
              <w:rPr>
                <w:rFonts w:ascii="Times New Roman" w:hAnsi="Times New Roman" w:cs="Times New Roman"/>
                <w:color w:val="393939"/>
                <w:sz w:val="24"/>
                <w:szCs w:val="24"/>
                <w:shd w:val="clear" w:color="auto" w:fill="F5F5F5"/>
              </w:rPr>
              <w:t xml:space="preserve"> </w:t>
            </w:r>
            <w:hyperlink r:id="rId146" w:history="1">
              <w:r w:rsidR="00DD7F0F" w:rsidRPr="00DD7F0F">
                <w:rPr>
                  <w:rStyle w:val="Kpr"/>
                  <w:rFonts w:ascii="Times New Roman" w:hAnsi="Times New Roman" w:cs="Times New Roman"/>
                  <w:sz w:val="24"/>
                  <w:szCs w:val="24"/>
                  <w:shd w:val="clear" w:color="auto" w:fill="F5F5F5"/>
                </w:rPr>
                <w:t>KSÜ Kalite Komisyonu Yönergesi</w:t>
              </w:r>
            </w:hyperlink>
          </w:p>
          <w:p w14:paraId="084FC35F" w14:textId="4B77085E" w:rsidR="0036669D" w:rsidRPr="0036669D" w:rsidRDefault="00FB23C6" w:rsidP="0036669D">
            <w:pPr>
              <w:widowControl/>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w:t>
            </w:r>
            <w:r w:rsidRPr="00FB23C6">
              <w:rPr>
                <w:rFonts w:ascii="Times New Roman" w:eastAsia="Times New Roman" w:hAnsi="Times New Roman" w:cs="Times New Roman"/>
                <w:noProof w:val="0"/>
                <w:sz w:val="24"/>
                <w:szCs w:val="24"/>
                <w:lang w:eastAsia="tr-TR"/>
              </w:rPr>
              <w:t>4</w:t>
            </w:r>
            <w:r w:rsidR="0036669D" w:rsidRPr="0036669D">
              <w:rPr>
                <w:rFonts w:ascii="Times New Roman" w:eastAsia="Times New Roman" w:hAnsi="Times New Roman" w:cs="Times New Roman"/>
                <w:noProof w:val="0"/>
                <w:sz w:val="24"/>
                <w:szCs w:val="24"/>
                <w:lang w:eastAsia="tr-TR"/>
              </w:rPr>
              <w:t>)</w:t>
            </w:r>
            <w:r w:rsidR="0036669D" w:rsidRPr="0036669D">
              <w:rPr>
                <w:rFonts w:ascii="Times New Roman" w:eastAsia="Times New Roman" w:hAnsi="Times New Roman" w:cs="Times New Roman"/>
                <w:bCs/>
                <w:noProof w:val="0"/>
                <w:sz w:val="24"/>
                <w:szCs w:val="24"/>
                <w:lang w:eastAsia="tr-TR"/>
              </w:rPr>
              <w:t>A.3.4</w:t>
            </w:r>
            <w:r>
              <w:rPr>
                <w:rFonts w:ascii="Times New Roman" w:eastAsia="Times New Roman" w:hAnsi="Times New Roman" w:cs="Times New Roman"/>
                <w:bCs/>
                <w:noProof w:val="0"/>
                <w:sz w:val="24"/>
                <w:szCs w:val="24"/>
                <w:lang w:eastAsia="tr-TR"/>
              </w:rPr>
              <w:t>.</w:t>
            </w:r>
            <w:r w:rsidRPr="00FB23C6">
              <w:rPr>
                <w:rFonts w:ascii="Times New Roman" w:eastAsia="Times New Roman" w:hAnsi="Times New Roman" w:cs="Times New Roman"/>
                <w:bCs/>
                <w:noProof w:val="0"/>
                <w:sz w:val="24"/>
                <w:szCs w:val="24"/>
                <w:lang w:eastAsia="tr-TR"/>
              </w:rPr>
              <w:t>7</w:t>
            </w:r>
            <w:r w:rsidR="0036669D" w:rsidRPr="0036669D">
              <w:rPr>
                <w:rFonts w:ascii="Times New Roman" w:eastAsia="Times New Roman" w:hAnsi="Times New Roman" w:cs="Times New Roman"/>
                <w:bCs/>
                <w:noProof w:val="0"/>
                <w:sz w:val="24"/>
                <w:szCs w:val="24"/>
                <w:lang w:eastAsia="tr-TR"/>
              </w:rPr>
              <w:t>.</w:t>
            </w:r>
            <w:hyperlink r:id="rId147" w:history="1">
              <w:r w:rsidRPr="00FB23C6">
                <w:rPr>
                  <w:rStyle w:val="Kpr"/>
                  <w:rFonts w:ascii="Times New Roman" w:eastAsia="Times New Roman" w:hAnsi="Times New Roman" w:cs="Times New Roman"/>
                  <w:noProof w:val="0"/>
                  <w:sz w:val="24"/>
                  <w:szCs w:val="24"/>
                  <w:lang w:eastAsia="tr-TR"/>
                </w:rPr>
                <w:t xml:space="preserve">KSÜ </w:t>
              </w:r>
              <w:r w:rsidR="0036669D" w:rsidRPr="00FB23C6">
                <w:rPr>
                  <w:rStyle w:val="Kpr"/>
                  <w:rFonts w:ascii="Times New Roman" w:eastAsia="Times New Roman" w:hAnsi="Times New Roman" w:cs="Times New Roman"/>
                  <w:noProof w:val="0"/>
                  <w:sz w:val="24"/>
                  <w:szCs w:val="24"/>
                  <w:lang w:eastAsia="tr-TR"/>
                </w:rPr>
                <w:t>Önlisans</w:t>
              </w:r>
              <w:r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ve</w:t>
              </w:r>
              <w:r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Lisans</w:t>
              </w:r>
              <w:r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Eğitim-Öğretim</w:t>
              </w:r>
              <w:r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Yönetmeliği</w:t>
              </w:r>
            </w:hyperlink>
          </w:p>
          <w:p w14:paraId="2A3D267A" w14:textId="0EC153F5" w:rsidR="00C0535D" w:rsidRDefault="00C0393A" w:rsidP="00FB23C6">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(4</w:t>
            </w:r>
            <w:r w:rsidR="0036669D" w:rsidRPr="00FB23C6">
              <w:rPr>
                <w:rFonts w:ascii="Times New Roman" w:eastAsia="Times New Roman" w:hAnsi="Times New Roman" w:cs="Times New Roman"/>
                <w:noProof w:val="0"/>
                <w:sz w:val="24"/>
                <w:szCs w:val="24"/>
                <w:lang w:eastAsia="tr-TR"/>
              </w:rPr>
              <w:t>)</w:t>
            </w:r>
            <w:r w:rsidR="0036669D" w:rsidRPr="00FB23C6">
              <w:rPr>
                <w:rFonts w:ascii="Times New Roman" w:eastAsia="Times New Roman" w:hAnsi="Times New Roman" w:cs="Times New Roman"/>
                <w:bCs/>
                <w:noProof w:val="0"/>
                <w:sz w:val="24"/>
                <w:szCs w:val="24"/>
                <w:lang w:eastAsia="tr-TR"/>
              </w:rPr>
              <w:t>A.3.4.</w:t>
            </w:r>
            <w:r w:rsidR="00FB23C6">
              <w:rPr>
                <w:rFonts w:ascii="Times New Roman" w:eastAsia="Times New Roman" w:hAnsi="Times New Roman" w:cs="Times New Roman"/>
                <w:bCs/>
                <w:noProof w:val="0"/>
                <w:sz w:val="24"/>
                <w:szCs w:val="24"/>
                <w:lang w:eastAsia="tr-TR"/>
              </w:rPr>
              <w:t>8</w:t>
            </w:r>
            <w:r w:rsidR="00FB23C6" w:rsidRPr="00FB23C6">
              <w:rPr>
                <w:rFonts w:ascii="Times New Roman" w:eastAsia="Times New Roman" w:hAnsi="Times New Roman" w:cs="Times New Roman"/>
                <w:noProof w:val="0"/>
                <w:sz w:val="24"/>
                <w:szCs w:val="24"/>
                <w:lang w:eastAsia="tr-TR"/>
              </w:rPr>
              <w:t xml:space="preserve"> </w:t>
            </w:r>
            <w:hyperlink r:id="rId148" w:history="1">
              <w:r w:rsidR="00FB23C6" w:rsidRPr="00FB23C6">
                <w:rPr>
                  <w:rStyle w:val="Kpr"/>
                  <w:rFonts w:ascii="Times New Roman" w:eastAsia="Times New Roman" w:hAnsi="Times New Roman" w:cs="Times New Roman"/>
                  <w:noProof w:val="0"/>
                  <w:sz w:val="24"/>
                  <w:szCs w:val="24"/>
                  <w:lang w:eastAsia="tr-TR"/>
                </w:rPr>
                <w:t xml:space="preserve">KSÜ </w:t>
              </w:r>
              <w:r w:rsidR="0036669D" w:rsidRPr="00FB23C6">
                <w:rPr>
                  <w:rStyle w:val="Kpr"/>
                  <w:rFonts w:ascii="Times New Roman" w:eastAsia="Times New Roman" w:hAnsi="Times New Roman" w:cs="Times New Roman"/>
                  <w:noProof w:val="0"/>
                  <w:sz w:val="24"/>
                  <w:szCs w:val="24"/>
                  <w:lang w:eastAsia="tr-TR"/>
                </w:rPr>
                <w:t>Lisansüstü</w:t>
              </w:r>
              <w:r w:rsidR="00FB23C6"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Eğitim-Öğretim</w:t>
              </w:r>
              <w:r w:rsidR="00FB23C6"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ve</w:t>
              </w:r>
              <w:r w:rsidR="00FB23C6"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Sınav</w:t>
              </w:r>
              <w:r w:rsidR="00FB23C6" w:rsidRPr="00FB23C6">
                <w:rPr>
                  <w:rStyle w:val="Kpr"/>
                  <w:rFonts w:ascii="Times New Roman" w:eastAsia="Times New Roman" w:hAnsi="Times New Roman" w:cs="Times New Roman"/>
                  <w:noProof w:val="0"/>
                  <w:sz w:val="24"/>
                  <w:szCs w:val="24"/>
                  <w:lang w:eastAsia="tr-TR"/>
                </w:rPr>
                <w:t xml:space="preserve"> </w:t>
              </w:r>
              <w:r w:rsidR="0036669D" w:rsidRPr="00FB23C6">
                <w:rPr>
                  <w:rStyle w:val="Kpr"/>
                  <w:rFonts w:ascii="Times New Roman" w:eastAsia="Times New Roman" w:hAnsi="Times New Roman" w:cs="Times New Roman"/>
                  <w:noProof w:val="0"/>
                  <w:sz w:val="24"/>
                  <w:szCs w:val="24"/>
                  <w:lang w:eastAsia="tr-TR"/>
                </w:rPr>
                <w:t>Yönetmeliği</w:t>
              </w:r>
            </w:hyperlink>
          </w:p>
          <w:p w14:paraId="7FEB400D" w14:textId="385422A1" w:rsidR="006E7A82" w:rsidRDefault="006E7A82" w:rsidP="00F04A57">
            <w:r>
              <w:rPr>
                <w:rFonts w:ascii="Times New Roman" w:eastAsia="Calibri" w:hAnsi="Times New Roman" w:cs="Times New Roman"/>
                <w:noProof w:val="0"/>
                <w:sz w:val="24"/>
                <w:szCs w:val="24"/>
              </w:rPr>
              <w:t>(</w:t>
            </w:r>
            <w:r w:rsidR="00F04A57">
              <w:rPr>
                <w:rFonts w:ascii="Times New Roman" w:eastAsia="Calibri" w:hAnsi="Times New Roman" w:cs="Times New Roman"/>
                <w:noProof w:val="0"/>
                <w:sz w:val="24"/>
                <w:szCs w:val="24"/>
              </w:rPr>
              <w:t>4)</w:t>
            </w:r>
            <w:r>
              <w:rPr>
                <w:rFonts w:ascii="Times New Roman" w:eastAsia="Calibri" w:hAnsi="Times New Roman" w:cs="Times New Roman"/>
                <w:noProof w:val="0"/>
                <w:sz w:val="24"/>
                <w:szCs w:val="24"/>
              </w:rPr>
              <w:t xml:space="preserve">A.3.4.9 </w:t>
            </w:r>
            <w:hyperlink r:id="rId149" w:history="1">
              <w:r w:rsidRPr="006E7A82">
                <w:rPr>
                  <w:rStyle w:val="Kpr"/>
                  <w:rFonts w:ascii="Times New Roman" w:eastAsia="Calibri" w:hAnsi="Times New Roman" w:cs="Times New Roman"/>
                  <w:noProof w:val="0"/>
                  <w:sz w:val="24"/>
                  <w:szCs w:val="24"/>
                </w:rPr>
                <w:t>Ziraat Fakültesi Kurul ve Komisyonları</w:t>
              </w:r>
            </w:hyperlink>
          </w:p>
        </w:tc>
      </w:tr>
    </w:tbl>
    <w:p w14:paraId="025AA40F" w14:textId="77777777" w:rsidR="00100BB0" w:rsidRDefault="00100BB0" w:rsidP="00405E54"/>
    <w:p w14:paraId="6A549083" w14:textId="790E9EAA" w:rsidR="00C0383A" w:rsidRDefault="00C0383A">
      <w:pPr>
        <w:widowControl/>
        <w:spacing w:after="200" w:line="276" w:lineRule="auto"/>
      </w:pPr>
      <w:r>
        <w:br w:type="page"/>
      </w:r>
    </w:p>
    <w:p w14:paraId="40E9DA7E"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28D77EF7" w14:textId="77777777" w:rsidTr="00953FE9">
        <w:tc>
          <w:tcPr>
            <w:tcW w:w="11138" w:type="dxa"/>
            <w:gridSpan w:val="2"/>
            <w:shd w:val="clear" w:color="auto" w:fill="FFCADE"/>
            <w:vAlign w:val="bottom"/>
          </w:tcPr>
          <w:p w14:paraId="4938F338" w14:textId="0E06A7E9" w:rsidR="00100BB0" w:rsidRPr="00696C56" w:rsidRDefault="00100BB0" w:rsidP="00953FE9">
            <w:pPr>
              <w:contextualSpacing/>
              <w:rPr>
                <w:rFonts w:ascii="Times New Roman" w:hAnsi="Times New Roman" w:cs="Times New Roman"/>
                <w:b/>
                <w:bCs/>
                <w:sz w:val="28"/>
                <w:szCs w:val="28"/>
              </w:rPr>
            </w:pPr>
            <w:r w:rsidRPr="00696C56">
              <w:rPr>
                <w:rFonts w:ascii="Times New Roman" w:hAnsi="Times New Roman" w:cs="Times New Roman"/>
                <w:b/>
                <w:sz w:val="28"/>
                <w:szCs w:val="28"/>
              </w:rPr>
              <w:t xml:space="preserve">A. LİDERLİK, </w:t>
            </w:r>
            <w:r w:rsidR="00824867" w:rsidRPr="00696C56">
              <w:rPr>
                <w:rFonts w:ascii="Times New Roman" w:hAnsi="Times New Roman" w:cs="Times New Roman"/>
                <w:b/>
                <w:sz w:val="28"/>
                <w:szCs w:val="28"/>
              </w:rPr>
              <w:t>YÖNETİŞİM</w:t>
            </w:r>
            <w:r w:rsidRPr="00696C56">
              <w:rPr>
                <w:rFonts w:ascii="Times New Roman" w:hAnsi="Times New Roman" w:cs="Times New Roman"/>
                <w:b/>
                <w:sz w:val="28"/>
                <w:szCs w:val="28"/>
              </w:rPr>
              <w:t xml:space="preserve"> ve KALİTE</w:t>
            </w:r>
          </w:p>
        </w:tc>
      </w:tr>
      <w:tr w:rsidR="00100BB0" w14:paraId="6A6E8CD6" w14:textId="77777777" w:rsidTr="00953FE9">
        <w:tc>
          <w:tcPr>
            <w:tcW w:w="11138" w:type="dxa"/>
            <w:gridSpan w:val="2"/>
            <w:shd w:val="clear" w:color="auto" w:fill="FFCADE"/>
          </w:tcPr>
          <w:p w14:paraId="6E2E987A" w14:textId="77777777" w:rsidR="00100BB0" w:rsidRPr="00696C56" w:rsidRDefault="00100BB0" w:rsidP="00100BB0">
            <w:pPr>
              <w:contextualSpacing/>
              <w:rPr>
                <w:rFonts w:ascii="Times New Roman" w:hAnsi="Times New Roman" w:cs="Times New Roman"/>
                <w:b/>
                <w:bCs/>
                <w:sz w:val="28"/>
                <w:szCs w:val="28"/>
              </w:rPr>
            </w:pPr>
            <w:r w:rsidRPr="00696C56">
              <w:rPr>
                <w:rFonts w:ascii="Times New Roman" w:hAnsi="Times New Roman" w:cs="Times New Roman"/>
                <w:b/>
                <w:bCs/>
                <w:sz w:val="28"/>
                <w:szCs w:val="28"/>
              </w:rPr>
              <w:t>A.4. Paydaş Katılımı</w:t>
            </w:r>
          </w:p>
          <w:p w14:paraId="3D29C94C" w14:textId="77777777" w:rsidR="0017145D" w:rsidRPr="0017145D" w:rsidRDefault="0017145D" w:rsidP="0017145D">
            <w:pPr>
              <w:contextualSpacing/>
              <w:jc w:val="both"/>
              <w:rPr>
                <w:rFonts w:cstheme="minorHAnsi"/>
              </w:rPr>
            </w:pPr>
            <w:r w:rsidRPr="0017145D">
              <w:rPr>
                <w:rFonts w:cstheme="minorHAnsi"/>
              </w:rPr>
              <w:t xml:space="preserve">Kurum, iç ve dış paydaşlarının stratejik kararlara ve süreçlere katılımını sağlamak üzere geri bildirimlerini almak, yanıtlamak ve kararlarında kullanmak için gerekli sistemleri oluşturmalı ve yönetmelidir. </w:t>
            </w:r>
          </w:p>
          <w:p w14:paraId="0C9C7CDB" w14:textId="77777777" w:rsidR="00100BB0" w:rsidRPr="00DF60B3" w:rsidRDefault="00100BB0" w:rsidP="00100BB0">
            <w:pPr>
              <w:contextualSpacing/>
              <w:rPr>
                <w:rFonts w:cstheme="minorHAnsi"/>
                <w:b/>
                <w:bCs/>
                <w:sz w:val="16"/>
                <w:szCs w:val="16"/>
              </w:rPr>
            </w:pPr>
          </w:p>
        </w:tc>
      </w:tr>
      <w:tr w:rsidR="00100BB0" w14:paraId="3210D303" w14:textId="77777777" w:rsidTr="00953FE9">
        <w:tc>
          <w:tcPr>
            <w:tcW w:w="11138" w:type="dxa"/>
            <w:gridSpan w:val="2"/>
          </w:tcPr>
          <w:p w14:paraId="2E1DDF2F" w14:textId="77777777" w:rsidR="00100BB0" w:rsidRPr="00696C56" w:rsidRDefault="00100BB0" w:rsidP="00953FE9">
            <w:pPr>
              <w:contextualSpacing/>
              <w:rPr>
                <w:rFonts w:ascii="Times New Roman" w:hAnsi="Times New Roman" w:cs="Times New Roman"/>
                <w:b/>
                <w:bCs/>
                <w:sz w:val="24"/>
                <w:szCs w:val="24"/>
              </w:rPr>
            </w:pPr>
            <w:r w:rsidRPr="00696C56">
              <w:rPr>
                <w:rFonts w:ascii="Times New Roman" w:hAnsi="Times New Roman" w:cs="Times New Roman"/>
                <w:b/>
                <w:bCs/>
                <w:sz w:val="24"/>
                <w:szCs w:val="24"/>
              </w:rPr>
              <w:t>AÇIKLAMALAR:</w:t>
            </w:r>
          </w:p>
          <w:p w14:paraId="4B07E810" w14:textId="48C7B5E2" w:rsidR="00100BB0" w:rsidRDefault="00F52B60" w:rsidP="00953FE9">
            <w:pPr>
              <w:contextualSpacing/>
              <w:rPr>
                <w:rFonts w:cstheme="minorHAnsi"/>
                <w:b/>
                <w:bCs/>
              </w:rPr>
            </w:pPr>
            <w:r w:rsidRPr="00F52B60">
              <w:rPr>
                <w:rFonts w:ascii="Times New Roman" w:hAnsi="Times New Roman" w:cs="Times New Roman"/>
                <w:color w:val="000000"/>
                <w:sz w:val="24"/>
                <w:szCs w:val="24"/>
              </w:rPr>
              <w:t>Fakültemizde süreçlerin planlama, izleme ve iyileştirme aşamalarında iç ve dış paydaşların görüşleri alınmakta, iyileştirmelere ilişkin planlamalar paydaş görüşleri ile şekillendirilmektedir. Eğitim öğretim süreçlerinde programların tasarlanması ve güncellenmesi sürecinde danışma kurulu toplantıları ve mezun buluşmaları gibi çeşitli yöntem ve mekanizmalar uygulanmaktadır.</w:t>
            </w:r>
          </w:p>
          <w:p w14:paraId="140F8292" w14:textId="77777777" w:rsidR="00100BB0" w:rsidRDefault="00100BB0" w:rsidP="00953FE9"/>
        </w:tc>
      </w:tr>
      <w:tr w:rsidR="00100BB0" w14:paraId="1E873059" w14:textId="77777777" w:rsidTr="00953FE9">
        <w:tc>
          <w:tcPr>
            <w:tcW w:w="2943" w:type="dxa"/>
          </w:tcPr>
          <w:p w14:paraId="4A7BE7DD" w14:textId="77777777" w:rsidR="00100BB0" w:rsidRDefault="00100BB0" w:rsidP="00953FE9"/>
        </w:tc>
        <w:tc>
          <w:tcPr>
            <w:tcW w:w="8195" w:type="dxa"/>
            <w:vAlign w:val="bottom"/>
          </w:tcPr>
          <w:p w14:paraId="0E7AF7F5" w14:textId="57775F3E" w:rsidR="00100BB0" w:rsidRPr="00696C56" w:rsidRDefault="00100BB0" w:rsidP="00953FE9">
            <w:pPr>
              <w:contextualSpacing/>
              <w:rPr>
                <w:rFonts w:ascii="Times New Roman" w:hAnsi="Times New Roman" w:cs="Times New Roman"/>
                <w:b/>
                <w:bCs/>
                <w:sz w:val="24"/>
                <w:szCs w:val="24"/>
              </w:rPr>
            </w:pPr>
            <w:r w:rsidRPr="00696C56">
              <w:rPr>
                <w:rFonts w:ascii="Times New Roman" w:hAnsi="Times New Roman" w:cs="Times New Roman"/>
                <w:b/>
                <w:bCs/>
                <w:sz w:val="24"/>
                <w:szCs w:val="24"/>
              </w:rPr>
              <w:t xml:space="preserve">Düzey: </w:t>
            </w:r>
            <w:r w:rsidR="00696C56" w:rsidRPr="00696C56">
              <w:rPr>
                <w:rFonts w:ascii="Times New Roman" w:hAnsi="Times New Roman" w:cs="Times New Roman"/>
                <w:b/>
                <w:bCs/>
                <w:sz w:val="24"/>
                <w:szCs w:val="24"/>
              </w:rPr>
              <w:t>3</w:t>
            </w:r>
          </w:p>
        </w:tc>
      </w:tr>
      <w:tr w:rsidR="00100BB0" w14:paraId="03F8275A" w14:textId="77777777" w:rsidTr="00953FE9">
        <w:trPr>
          <w:trHeight w:val="4336"/>
        </w:trPr>
        <w:tc>
          <w:tcPr>
            <w:tcW w:w="2943" w:type="dxa"/>
            <w:vMerge w:val="restart"/>
          </w:tcPr>
          <w:p w14:paraId="43567E9A"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843C39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AB37C6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2B8619F" w14:textId="77777777" w:rsidR="00100BB0" w:rsidRDefault="00100BB0" w:rsidP="00953FE9">
            <w:pPr>
              <w:contextualSpacing/>
              <w:jc w:val="both"/>
              <w:rPr>
                <w:rFonts w:cstheme="minorHAnsi"/>
                <w:sz w:val="16"/>
                <w:szCs w:val="16"/>
              </w:rPr>
            </w:pPr>
          </w:p>
          <w:p w14:paraId="1685E150" w14:textId="77777777" w:rsidR="00100BB0" w:rsidRPr="00DF60B3" w:rsidRDefault="00100BB0" w:rsidP="00953FE9">
            <w:pPr>
              <w:contextualSpacing/>
              <w:jc w:val="both"/>
              <w:rPr>
                <w:rFonts w:cstheme="minorHAnsi"/>
                <w:sz w:val="16"/>
                <w:szCs w:val="16"/>
              </w:rPr>
            </w:pPr>
          </w:p>
        </w:tc>
        <w:tc>
          <w:tcPr>
            <w:tcW w:w="8195" w:type="dxa"/>
          </w:tcPr>
          <w:p w14:paraId="3FDCB82B" w14:textId="77777777" w:rsidR="00696C56" w:rsidRPr="00696C56" w:rsidRDefault="00696C56" w:rsidP="00696C56">
            <w:pPr>
              <w:contextualSpacing/>
              <w:jc w:val="both"/>
              <w:rPr>
                <w:rFonts w:ascii="Times New Roman" w:hAnsi="Times New Roman" w:cs="Times New Roman"/>
                <w:sz w:val="24"/>
                <w:szCs w:val="24"/>
              </w:rPr>
            </w:pPr>
            <w:r w:rsidRPr="00696C56">
              <w:rPr>
                <w:rFonts w:ascii="Times New Roman" w:hAnsi="Times New Roman" w:cs="Times New Roman"/>
                <w:sz w:val="24"/>
                <w:szCs w:val="24"/>
              </w:rPr>
              <w:t>Ziraat Fakültesi içindeki paydaşlarımız; öğrenciler, akademik ve idari personelden oluşmakta, dışındaki paydaşlarımız ise Devlet Su İşleri, İl Tarım ve Orman Müdürlüğü, Tarımsal Araştırma Enstitüsü, Sulama Birlikleri, Tarım Kredi Kooperatifi, Tarım ve Kırsal Kalkınmayı Destekleme Kurumu (TKDK), Ziraat Mühendisleri Odası, Ziraat Odası vb. olmaktadır. İlgili paydaşlarla gerekli faaliyetler yürütülmektedir.</w:t>
            </w:r>
          </w:p>
          <w:p w14:paraId="119210F5" w14:textId="77777777" w:rsidR="00696C56" w:rsidRPr="00696C56" w:rsidRDefault="00696C56" w:rsidP="00696C56">
            <w:pPr>
              <w:contextualSpacing/>
              <w:jc w:val="both"/>
              <w:rPr>
                <w:rFonts w:ascii="Times New Roman" w:hAnsi="Times New Roman" w:cs="Times New Roman"/>
                <w:sz w:val="24"/>
                <w:szCs w:val="24"/>
              </w:rPr>
            </w:pPr>
          </w:p>
          <w:p w14:paraId="2BA1377C" w14:textId="77777777" w:rsidR="00696C56" w:rsidRPr="00696C56" w:rsidRDefault="00696C56" w:rsidP="00696C56">
            <w:pPr>
              <w:contextualSpacing/>
              <w:jc w:val="both"/>
              <w:rPr>
                <w:rFonts w:ascii="Times New Roman" w:hAnsi="Times New Roman" w:cs="Times New Roman"/>
                <w:sz w:val="24"/>
                <w:szCs w:val="24"/>
              </w:rPr>
            </w:pPr>
            <w:r w:rsidRPr="00696C56">
              <w:rPr>
                <w:rFonts w:ascii="Times New Roman" w:hAnsi="Times New Roman" w:cs="Times New Roman"/>
                <w:sz w:val="24"/>
                <w:szCs w:val="24"/>
              </w:rPr>
              <w:t>Bölümlerdeki iç paydaşlardan akademik personel gerek bölüm ve gerekse Ziraat Fakültesinin farklı komisyonlarında kalite güvence süreçlerine katılmaktadır. Ziraat Fakültesi öğrencileri ise eğitim-öğretim süreçlerine, araştırma-geliştirme faaliyetlerine aktif katılım sağlayarak değişik yollarla geri bildirimler yaparak Ziraat Fakültesinin kalite güvencesine katkı sunmaktadırlar.</w:t>
            </w:r>
          </w:p>
          <w:p w14:paraId="62DA5787" w14:textId="77777777" w:rsidR="00696C56" w:rsidRPr="00696C56" w:rsidRDefault="00696C56" w:rsidP="00696C56">
            <w:pPr>
              <w:contextualSpacing/>
              <w:jc w:val="both"/>
              <w:rPr>
                <w:rFonts w:ascii="Times New Roman" w:hAnsi="Times New Roman" w:cs="Times New Roman"/>
                <w:sz w:val="24"/>
                <w:szCs w:val="24"/>
              </w:rPr>
            </w:pPr>
          </w:p>
          <w:p w14:paraId="6D5CBAD2" w14:textId="28813C16" w:rsidR="00696C56" w:rsidRDefault="00696C56" w:rsidP="00696C56">
            <w:pPr>
              <w:contextualSpacing/>
              <w:jc w:val="both"/>
              <w:rPr>
                <w:rFonts w:ascii="Times New Roman" w:hAnsi="Times New Roman" w:cs="Times New Roman"/>
                <w:sz w:val="24"/>
                <w:szCs w:val="24"/>
              </w:rPr>
            </w:pPr>
            <w:r w:rsidRPr="00696C56">
              <w:rPr>
                <w:rFonts w:ascii="Times New Roman" w:hAnsi="Times New Roman" w:cs="Times New Roman"/>
                <w:sz w:val="24"/>
                <w:szCs w:val="24"/>
              </w:rPr>
              <w:t xml:space="preserve">Ziraat Fakültesinin dış paydaşları toplantı, çalıştay, sempozyum gibi bilimsel faaliyetler, eğitim-öğretim, araştırma-geliştirme ve toplumsal katkı faaliyetlerinde yapılan işbirlikleri ve bazı kurullarda temsil yoluyla kalite güvence süreçlerine katılmaları için davet edilmektedir. Bu anlamda Ziraat Fakültesi ile ilgili alanlarda dış paydaşların, KSÜ web sayfasından yayınlanan kariyer ve mezun portalından </w:t>
            </w:r>
            <w:hyperlink r:id="rId150" w:history="1">
              <w:r w:rsidRPr="005405A2">
                <w:rPr>
                  <w:rStyle w:val="Kpr"/>
                  <w:rFonts w:ascii="Times New Roman" w:hAnsi="Times New Roman" w:cs="Times New Roman"/>
                  <w:sz w:val="24"/>
                  <w:szCs w:val="24"/>
                </w:rPr>
                <w:t>((3)</w:t>
              </w:r>
            </w:hyperlink>
            <w:r w:rsidRPr="00696C56">
              <w:rPr>
                <w:rFonts w:ascii="Times New Roman" w:hAnsi="Times New Roman" w:cs="Times New Roman"/>
                <w:sz w:val="24"/>
                <w:szCs w:val="24"/>
              </w:rPr>
              <w:t xml:space="preserve"> </w:t>
            </w:r>
            <w:hyperlink r:id="rId151" w:history="1">
              <w:r w:rsidRPr="005405A2">
                <w:rPr>
                  <w:rStyle w:val="Kpr"/>
                  <w:rFonts w:ascii="Times New Roman" w:hAnsi="Times New Roman" w:cs="Times New Roman"/>
                  <w:sz w:val="24"/>
                  <w:szCs w:val="24"/>
                </w:rPr>
                <w:t xml:space="preserve">A.4.1.1) </w:t>
              </w:r>
            </w:hyperlink>
            <w:r w:rsidR="005405A2">
              <w:rPr>
                <w:rFonts w:ascii="Times New Roman" w:hAnsi="Times New Roman" w:cs="Times New Roman"/>
                <w:sz w:val="24"/>
                <w:szCs w:val="24"/>
              </w:rPr>
              <w:t xml:space="preserve"> ile</w:t>
            </w:r>
            <w:r w:rsidRPr="00696C56">
              <w:rPr>
                <w:rFonts w:ascii="Times New Roman" w:hAnsi="Times New Roman" w:cs="Times New Roman"/>
                <w:sz w:val="24"/>
                <w:szCs w:val="24"/>
              </w:rPr>
              <w:t xml:space="preserve">tişim sağlamaları yönünde imkân sağlanmıştır </w:t>
            </w:r>
            <w:hyperlink r:id="rId152" w:history="1">
              <w:r w:rsidRPr="005405A2">
                <w:rPr>
                  <w:rStyle w:val="Kpr"/>
                  <w:rFonts w:ascii="Times New Roman" w:hAnsi="Times New Roman" w:cs="Times New Roman"/>
                  <w:sz w:val="24"/>
                  <w:szCs w:val="24"/>
                </w:rPr>
                <w:t>((3) A.4.1.</w:t>
              </w:r>
              <w:r w:rsidR="00667732" w:rsidRPr="005405A2">
                <w:rPr>
                  <w:rStyle w:val="Kpr"/>
                  <w:rFonts w:ascii="Times New Roman" w:hAnsi="Times New Roman" w:cs="Times New Roman"/>
                  <w:sz w:val="24"/>
                  <w:szCs w:val="24"/>
                </w:rPr>
                <w:t>2</w:t>
              </w:r>
              <w:r w:rsidRPr="005405A2">
                <w:rPr>
                  <w:rStyle w:val="Kpr"/>
                  <w:rFonts w:ascii="Times New Roman" w:hAnsi="Times New Roman" w:cs="Times New Roman"/>
                  <w:sz w:val="24"/>
                  <w:szCs w:val="24"/>
                </w:rPr>
                <w:t>.).</w:t>
              </w:r>
            </w:hyperlink>
            <w:r w:rsidRPr="00696C56">
              <w:rPr>
                <w:rFonts w:ascii="Times New Roman" w:hAnsi="Times New Roman" w:cs="Times New Roman"/>
                <w:sz w:val="24"/>
                <w:szCs w:val="24"/>
              </w:rPr>
              <w:t xml:space="preserve"> Yine Teknokent aracılığıyla işbirlikçi yaklaşım olanakları verilmiştir </w:t>
            </w:r>
            <w:hyperlink r:id="rId153" w:history="1">
              <w:r w:rsidRPr="005405A2">
                <w:rPr>
                  <w:rStyle w:val="Kpr"/>
                  <w:rFonts w:ascii="Times New Roman" w:hAnsi="Times New Roman" w:cs="Times New Roman"/>
                  <w:sz w:val="24"/>
                  <w:szCs w:val="24"/>
                </w:rPr>
                <w:t>((3) A.4.1.</w:t>
              </w:r>
              <w:r w:rsidR="00667732" w:rsidRPr="005405A2">
                <w:rPr>
                  <w:rStyle w:val="Kpr"/>
                  <w:rFonts w:ascii="Times New Roman" w:hAnsi="Times New Roman" w:cs="Times New Roman"/>
                  <w:sz w:val="24"/>
                  <w:szCs w:val="24"/>
                </w:rPr>
                <w:t>3</w:t>
              </w:r>
              <w:r w:rsidRPr="005405A2">
                <w:rPr>
                  <w:rStyle w:val="Kpr"/>
                  <w:rFonts w:ascii="Times New Roman" w:hAnsi="Times New Roman" w:cs="Times New Roman"/>
                  <w:sz w:val="24"/>
                  <w:szCs w:val="24"/>
                </w:rPr>
                <w:t>.).</w:t>
              </w:r>
            </w:hyperlink>
            <w:r w:rsidRPr="00696C56">
              <w:rPr>
                <w:rFonts w:ascii="Times New Roman" w:hAnsi="Times New Roman" w:cs="Times New Roman"/>
                <w:sz w:val="24"/>
                <w:szCs w:val="24"/>
              </w:rPr>
              <w:t xml:space="preserve"> </w:t>
            </w:r>
          </w:p>
          <w:p w14:paraId="62720FA3" w14:textId="4CCEC73E" w:rsidR="00667732" w:rsidRDefault="00667732" w:rsidP="00696C56">
            <w:pPr>
              <w:contextualSpacing/>
              <w:jc w:val="both"/>
              <w:rPr>
                <w:rFonts w:ascii="Times New Roman" w:hAnsi="Times New Roman" w:cs="Times New Roman"/>
                <w:sz w:val="24"/>
                <w:szCs w:val="24"/>
              </w:rPr>
            </w:pPr>
          </w:p>
          <w:p w14:paraId="33BE65FF" w14:textId="1799100F" w:rsidR="00667732" w:rsidRPr="00696C56" w:rsidRDefault="00667732" w:rsidP="00696C56">
            <w:pPr>
              <w:contextualSpacing/>
              <w:jc w:val="both"/>
              <w:rPr>
                <w:rFonts w:ascii="Times New Roman" w:hAnsi="Times New Roman" w:cs="Times New Roman"/>
                <w:sz w:val="24"/>
                <w:szCs w:val="24"/>
              </w:rPr>
            </w:pPr>
            <w:r>
              <w:rPr>
                <w:rStyle w:val="fontstyle01"/>
              </w:rPr>
              <w:t xml:space="preserve">Aynı zamanda Fakültemizde görev yapan öğretim elemanları, kendi çalışma alanları ile ilgili olarak dış paydaşlarla birlikte (Bakanlıklar, TÜBİTAK, TÜBA, Farklı Üniversiteler, vb.) ulusal ve uluslararası çapta proje, seminer ve kongrelerde ulusal ve uluslararası düzeyde birçok araştırmacıyla bir araya gelip bilgi paylaşımında bulunarak katkı sağlamaktadırlar </w:t>
            </w:r>
            <w:hyperlink r:id="rId154" w:history="1">
              <w:r w:rsidRPr="005405A2">
                <w:rPr>
                  <w:rStyle w:val="Kpr"/>
                  <w:rFonts w:ascii="Times New Roman" w:hAnsi="Times New Roman" w:cs="Times New Roman"/>
                  <w:sz w:val="24"/>
                  <w:szCs w:val="24"/>
                </w:rPr>
                <w:t>((3)A.4.1.4</w:t>
              </w:r>
            </w:hyperlink>
            <w:r w:rsidRPr="003721E8">
              <w:rPr>
                <w:rStyle w:val="fontstyle21"/>
                <w:b w:val="0"/>
              </w:rPr>
              <w:t>).</w:t>
            </w:r>
            <w:r>
              <w:rPr>
                <w:rStyle w:val="fontstyle21"/>
              </w:rPr>
              <w:t xml:space="preserve"> </w:t>
            </w:r>
            <w:r>
              <w:rPr>
                <w:rStyle w:val="fontstyle01"/>
              </w:rPr>
              <w:t xml:space="preserve">Öğretim Elemanlarımızın faaliyetleri Üniversitemiz tarafından kullanılan VERSİS </w:t>
            </w:r>
            <w:hyperlink r:id="rId155" w:history="1">
              <w:r w:rsidRPr="005405A2">
                <w:rPr>
                  <w:rStyle w:val="Kpr"/>
                  <w:rFonts w:ascii="Times New Roman" w:hAnsi="Times New Roman" w:cs="Times New Roman"/>
                  <w:sz w:val="24"/>
                  <w:szCs w:val="24"/>
                </w:rPr>
                <w:t>((4) A.4.1.5)</w:t>
              </w:r>
            </w:hyperlink>
            <w:r>
              <w:rPr>
                <w:rStyle w:val="fontstyle21"/>
              </w:rPr>
              <w:t xml:space="preserve"> </w:t>
            </w:r>
            <w:r>
              <w:rPr>
                <w:rStyle w:val="fontstyle01"/>
              </w:rPr>
              <w:t xml:space="preserve">bilgi sisteminde güncellenerek kayıt altına alınmaktadır ve </w:t>
            </w:r>
            <w:r w:rsidR="005B32B5">
              <w:rPr>
                <w:rStyle w:val="fontstyle01"/>
              </w:rPr>
              <w:t xml:space="preserve">raporlar </w:t>
            </w:r>
            <w:r>
              <w:rPr>
                <w:rStyle w:val="fontstyle01"/>
              </w:rPr>
              <w:t>kamuoyu ile paylaşılmaktadır.</w:t>
            </w:r>
          </w:p>
          <w:p w14:paraId="292177A8" w14:textId="77777777" w:rsidR="00100BB0" w:rsidRDefault="00100BB0" w:rsidP="00953FE9"/>
        </w:tc>
      </w:tr>
      <w:tr w:rsidR="00100BB0" w14:paraId="0CC2D52E" w14:textId="77777777" w:rsidTr="00667732">
        <w:trPr>
          <w:trHeight w:val="1842"/>
        </w:trPr>
        <w:tc>
          <w:tcPr>
            <w:tcW w:w="2943" w:type="dxa"/>
            <w:vMerge/>
          </w:tcPr>
          <w:p w14:paraId="620A4777" w14:textId="77777777" w:rsidR="00100BB0" w:rsidRPr="00DF60B3" w:rsidRDefault="00100BB0" w:rsidP="00953FE9">
            <w:pPr>
              <w:contextualSpacing/>
              <w:rPr>
                <w:rFonts w:cstheme="minorHAnsi"/>
                <w:b/>
                <w:bCs/>
              </w:rPr>
            </w:pPr>
          </w:p>
        </w:tc>
        <w:tc>
          <w:tcPr>
            <w:tcW w:w="8195" w:type="dxa"/>
          </w:tcPr>
          <w:p w14:paraId="17C237FD" w14:textId="77777777" w:rsidR="00100BB0" w:rsidRDefault="00100BB0" w:rsidP="00953FE9">
            <w:pPr>
              <w:rPr>
                <w:rFonts w:ascii="Times New Roman" w:hAnsi="Times New Roman" w:cs="Times New Roman"/>
                <w:b/>
                <w:sz w:val="24"/>
                <w:szCs w:val="24"/>
              </w:rPr>
            </w:pPr>
            <w:r w:rsidRPr="00696C56">
              <w:rPr>
                <w:rFonts w:ascii="Times New Roman" w:hAnsi="Times New Roman" w:cs="Times New Roman"/>
                <w:b/>
                <w:sz w:val="24"/>
                <w:szCs w:val="24"/>
              </w:rPr>
              <w:t>Kanıtlar:</w:t>
            </w:r>
          </w:p>
          <w:p w14:paraId="56A5DEA4" w14:textId="77777777" w:rsidR="00696C56" w:rsidRPr="00261FD9" w:rsidRDefault="00696C56" w:rsidP="00696C56">
            <w:pPr>
              <w:rPr>
                <w:rFonts w:ascii="Times New Roman" w:hAnsi="Times New Roman" w:cs="Times New Roman"/>
                <w:color w:val="0000FF"/>
                <w:sz w:val="24"/>
                <w:szCs w:val="24"/>
                <w:u w:val="single"/>
              </w:rPr>
            </w:pPr>
            <w:r w:rsidRPr="00696C56">
              <w:rPr>
                <w:rFonts w:ascii="Times New Roman" w:hAnsi="Times New Roman" w:cs="Times New Roman"/>
                <w:sz w:val="24"/>
                <w:szCs w:val="24"/>
              </w:rPr>
              <w:t xml:space="preserve">(3) </w:t>
            </w:r>
            <w:hyperlink r:id="rId156" w:history="1">
              <w:r w:rsidRPr="00696C56">
                <w:rPr>
                  <w:rFonts w:ascii="Times New Roman" w:hAnsi="Times New Roman" w:cs="Times New Roman"/>
                  <w:sz w:val="24"/>
                  <w:szCs w:val="24"/>
                </w:rPr>
                <w:t>A.4.1.1</w:t>
              </w:r>
            </w:hyperlink>
            <w:r w:rsidRPr="00696C56">
              <w:rPr>
                <w:rFonts w:ascii="Times New Roman" w:hAnsi="Times New Roman" w:cs="Times New Roman"/>
                <w:sz w:val="24"/>
                <w:szCs w:val="24"/>
              </w:rPr>
              <w:t>.</w:t>
            </w:r>
            <w:r w:rsidRPr="00696C56">
              <w:rPr>
                <w:rFonts w:ascii="Times New Roman" w:hAnsi="Times New Roman" w:cs="Times New Roman"/>
                <w:color w:val="0070C0"/>
                <w:sz w:val="24"/>
                <w:szCs w:val="24"/>
              </w:rPr>
              <w:t xml:space="preserve"> </w:t>
            </w:r>
            <w:hyperlink r:id="rId157" w:history="1">
              <w:r w:rsidRPr="00261FD9">
                <w:rPr>
                  <w:rFonts w:ascii="Times New Roman" w:hAnsi="Times New Roman" w:cs="Times New Roman"/>
                  <w:color w:val="0000FF"/>
                  <w:sz w:val="24"/>
                  <w:szCs w:val="24"/>
                  <w:u w:val="single"/>
                </w:rPr>
                <w:t>KSÜ Kariyer ve Girişimcilik Uygulama ve Araştırma Merkezi</w:t>
              </w:r>
            </w:hyperlink>
          </w:p>
          <w:p w14:paraId="345B101F" w14:textId="67D3EA3E" w:rsidR="00696C56" w:rsidRPr="00696C56" w:rsidRDefault="00696C56" w:rsidP="00696C56">
            <w:pPr>
              <w:rPr>
                <w:rFonts w:ascii="Times New Roman" w:hAnsi="Times New Roman" w:cs="Times New Roman"/>
                <w:sz w:val="24"/>
                <w:szCs w:val="24"/>
              </w:rPr>
            </w:pPr>
            <w:r w:rsidRPr="00696C56">
              <w:rPr>
                <w:rFonts w:ascii="Times New Roman" w:hAnsi="Times New Roman" w:cs="Times New Roman"/>
                <w:sz w:val="24"/>
                <w:szCs w:val="24"/>
              </w:rPr>
              <w:t>(3) A.4.1.</w:t>
            </w:r>
            <w:r w:rsidR="00667732">
              <w:rPr>
                <w:rFonts w:ascii="Times New Roman" w:hAnsi="Times New Roman" w:cs="Times New Roman"/>
                <w:sz w:val="24"/>
                <w:szCs w:val="24"/>
              </w:rPr>
              <w:t>2</w:t>
            </w:r>
            <w:r w:rsidRPr="00696C56">
              <w:rPr>
                <w:rFonts w:ascii="Times New Roman" w:hAnsi="Times New Roman" w:cs="Times New Roman"/>
                <w:sz w:val="24"/>
                <w:szCs w:val="24"/>
              </w:rPr>
              <w:t xml:space="preserve">. </w:t>
            </w:r>
            <w:hyperlink r:id="rId158" w:history="1">
              <w:r w:rsidRPr="00696C56">
                <w:rPr>
                  <w:rFonts w:ascii="Times New Roman" w:hAnsi="Times New Roman" w:cs="Times New Roman"/>
                  <w:color w:val="0000FF" w:themeColor="hyperlink"/>
                  <w:sz w:val="24"/>
                  <w:szCs w:val="24"/>
                  <w:u w:val="single"/>
                </w:rPr>
                <w:t>KSÜ Mezun Portalı</w:t>
              </w:r>
            </w:hyperlink>
          </w:p>
          <w:p w14:paraId="2ED8B8A6" w14:textId="77777777" w:rsidR="00696C56" w:rsidRDefault="00696C56" w:rsidP="00696C56">
            <w:pPr>
              <w:rPr>
                <w:rFonts w:ascii="Times New Roman" w:hAnsi="Times New Roman" w:cs="Times New Roman"/>
                <w:color w:val="0000FF" w:themeColor="hyperlink"/>
                <w:sz w:val="24"/>
                <w:szCs w:val="24"/>
                <w:u w:val="single"/>
              </w:rPr>
            </w:pPr>
            <w:r w:rsidRPr="00696C56">
              <w:rPr>
                <w:rFonts w:ascii="Times New Roman" w:hAnsi="Times New Roman" w:cs="Times New Roman"/>
                <w:sz w:val="24"/>
                <w:szCs w:val="24"/>
              </w:rPr>
              <w:t xml:space="preserve">(3) A.4.1.3. </w:t>
            </w:r>
            <w:hyperlink r:id="rId159" w:history="1">
              <w:r w:rsidRPr="00696C56">
                <w:rPr>
                  <w:rFonts w:ascii="Times New Roman" w:hAnsi="Times New Roman" w:cs="Times New Roman"/>
                  <w:color w:val="0000FF" w:themeColor="hyperlink"/>
                  <w:sz w:val="24"/>
                  <w:szCs w:val="24"/>
                  <w:u w:val="single"/>
                </w:rPr>
                <w:t>TEKNOKENT</w:t>
              </w:r>
            </w:hyperlink>
          </w:p>
          <w:p w14:paraId="70FBD110" w14:textId="6FB2DBC7" w:rsidR="00667732" w:rsidRDefault="00667732" w:rsidP="00667732">
            <w:pPr>
              <w:rPr>
                <w:rFonts w:ascii="Times New Roman" w:hAnsi="Times New Roman" w:cs="Times New Roman"/>
                <w:color w:val="0070C0"/>
                <w:sz w:val="24"/>
                <w:szCs w:val="24"/>
                <w:u w:val="single"/>
              </w:rPr>
            </w:pPr>
            <w:r>
              <w:rPr>
                <w:rFonts w:ascii="Times New Roman" w:hAnsi="Times New Roman" w:cs="Times New Roman"/>
                <w:sz w:val="24"/>
                <w:szCs w:val="24"/>
              </w:rPr>
              <w:t>(3)</w:t>
            </w:r>
            <w:hyperlink r:id="rId160" w:history="1">
              <w:r w:rsidRPr="0000161D">
                <w:rPr>
                  <w:rFonts w:ascii="Times New Roman" w:hAnsi="Times New Roman" w:cs="Times New Roman"/>
                  <w:sz w:val="24"/>
                  <w:szCs w:val="24"/>
                </w:rPr>
                <w:t>A.</w:t>
              </w:r>
              <w:r>
                <w:rPr>
                  <w:rFonts w:ascii="Times New Roman" w:hAnsi="Times New Roman" w:cs="Times New Roman"/>
                  <w:sz w:val="24"/>
                  <w:szCs w:val="24"/>
                </w:rPr>
                <w:t>4</w:t>
              </w:r>
              <w:r w:rsidRPr="0000161D">
                <w:rPr>
                  <w:rFonts w:ascii="Times New Roman" w:hAnsi="Times New Roman" w:cs="Times New Roman"/>
                  <w:sz w:val="24"/>
                  <w:szCs w:val="24"/>
                </w:rPr>
                <w:t>.</w:t>
              </w:r>
              <w:r>
                <w:rPr>
                  <w:rFonts w:ascii="Times New Roman" w:hAnsi="Times New Roman" w:cs="Times New Roman"/>
                  <w:sz w:val="24"/>
                  <w:szCs w:val="24"/>
                </w:rPr>
                <w:t>1</w:t>
              </w:r>
              <w:r w:rsidRPr="0000161D">
                <w:rPr>
                  <w:rFonts w:ascii="Times New Roman" w:hAnsi="Times New Roman" w:cs="Times New Roman"/>
                  <w:sz w:val="24"/>
                  <w:szCs w:val="24"/>
                </w:rPr>
                <w:t>.</w:t>
              </w:r>
            </w:hyperlink>
            <w:r>
              <w:rPr>
                <w:rFonts w:ascii="Times New Roman" w:hAnsi="Times New Roman" w:cs="Times New Roman"/>
                <w:sz w:val="24"/>
                <w:szCs w:val="24"/>
              </w:rPr>
              <w:t>4</w:t>
            </w:r>
            <w:r w:rsidRPr="0000161D">
              <w:rPr>
                <w:rFonts w:ascii="Times New Roman" w:hAnsi="Times New Roman" w:cs="Times New Roman"/>
                <w:sz w:val="24"/>
                <w:szCs w:val="24"/>
              </w:rPr>
              <w:t xml:space="preserve">. </w:t>
            </w:r>
            <w:hyperlink r:id="rId161" w:history="1">
              <w:r w:rsidRPr="00261FD9">
                <w:rPr>
                  <w:rFonts w:ascii="Times New Roman" w:hAnsi="Times New Roman" w:cs="Times New Roman"/>
                  <w:color w:val="0000FF"/>
                  <w:sz w:val="24"/>
                  <w:szCs w:val="24"/>
                  <w:u w:val="single"/>
                </w:rPr>
                <w:t>Ziraat Fakültesi Faaliyet Raporu</w:t>
              </w:r>
            </w:hyperlink>
          </w:p>
          <w:p w14:paraId="0790350C" w14:textId="28A1F4F1" w:rsidR="00667732" w:rsidRDefault="00667732" w:rsidP="00667732">
            <w:pPr>
              <w:rPr>
                <w:rFonts w:ascii="Times New Roman" w:hAnsi="Times New Roman" w:cs="Times New Roman"/>
                <w:color w:val="0070C0"/>
                <w:sz w:val="24"/>
                <w:szCs w:val="24"/>
                <w:u w:val="single"/>
              </w:rPr>
            </w:pPr>
            <w:r w:rsidRPr="001366A4">
              <w:rPr>
                <w:rFonts w:ascii="Times New Roman" w:hAnsi="Times New Roman" w:cs="Times New Roman"/>
                <w:sz w:val="24"/>
                <w:szCs w:val="24"/>
              </w:rPr>
              <w:t>(</w:t>
            </w:r>
            <w:r w:rsidR="00C0393A">
              <w:rPr>
                <w:rFonts w:ascii="Times New Roman" w:hAnsi="Times New Roman" w:cs="Times New Roman"/>
                <w:sz w:val="24"/>
                <w:szCs w:val="24"/>
              </w:rPr>
              <w:t>3</w:t>
            </w:r>
            <w:r w:rsidRPr="001366A4">
              <w:rPr>
                <w:rFonts w:ascii="Times New Roman" w:hAnsi="Times New Roman" w:cs="Times New Roman"/>
                <w:sz w:val="24"/>
                <w:szCs w:val="24"/>
              </w:rPr>
              <w:t xml:space="preserve">) </w:t>
            </w:r>
            <w:hyperlink r:id="rId162" w:history="1">
              <w:r w:rsidRPr="00BD6DC8">
                <w:rPr>
                  <w:rFonts w:ascii="Times New Roman" w:hAnsi="Times New Roman" w:cs="Times New Roman"/>
                  <w:sz w:val="24"/>
                  <w:szCs w:val="24"/>
                </w:rPr>
                <w:t>A.</w:t>
              </w:r>
              <w:r>
                <w:rPr>
                  <w:rFonts w:ascii="Times New Roman" w:hAnsi="Times New Roman" w:cs="Times New Roman"/>
                  <w:sz w:val="24"/>
                  <w:szCs w:val="24"/>
                </w:rPr>
                <w:t>4</w:t>
              </w:r>
              <w:r w:rsidRPr="00BD6DC8">
                <w:rPr>
                  <w:rFonts w:ascii="Times New Roman" w:hAnsi="Times New Roman" w:cs="Times New Roman"/>
                  <w:sz w:val="24"/>
                  <w:szCs w:val="24"/>
                </w:rPr>
                <w:t>.1.</w:t>
              </w:r>
              <w:r>
                <w:rPr>
                  <w:rFonts w:ascii="Times New Roman" w:hAnsi="Times New Roman" w:cs="Times New Roman"/>
                  <w:sz w:val="24"/>
                  <w:szCs w:val="24"/>
                </w:rPr>
                <w:t>5</w:t>
              </w:r>
              <w:r w:rsidRPr="00BD6DC8">
                <w:rPr>
                  <w:rFonts w:ascii="Times New Roman" w:hAnsi="Times New Roman" w:cs="Times New Roman"/>
                  <w:sz w:val="24"/>
                  <w:szCs w:val="24"/>
                </w:rPr>
                <w:t>.</w:t>
              </w:r>
              <w:r w:rsidRPr="00BD6DC8">
                <w:rPr>
                  <w:rFonts w:ascii="Times New Roman" w:hAnsi="Times New Roman" w:cs="Times New Roman"/>
                  <w:color w:val="0070C0"/>
                  <w:sz w:val="28"/>
                  <w:szCs w:val="28"/>
                </w:rPr>
                <w:t xml:space="preserve"> </w:t>
              </w:r>
              <w:r w:rsidRPr="00261FD9">
                <w:rPr>
                  <w:rFonts w:ascii="Times New Roman" w:hAnsi="Times New Roman" w:cs="Times New Roman"/>
                  <w:color w:val="0000FF"/>
                  <w:sz w:val="28"/>
                  <w:szCs w:val="28"/>
                </w:rPr>
                <w:t>KSÜ-</w:t>
              </w:r>
              <w:r w:rsidRPr="00261FD9">
                <w:rPr>
                  <w:rFonts w:ascii="Times New Roman" w:hAnsi="Times New Roman" w:cs="Times New Roman"/>
                  <w:color w:val="0000FF"/>
                  <w:sz w:val="24"/>
                  <w:szCs w:val="24"/>
                  <w:u w:val="single"/>
                </w:rPr>
                <w:t>VERSİS</w:t>
              </w:r>
            </w:hyperlink>
          </w:p>
          <w:p w14:paraId="3F647AAB" w14:textId="286CCCDC" w:rsidR="00667732" w:rsidRPr="00696C56" w:rsidRDefault="00667732" w:rsidP="00667732">
            <w:pPr>
              <w:rPr>
                <w:rFonts w:ascii="Times New Roman" w:hAnsi="Times New Roman" w:cs="Times New Roman"/>
                <w:b/>
                <w:sz w:val="24"/>
                <w:szCs w:val="24"/>
              </w:rPr>
            </w:pPr>
          </w:p>
        </w:tc>
      </w:tr>
    </w:tbl>
    <w:p w14:paraId="2978FE22" w14:textId="77777777" w:rsidR="00100BB0" w:rsidRDefault="00100BB0" w:rsidP="00405E54"/>
    <w:p w14:paraId="1BD19564" w14:textId="77777777" w:rsidR="00100BB0" w:rsidRDefault="00100BB0" w:rsidP="00405E54"/>
    <w:p w14:paraId="525CE602" w14:textId="3E2B048B" w:rsidR="00672DC2" w:rsidRDefault="00672DC2">
      <w:pPr>
        <w:widowControl/>
        <w:spacing w:after="200" w:line="276" w:lineRule="auto"/>
      </w:pPr>
      <w:r>
        <w:br w:type="page"/>
      </w:r>
    </w:p>
    <w:p w14:paraId="135A0E7B"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3E65A3AD" w14:textId="77777777" w:rsidTr="00953FE9">
        <w:tc>
          <w:tcPr>
            <w:tcW w:w="11138" w:type="dxa"/>
            <w:gridSpan w:val="2"/>
            <w:shd w:val="clear" w:color="auto" w:fill="FFCADE"/>
            <w:vAlign w:val="bottom"/>
          </w:tcPr>
          <w:p w14:paraId="50F0BBE8" w14:textId="11BAC2EC" w:rsidR="00100BB0" w:rsidRPr="00F52B60" w:rsidRDefault="00100BB0" w:rsidP="00953FE9">
            <w:pPr>
              <w:contextualSpacing/>
              <w:rPr>
                <w:rFonts w:ascii="Times New Roman" w:hAnsi="Times New Roman" w:cs="Times New Roman"/>
                <w:b/>
                <w:bCs/>
                <w:sz w:val="28"/>
                <w:szCs w:val="28"/>
              </w:rPr>
            </w:pPr>
            <w:r w:rsidRPr="00F52B60">
              <w:rPr>
                <w:rFonts w:ascii="Times New Roman" w:hAnsi="Times New Roman" w:cs="Times New Roman"/>
                <w:b/>
                <w:sz w:val="28"/>
                <w:szCs w:val="28"/>
              </w:rPr>
              <w:t xml:space="preserve">A. LİDERLİK, </w:t>
            </w:r>
            <w:r w:rsidR="00824867" w:rsidRPr="00F52B60">
              <w:rPr>
                <w:rFonts w:ascii="Times New Roman" w:hAnsi="Times New Roman" w:cs="Times New Roman"/>
                <w:b/>
                <w:sz w:val="28"/>
                <w:szCs w:val="28"/>
              </w:rPr>
              <w:t>YÖNETİŞİM</w:t>
            </w:r>
            <w:r w:rsidRPr="00F52B60">
              <w:rPr>
                <w:rFonts w:ascii="Times New Roman" w:hAnsi="Times New Roman" w:cs="Times New Roman"/>
                <w:b/>
                <w:sz w:val="28"/>
                <w:szCs w:val="28"/>
              </w:rPr>
              <w:t xml:space="preserve"> ve KALİTE</w:t>
            </w:r>
          </w:p>
        </w:tc>
      </w:tr>
      <w:tr w:rsidR="00100BB0" w14:paraId="09B0823E" w14:textId="77777777" w:rsidTr="00953FE9">
        <w:tc>
          <w:tcPr>
            <w:tcW w:w="11138" w:type="dxa"/>
            <w:gridSpan w:val="2"/>
            <w:shd w:val="clear" w:color="auto" w:fill="FFCADE"/>
          </w:tcPr>
          <w:p w14:paraId="5AABBE4D" w14:textId="0F10F75D" w:rsidR="00100BB0" w:rsidRPr="00F52B60" w:rsidRDefault="00100BB0" w:rsidP="00AD5F8F">
            <w:pPr>
              <w:contextualSpacing/>
              <w:rPr>
                <w:rFonts w:ascii="Times New Roman" w:hAnsi="Times New Roman" w:cs="Times New Roman"/>
                <w:b/>
                <w:bCs/>
                <w:sz w:val="28"/>
                <w:szCs w:val="28"/>
              </w:rPr>
            </w:pPr>
            <w:r w:rsidRPr="00F52B60">
              <w:rPr>
                <w:rFonts w:ascii="Times New Roman" w:hAnsi="Times New Roman" w:cs="Times New Roman"/>
                <w:b/>
                <w:bCs/>
                <w:sz w:val="28"/>
                <w:szCs w:val="28"/>
              </w:rPr>
              <w:t>A.4. Paydaş Katılımı</w:t>
            </w:r>
          </w:p>
        </w:tc>
      </w:tr>
      <w:tr w:rsidR="00100BB0" w14:paraId="02E7EEC5" w14:textId="77777777" w:rsidTr="00953FE9">
        <w:tc>
          <w:tcPr>
            <w:tcW w:w="2943" w:type="dxa"/>
          </w:tcPr>
          <w:p w14:paraId="53813813" w14:textId="77777777" w:rsidR="00100BB0" w:rsidRPr="00F52B60" w:rsidRDefault="00100BB0" w:rsidP="00953FE9">
            <w:pPr>
              <w:rPr>
                <w:rFonts w:ascii="Times New Roman" w:hAnsi="Times New Roman" w:cs="Times New Roman"/>
                <w:sz w:val="24"/>
                <w:szCs w:val="24"/>
              </w:rPr>
            </w:pPr>
          </w:p>
        </w:tc>
        <w:tc>
          <w:tcPr>
            <w:tcW w:w="8195" w:type="dxa"/>
            <w:vAlign w:val="bottom"/>
          </w:tcPr>
          <w:p w14:paraId="1F51098B" w14:textId="3FD6BC7D" w:rsidR="00100BB0" w:rsidRPr="00F52B60" w:rsidRDefault="00100BB0" w:rsidP="00060E70">
            <w:pPr>
              <w:contextualSpacing/>
              <w:rPr>
                <w:rFonts w:ascii="Times New Roman" w:hAnsi="Times New Roman" w:cs="Times New Roman"/>
                <w:b/>
                <w:bCs/>
                <w:sz w:val="24"/>
                <w:szCs w:val="24"/>
              </w:rPr>
            </w:pPr>
            <w:r w:rsidRPr="00F52B60">
              <w:rPr>
                <w:rFonts w:ascii="Times New Roman" w:hAnsi="Times New Roman" w:cs="Times New Roman"/>
                <w:b/>
                <w:bCs/>
                <w:sz w:val="24"/>
                <w:szCs w:val="24"/>
              </w:rPr>
              <w:t xml:space="preserve">Düzey: </w:t>
            </w:r>
            <w:r w:rsidR="00060E70">
              <w:rPr>
                <w:rFonts w:ascii="Times New Roman" w:hAnsi="Times New Roman" w:cs="Times New Roman"/>
                <w:b/>
                <w:bCs/>
                <w:sz w:val="24"/>
                <w:szCs w:val="24"/>
              </w:rPr>
              <w:t>3</w:t>
            </w:r>
          </w:p>
        </w:tc>
      </w:tr>
      <w:tr w:rsidR="00100BB0" w14:paraId="7E701078" w14:textId="77777777" w:rsidTr="00706DE8">
        <w:trPr>
          <w:trHeight w:val="4952"/>
        </w:trPr>
        <w:tc>
          <w:tcPr>
            <w:tcW w:w="2943" w:type="dxa"/>
            <w:vMerge w:val="restart"/>
          </w:tcPr>
          <w:p w14:paraId="16BFA3CE" w14:textId="77777777" w:rsidR="00100BB0" w:rsidRPr="00100BB0" w:rsidRDefault="00100BB0" w:rsidP="00100BB0">
            <w:pPr>
              <w:jc w:val="both"/>
              <w:rPr>
                <w:rFonts w:cstheme="minorHAnsi"/>
                <w:b/>
                <w:bCs/>
              </w:rPr>
            </w:pPr>
            <w:r w:rsidRPr="00100BB0">
              <w:rPr>
                <w:rFonts w:cstheme="minorHAnsi"/>
                <w:b/>
                <w:bCs/>
              </w:rPr>
              <w:t>A.4.2. Öğrenci geri bildirimleri</w:t>
            </w:r>
          </w:p>
          <w:p w14:paraId="50FBDE12" w14:textId="05457CB0"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w:t>
            </w:r>
            <w:r w:rsidR="0017145D">
              <w:rPr>
                <w:rFonts w:cstheme="minorHAnsi"/>
                <w:sz w:val="16"/>
                <w:szCs w:val="16"/>
              </w:rPr>
              <w:t>.</w:t>
            </w:r>
            <w:r w:rsidRPr="00DF60B3">
              <w:rPr>
                <w:rFonts w:cstheme="minorHAnsi"/>
                <w:sz w:val="16"/>
                <w:szCs w:val="16"/>
              </w:rPr>
              <w:t>) sistematik olarak ve çeşitli yollarla alınmakta, etkin kullanılmakta ve sonuçları paylaşılmaktadır. Kullanılan yöntemlerin geçerli ve güvenilir olması, verilerin tutarlı ve temsil eder olması sağlanmıştır.</w:t>
            </w:r>
          </w:p>
          <w:p w14:paraId="698326E9"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6778B8B2" w14:textId="77777777" w:rsidR="00100BB0" w:rsidRPr="00DF60B3" w:rsidRDefault="00100BB0" w:rsidP="00953FE9">
            <w:pPr>
              <w:contextualSpacing/>
              <w:jc w:val="both"/>
              <w:rPr>
                <w:rFonts w:cstheme="minorHAnsi"/>
                <w:sz w:val="16"/>
                <w:szCs w:val="16"/>
              </w:rPr>
            </w:pPr>
          </w:p>
        </w:tc>
        <w:tc>
          <w:tcPr>
            <w:tcW w:w="8195" w:type="dxa"/>
          </w:tcPr>
          <w:p w14:paraId="4FE2EA95" w14:textId="77777777" w:rsidR="00100BB0" w:rsidRPr="005405A2" w:rsidRDefault="00AB47F0" w:rsidP="005405A2">
            <w:pPr>
              <w:jc w:val="both"/>
              <w:rPr>
                <w:rFonts w:ascii="Times New Roman" w:hAnsi="Times New Roman" w:cs="Times New Roman"/>
                <w:sz w:val="24"/>
                <w:szCs w:val="24"/>
              </w:rPr>
            </w:pPr>
            <w:r w:rsidRPr="005405A2">
              <w:rPr>
                <w:rFonts w:ascii="Times New Roman" w:hAnsi="Times New Roman" w:cs="Times New Roman"/>
                <w:sz w:val="24"/>
                <w:szCs w:val="24"/>
              </w:rPr>
              <w:t>İç paydaşlarla eğitim-öğretim, eğitim-öğretimlerin çıktılarının etkileri, mezun izleme, araştırma-geliştirme, faaliyetlerin toplumsal etkileri, uluslararasılaşma çabalarında ve bunların izlenmesinde; iç paydaşlardan destek alınsa da, dış paydaşlardan aynı katkının sağlanması konusunda halen iyileştirmeye yönelik yönler bulunmaktadır.</w:t>
            </w:r>
          </w:p>
          <w:p w14:paraId="35511826" w14:textId="114CE5DA" w:rsidR="00D459E9" w:rsidRPr="0079523A" w:rsidRDefault="00AB47F0" w:rsidP="008E3019">
            <w:pPr>
              <w:widowControl/>
              <w:jc w:val="both"/>
              <w:rPr>
                <w:rFonts w:cstheme="minorHAnsi"/>
                <w:color w:val="0070C0"/>
                <w:sz w:val="24"/>
                <w:szCs w:val="24"/>
                <w:highlight w:val="yellow"/>
              </w:rPr>
            </w:pPr>
            <w:r w:rsidRPr="005405A2">
              <w:rPr>
                <w:rFonts w:ascii="Times New Roman" w:eastAsia="Times New Roman" w:hAnsi="Times New Roman" w:cs="Times New Roman"/>
                <w:noProof w:val="0"/>
                <w:color w:val="000000"/>
                <w:sz w:val="24"/>
                <w:szCs w:val="24"/>
                <w:lang w:eastAsia="tr-TR"/>
              </w:rPr>
              <w:t>Kalite İyileştirme amacıyla Fakülte Binası koridorlarına İstek ve Öneri kutusu konulmuş ve öğrenciler istek, şikâyet ve önerilerini yazarak bu kutuya atmaktadırlar. İstek ve öneriler Dekanlık makamınca değerlendirilerek, Bölüm/Ana Bilim Dalı Başkanlıkları ile paylaşılarak anında çözüme kavuşturulmaktadır</w:t>
            </w:r>
            <w:r w:rsidR="0096644E" w:rsidRPr="005405A2">
              <w:rPr>
                <w:rFonts w:ascii="Times New Roman" w:eastAsia="Times New Roman" w:hAnsi="Times New Roman" w:cs="Times New Roman"/>
                <w:noProof w:val="0"/>
                <w:color w:val="000000"/>
                <w:sz w:val="24"/>
                <w:szCs w:val="24"/>
                <w:lang w:eastAsia="tr-TR"/>
              </w:rPr>
              <w:t xml:space="preserve"> </w:t>
            </w:r>
            <w:hyperlink r:id="rId163" w:history="1">
              <w:r w:rsidR="0096644E" w:rsidRPr="005405A2">
                <w:rPr>
                  <w:rStyle w:val="Kpr"/>
                  <w:rFonts w:ascii="Times New Roman" w:eastAsia="Calibri" w:hAnsi="Times New Roman" w:cs="Times New Roman"/>
                  <w:bCs/>
                  <w:noProof w:val="0"/>
                  <w:sz w:val="24"/>
                  <w:szCs w:val="24"/>
                </w:rPr>
                <w:t>(</w:t>
              </w:r>
              <w:r w:rsidR="00060E70">
                <w:rPr>
                  <w:rStyle w:val="Kpr"/>
                  <w:rFonts w:ascii="Times New Roman" w:eastAsia="Calibri" w:hAnsi="Times New Roman" w:cs="Times New Roman"/>
                  <w:bCs/>
                  <w:noProof w:val="0"/>
                  <w:sz w:val="24"/>
                  <w:szCs w:val="24"/>
                </w:rPr>
                <w:t>3</w:t>
              </w:r>
              <w:r w:rsidR="0096644E" w:rsidRPr="005405A2">
                <w:rPr>
                  <w:rStyle w:val="Kpr"/>
                  <w:rFonts w:ascii="Times New Roman" w:eastAsia="Calibri" w:hAnsi="Times New Roman" w:cs="Times New Roman"/>
                  <w:bCs/>
                  <w:noProof w:val="0"/>
                  <w:sz w:val="24"/>
                  <w:szCs w:val="24"/>
                </w:rPr>
                <w:t>) A.4.2.1</w:t>
              </w:r>
            </w:hyperlink>
            <w:r w:rsidR="0096644E" w:rsidRPr="005405A2">
              <w:rPr>
                <w:rFonts w:ascii="Times New Roman" w:eastAsia="Calibri" w:hAnsi="Times New Roman" w:cs="Times New Roman"/>
                <w:bCs/>
                <w:noProof w:val="0"/>
                <w:sz w:val="24"/>
                <w:szCs w:val="24"/>
              </w:rPr>
              <w:t>)</w:t>
            </w:r>
            <w:r w:rsidRPr="005405A2">
              <w:rPr>
                <w:rFonts w:ascii="Times New Roman" w:eastAsia="Times New Roman" w:hAnsi="Times New Roman" w:cs="Times New Roman"/>
                <w:noProof w:val="0"/>
                <w:color w:val="000000"/>
                <w:sz w:val="24"/>
                <w:szCs w:val="24"/>
                <w:lang w:eastAsia="tr-TR"/>
              </w:rPr>
              <w:t>.</w:t>
            </w:r>
            <w:r w:rsidR="008E3019" w:rsidRPr="005405A2">
              <w:rPr>
                <w:rFonts w:ascii="Times New Roman" w:eastAsia="Times New Roman" w:hAnsi="Times New Roman" w:cs="Times New Roman"/>
                <w:noProof w:val="0"/>
                <w:color w:val="000000"/>
                <w:sz w:val="24"/>
                <w:szCs w:val="24"/>
                <w:lang w:eastAsia="tr-TR"/>
              </w:rPr>
              <w:t xml:space="preserve"> Öğrencilerimiz her ders hakkında dönem sonunda ders değerlendirme anketlerini doldurarak lisans dersleri hakkında dönütler vermekte; dersi veren öğretim elemanları bu değerlendirmeler çerçevesinde eğitim öğretim süreçlerini güncelleyerek PUKÖ çevrimini kapatmaktadırlar </w:t>
            </w:r>
            <w:hyperlink r:id="rId164" w:history="1">
              <w:r w:rsidR="008E3019" w:rsidRPr="005405A2">
                <w:rPr>
                  <w:rStyle w:val="Kpr"/>
                  <w:rFonts w:ascii="Times New Roman" w:eastAsia="Times New Roman" w:hAnsi="Times New Roman" w:cs="Times New Roman"/>
                  <w:noProof w:val="0"/>
                  <w:sz w:val="24"/>
                  <w:szCs w:val="24"/>
                </w:rPr>
                <w:t>(</w:t>
              </w:r>
              <w:r w:rsidR="00060E70">
                <w:rPr>
                  <w:rStyle w:val="Kpr"/>
                  <w:rFonts w:ascii="Times New Roman" w:eastAsia="Times New Roman" w:hAnsi="Times New Roman" w:cs="Times New Roman"/>
                  <w:noProof w:val="0"/>
                  <w:sz w:val="24"/>
                  <w:szCs w:val="24"/>
                </w:rPr>
                <w:t>3</w:t>
              </w:r>
              <w:r w:rsidR="008E3019" w:rsidRPr="005405A2">
                <w:rPr>
                  <w:rStyle w:val="Kpr"/>
                  <w:rFonts w:ascii="Times New Roman" w:eastAsia="Times New Roman" w:hAnsi="Times New Roman" w:cs="Times New Roman"/>
                  <w:noProof w:val="0"/>
                  <w:sz w:val="24"/>
                  <w:szCs w:val="24"/>
                </w:rPr>
                <w:t>) A.4.2.2</w:t>
              </w:r>
            </w:hyperlink>
            <w:r w:rsidR="008E3019">
              <w:rPr>
                <w:rStyle w:val="Kpr"/>
                <w:rFonts w:ascii="Times New Roman" w:eastAsia="Times New Roman" w:hAnsi="Times New Roman" w:cs="Times New Roman"/>
                <w:noProof w:val="0"/>
                <w:sz w:val="24"/>
                <w:szCs w:val="24"/>
              </w:rPr>
              <w:t xml:space="preserve">). </w:t>
            </w:r>
            <w:r w:rsidR="008E3019" w:rsidRPr="005405A2">
              <w:rPr>
                <w:rFonts w:ascii="Times New Roman" w:eastAsia="Times New Roman" w:hAnsi="Times New Roman" w:cs="Times New Roman"/>
                <w:noProof w:val="0"/>
                <w:sz w:val="24"/>
                <w:szCs w:val="24"/>
              </w:rPr>
              <w:t xml:space="preserve"> </w:t>
            </w:r>
            <w:r w:rsidR="008E3019">
              <w:rPr>
                <w:rFonts w:ascii="Times New Roman" w:eastAsia="Times New Roman" w:hAnsi="Times New Roman" w:cs="Times New Roman"/>
                <w:noProof w:val="0"/>
                <w:color w:val="000000"/>
                <w:sz w:val="24"/>
                <w:szCs w:val="24"/>
                <w:lang w:eastAsia="tr-TR"/>
              </w:rPr>
              <w:t>Öğ</w:t>
            </w:r>
            <w:r w:rsidR="00D459E9">
              <w:rPr>
                <w:rFonts w:ascii="Times New Roman" w:eastAsia="Times New Roman" w:hAnsi="Times New Roman" w:cs="Times New Roman"/>
                <w:noProof w:val="0"/>
                <w:color w:val="000000"/>
                <w:sz w:val="24"/>
                <w:szCs w:val="24"/>
                <w:lang w:eastAsia="tr-TR"/>
              </w:rPr>
              <w:t>renciler</w:t>
            </w:r>
            <w:r w:rsidR="008E3019">
              <w:rPr>
                <w:rFonts w:ascii="Times New Roman" w:eastAsia="Times New Roman" w:hAnsi="Times New Roman" w:cs="Times New Roman"/>
                <w:noProof w:val="0"/>
                <w:color w:val="000000"/>
                <w:sz w:val="24"/>
                <w:szCs w:val="24"/>
                <w:lang w:eastAsia="tr-TR"/>
              </w:rPr>
              <w:t xml:space="preserve"> </w:t>
            </w:r>
            <w:r w:rsidR="00D459E9">
              <w:rPr>
                <w:rFonts w:ascii="Times New Roman" w:eastAsia="Times New Roman" w:hAnsi="Times New Roman" w:cs="Times New Roman"/>
                <w:noProof w:val="0"/>
                <w:color w:val="000000"/>
                <w:sz w:val="24"/>
                <w:szCs w:val="24"/>
                <w:lang w:eastAsia="tr-TR"/>
              </w:rPr>
              <w:t xml:space="preserve">çeşitli bilgilendirmeleri bilgi sistemleri üzerinden de yapabilmektedirler </w:t>
            </w:r>
            <w:r w:rsidR="00D459E9" w:rsidRPr="0079523A">
              <w:rPr>
                <w:rFonts w:cstheme="minorHAnsi"/>
                <w:sz w:val="24"/>
                <w:szCs w:val="24"/>
              </w:rPr>
              <w:t>(3)</w:t>
            </w:r>
            <w:hyperlink r:id="rId165" w:history="1">
              <w:r w:rsidR="00D459E9" w:rsidRPr="0079523A">
                <w:rPr>
                  <w:rFonts w:cstheme="minorHAnsi"/>
                  <w:sz w:val="24"/>
                  <w:szCs w:val="24"/>
                </w:rPr>
                <w:t>A.4.2.</w:t>
              </w:r>
              <w:r w:rsidR="00D459E9">
                <w:rPr>
                  <w:rFonts w:cstheme="minorHAnsi"/>
                  <w:sz w:val="24"/>
                  <w:szCs w:val="24"/>
                </w:rPr>
                <w:t>3</w:t>
              </w:r>
              <w:r w:rsidR="00D459E9" w:rsidRPr="0079523A">
                <w:rPr>
                  <w:rFonts w:cstheme="minorHAnsi"/>
                  <w:sz w:val="24"/>
                  <w:szCs w:val="24"/>
                </w:rPr>
                <w:t>.</w:t>
              </w:r>
            </w:hyperlink>
            <w:r w:rsidR="00D459E9">
              <w:rPr>
                <w:rFonts w:cstheme="minorHAnsi"/>
                <w:color w:val="0070C0"/>
                <w:sz w:val="24"/>
                <w:szCs w:val="24"/>
                <w:u w:val="single"/>
              </w:rPr>
              <w:t>),</w:t>
            </w:r>
            <w:r w:rsidR="00D459E9" w:rsidRPr="0079523A">
              <w:rPr>
                <w:rFonts w:cstheme="minorHAnsi"/>
                <w:sz w:val="24"/>
                <w:szCs w:val="24"/>
              </w:rPr>
              <w:t xml:space="preserve"> (3)</w:t>
            </w:r>
            <w:hyperlink r:id="rId166" w:history="1">
              <w:r w:rsidR="00D459E9" w:rsidRPr="008E3019">
                <w:rPr>
                  <w:rStyle w:val="Kpr"/>
                  <w:rFonts w:cstheme="minorHAnsi"/>
                  <w:sz w:val="24"/>
                  <w:szCs w:val="24"/>
                </w:rPr>
                <w:t>A.4.2.4</w:t>
              </w:r>
            </w:hyperlink>
            <w:r w:rsidR="00D459E9">
              <w:rPr>
                <w:rFonts w:cstheme="minorHAnsi"/>
                <w:sz w:val="24"/>
                <w:szCs w:val="24"/>
              </w:rPr>
              <w:t xml:space="preserve">), </w:t>
            </w:r>
            <w:r w:rsidR="00D459E9" w:rsidRPr="0079523A">
              <w:rPr>
                <w:rFonts w:cstheme="minorHAnsi"/>
                <w:sz w:val="24"/>
                <w:szCs w:val="24"/>
              </w:rPr>
              <w:t>(3)</w:t>
            </w:r>
            <w:hyperlink r:id="rId167" w:history="1">
              <w:r w:rsidR="00D459E9" w:rsidRPr="008E3019">
                <w:rPr>
                  <w:rStyle w:val="Kpr"/>
                  <w:rFonts w:cstheme="minorHAnsi"/>
                  <w:sz w:val="24"/>
                  <w:szCs w:val="24"/>
                </w:rPr>
                <w:t>A.4.2.5</w:t>
              </w:r>
            </w:hyperlink>
            <w:r w:rsidR="00D459E9">
              <w:rPr>
                <w:rFonts w:cstheme="minorHAnsi"/>
                <w:sz w:val="24"/>
                <w:szCs w:val="24"/>
              </w:rPr>
              <w:t>)</w:t>
            </w:r>
          </w:p>
          <w:p w14:paraId="63CC8F8F" w14:textId="5300DA42" w:rsidR="00AB47F0" w:rsidRPr="005405A2" w:rsidRDefault="00AB47F0" w:rsidP="005405A2">
            <w:pPr>
              <w:widowControl/>
              <w:jc w:val="both"/>
              <w:rPr>
                <w:rFonts w:ascii="Times New Roman" w:eastAsia="Times New Roman" w:hAnsi="Times New Roman" w:cs="Times New Roman"/>
                <w:noProof w:val="0"/>
                <w:color w:val="000000"/>
                <w:sz w:val="24"/>
                <w:szCs w:val="24"/>
                <w:lang w:eastAsia="tr-TR"/>
              </w:rPr>
            </w:pPr>
          </w:p>
          <w:p w14:paraId="74DB6E7D" w14:textId="1538EFCB" w:rsidR="00AB47F0" w:rsidRDefault="00AB47F0" w:rsidP="00AB47F0">
            <w:pPr>
              <w:widowControl/>
              <w:rPr>
                <w:rFonts w:ascii="Times New Roman" w:eastAsia="Times New Roman" w:hAnsi="Times New Roman" w:cs="Times New Roman"/>
                <w:noProof w:val="0"/>
                <w:color w:val="000000"/>
                <w:sz w:val="24"/>
                <w:szCs w:val="24"/>
                <w:lang w:eastAsia="tr-TR"/>
              </w:rPr>
            </w:pPr>
          </w:p>
          <w:p w14:paraId="1D526EC4" w14:textId="2B3C0CEF" w:rsidR="00AB47F0" w:rsidRDefault="00AB47F0" w:rsidP="00706DE8">
            <w:pPr>
              <w:widowControl/>
            </w:pPr>
          </w:p>
        </w:tc>
      </w:tr>
      <w:tr w:rsidR="00100BB0" w14:paraId="7B95ABD3" w14:textId="77777777" w:rsidTr="00672DC2">
        <w:trPr>
          <w:trHeight w:val="8411"/>
        </w:trPr>
        <w:tc>
          <w:tcPr>
            <w:tcW w:w="2943" w:type="dxa"/>
            <w:vMerge/>
          </w:tcPr>
          <w:p w14:paraId="2C34BF6F" w14:textId="77777777" w:rsidR="00100BB0" w:rsidRPr="00DF60B3" w:rsidRDefault="00100BB0" w:rsidP="00953FE9">
            <w:pPr>
              <w:contextualSpacing/>
              <w:rPr>
                <w:rFonts w:cstheme="minorHAnsi"/>
                <w:b/>
                <w:bCs/>
              </w:rPr>
            </w:pPr>
          </w:p>
        </w:tc>
        <w:tc>
          <w:tcPr>
            <w:tcW w:w="8195" w:type="dxa"/>
          </w:tcPr>
          <w:p w14:paraId="7145FF38" w14:textId="77777777" w:rsidR="00100BB0" w:rsidRPr="00AD5F8F" w:rsidRDefault="00100BB0" w:rsidP="00953FE9">
            <w:pPr>
              <w:rPr>
                <w:rFonts w:ascii="Times New Roman" w:hAnsi="Times New Roman" w:cs="Times New Roman"/>
                <w:b/>
                <w:sz w:val="24"/>
                <w:szCs w:val="24"/>
              </w:rPr>
            </w:pPr>
            <w:r w:rsidRPr="00AD5F8F">
              <w:rPr>
                <w:rFonts w:ascii="Times New Roman" w:hAnsi="Times New Roman" w:cs="Times New Roman"/>
                <w:b/>
                <w:sz w:val="24"/>
                <w:szCs w:val="24"/>
              </w:rPr>
              <w:t>Kanıtlar:</w:t>
            </w:r>
          </w:p>
          <w:p w14:paraId="7A1C1A88" w14:textId="6CF8004A" w:rsidR="00AB47F0" w:rsidRPr="00060E70" w:rsidRDefault="00AB47F0" w:rsidP="00953FE9">
            <w:pPr>
              <w:rPr>
                <w:rFonts w:ascii="Times New Roman" w:eastAsia="Calibri" w:hAnsi="Times New Roman" w:cs="Times New Roman"/>
                <w:bCs/>
                <w:noProof w:val="0"/>
              </w:rPr>
            </w:pPr>
            <w:r>
              <w:rPr>
                <w:rFonts w:ascii="Times New Roman" w:eastAsia="Calibri" w:hAnsi="Times New Roman" w:cs="Times New Roman"/>
                <w:bCs/>
                <w:noProof w:val="0"/>
              </w:rPr>
              <w:t>(</w:t>
            </w:r>
            <w:r w:rsidR="00060E70" w:rsidRPr="00060E70">
              <w:rPr>
                <w:rFonts w:ascii="Times New Roman" w:eastAsia="Calibri" w:hAnsi="Times New Roman" w:cs="Times New Roman"/>
                <w:bCs/>
                <w:noProof w:val="0"/>
              </w:rPr>
              <w:t>3</w:t>
            </w:r>
            <w:r w:rsidRPr="00060E70">
              <w:rPr>
                <w:rFonts w:ascii="Times New Roman" w:eastAsia="Calibri" w:hAnsi="Times New Roman" w:cs="Times New Roman"/>
                <w:bCs/>
                <w:noProof w:val="0"/>
              </w:rPr>
              <w:t>) A.4.2.</w:t>
            </w:r>
            <w:r w:rsidR="0096644E" w:rsidRPr="00060E70">
              <w:rPr>
                <w:rFonts w:ascii="Times New Roman" w:eastAsia="Calibri" w:hAnsi="Times New Roman" w:cs="Times New Roman"/>
                <w:bCs/>
                <w:noProof w:val="0"/>
              </w:rPr>
              <w:t>1</w:t>
            </w:r>
            <w:r w:rsidRPr="00060E70">
              <w:rPr>
                <w:rFonts w:ascii="Times New Roman" w:eastAsia="Calibri" w:hAnsi="Times New Roman" w:cs="Times New Roman"/>
                <w:bCs/>
                <w:noProof w:val="0"/>
              </w:rPr>
              <w:t xml:space="preserve"> </w:t>
            </w:r>
            <w:hyperlink r:id="rId168" w:history="1">
              <w:r w:rsidRPr="00060E70">
                <w:rPr>
                  <w:rStyle w:val="Kpr"/>
                  <w:rFonts w:ascii="Times New Roman" w:eastAsia="Calibri" w:hAnsi="Times New Roman" w:cs="Times New Roman"/>
                  <w:bCs/>
                  <w:noProof w:val="0"/>
                </w:rPr>
                <w:t xml:space="preserve">Dilek ve </w:t>
              </w:r>
              <w:r w:rsidR="00706DE8" w:rsidRPr="00060E70">
                <w:rPr>
                  <w:rStyle w:val="Kpr"/>
                  <w:rFonts w:ascii="Times New Roman" w:eastAsia="Calibri" w:hAnsi="Times New Roman" w:cs="Times New Roman"/>
                  <w:bCs/>
                  <w:noProof w:val="0"/>
                </w:rPr>
                <w:t>Şikâyet</w:t>
              </w:r>
              <w:r w:rsidRPr="00060E70">
                <w:rPr>
                  <w:rStyle w:val="Kpr"/>
                  <w:rFonts w:ascii="Times New Roman" w:eastAsia="Calibri" w:hAnsi="Times New Roman" w:cs="Times New Roman"/>
                  <w:bCs/>
                  <w:noProof w:val="0"/>
                </w:rPr>
                <w:t xml:space="preserve"> Kutusu</w:t>
              </w:r>
            </w:hyperlink>
          </w:p>
          <w:p w14:paraId="53781784" w14:textId="2CBEBB11" w:rsidR="00AB47F0" w:rsidRPr="00060E70" w:rsidRDefault="00AB47F0" w:rsidP="005405A2">
            <w:pPr>
              <w:keepNext/>
              <w:keepLines/>
              <w:widowControl/>
              <w:spacing w:after="80"/>
              <w:outlineLvl w:val="2"/>
              <w:rPr>
                <w:rStyle w:val="Kpr"/>
                <w:rFonts w:ascii="Times New Roman" w:eastAsia="Times New Roman" w:hAnsi="Times New Roman" w:cs="Times New Roman"/>
                <w:noProof w:val="0"/>
              </w:rPr>
            </w:pPr>
            <w:r w:rsidRPr="00060E70">
              <w:rPr>
                <w:rFonts w:ascii="Times New Roman" w:eastAsia="Times New Roman" w:hAnsi="Times New Roman" w:cs="Times New Roman"/>
                <w:noProof w:val="0"/>
              </w:rPr>
              <w:t>(</w:t>
            </w:r>
            <w:r w:rsidR="00060E70" w:rsidRPr="00060E70">
              <w:rPr>
                <w:rFonts w:ascii="Times New Roman" w:eastAsia="Times New Roman" w:hAnsi="Times New Roman" w:cs="Times New Roman"/>
                <w:noProof w:val="0"/>
              </w:rPr>
              <w:t>3</w:t>
            </w:r>
            <w:r w:rsidRPr="00060E70">
              <w:rPr>
                <w:rFonts w:ascii="Times New Roman" w:eastAsia="Times New Roman" w:hAnsi="Times New Roman" w:cs="Times New Roman"/>
                <w:noProof w:val="0"/>
              </w:rPr>
              <w:t>) A.4.2.</w:t>
            </w:r>
            <w:r w:rsidR="0096644E" w:rsidRPr="00060E70">
              <w:rPr>
                <w:rFonts w:ascii="Times New Roman" w:eastAsia="Times New Roman" w:hAnsi="Times New Roman" w:cs="Times New Roman"/>
                <w:noProof w:val="0"/>
              </w:rPr>
              <w:t>2</w:t>
            </w:r>
            <w:r w:rsidRPr="00060E70">
              <w:rPr>
                <w:rFonts w:ascii="Times New Roman" w:eastAsia="Times New Roman" w:hAnsi="Times New Roman" w:cs="Times New Roman"/>
                <w:noProof w:val="0"/>
              </w:rPr>
              <w:t xml:space="preserve"> </w:t>
            </w:r>
            <w:hyperlink r:id="rId169" w:history="1">
              <w:r w:rsidRPr="00060E70">
                <w:rPr>
                  <w:rStyle w:val="Kpr"/>
                  <w:rFonts w:ascii="Times New Roman" w:eastAsia="Times New Roman" w:hAnsi="Times New Roman" w:cs="Times New Roman"/>
                  <w:noProof w:val="0"/>
                </w:rPr>
                <w:t>Öğrenci Ders</w:t>
              </w:r>
              <w:r w:rsidR="00706DE8" w:rsidRPr="00060E70">
                <w:rPr>
                  <w:rStyle w:val="Kpr"/>
                  <w:rFonts w:ascii="Times New Roman" w:eastAsia="Times New Roman" w:hAnsi="Times New Roman" w:cs="Times New Roman"/>
                  <w:noProof w:val="0"/>
                </w:rPr>
                <w:t xml:space="preserve"> D</w:t>
              </w:r>
              <w:r w:rsidR="0096644E" w:rsidRPr="00060E70">
                <w:rPr>
                  <w:rStyle w:val="Kpr"/>
                  <w:rFonts w:ascii="Times New Roman" w:eastAsia="Times New Roman" w:hAnsi="Times New Roman" w:cs="Times New Roman"/>
                  <w:noProof w:val="0"/>
                </w:rPr>
                <w:t>eğerlendirme</w:t>
              </w:r>
              <w:r w:rsidRPr="00060E70">
                <w:rPr>
                  <w:rStyle w:val="Kpr"/>
                  <w:rFonts w:ascii="Times New Roman" w:eastAsia="Times New Roman" w:hAnsi="Times New Roman" w:cs="Times New Roman"/>
                  <w:noProof w:val="0"/>
                </w:rPr>
                <w:t xml:space="preserve">  Anketi</w:t>
              </w:r>
            </w:hyperlink>
          </w:p>
          <w:p w14:paraId="025633FF" w14:textId="07928973" w:rsidR="00D459E9" w:rsidRPr="00060E70" w:rsidRDefault="00D459E9" w:rsidP="00D459E9">
            <w:pPr>
              <w:rPr>
                <w:rFonts w:ascii="Times New Roman" w:hAnsi="Times New Roman" w:cs="Times New Roman"/>
                <w:color w:val="0070C0"/>
                <w:sz w:val="24"/>
                <w:szCs w:val="24"/>
                <w:highlight w:val="yellow"/>
              </w:rPr>
            </w:pPr>
            <w:r w:rsidRPr="00060E70">
              <w:rPr>
                <w:rFonts w:ascii="Times New Roman" w:hAnsi="Times New Roman" w:cs="Times New Roman"/>
                <w:sz w:val="24"/>
                <w:szCs w:val="24"/>
              </w:rPr>
              <w:t>(3)</w:t>
            </w:r>
            <w:hyperlink r:id="rId170" w:history="1">
              <w:r w:rsidRPr="00060E70">
                <w:rPr>
                  <w:rFonts w:ascii="Times New Roman" w:hAnsi="Times New Roman" w:cs="Times New Roman"/>
                  <w:sz w:val="24"/>
                  <w:szCs w:val="24"/>
                </w:rPr>
                <w:t xml:space="preserve">A.4.2.3. </w:t>
              </w:r>
              <w:r w:rsidRPr="00060E70">
                <w:rPr>
                  <w:rFonts w:ascii="Times New Roman" w:hAnsi="Times New Roman" w:cs="Times New Roman"/>
                  <w:color w:val="0070C0"/>
                  <w:sz w:val="24"/>
                  <w:szCs w:val="24"/>
                  <w:u w:val="single"/>
                </w:rPr>
                <w:t>KSÜ Öğrenci Bilgi Sistemi</w:t>
              </w:r>
            </w:hyperlink>
          </w:p>
          <w:p w14:paraId="40155D8E" w14:textId="5C6F8CCC" w:rsidR="00D459E9" w:rsidRPr="00060E70" w:rsidRDefault="00D459E9" w:rsidP="00D459E9">
            <w:pPr>
              <w:ind w:left="369" w:right="63" w:hanging="369"/>
              <w:jc w:val="both"/>
              <w:outlineLvl w:val="3"/>
              <w:rPr>
                <w:rFonts w:ascii="Times New Roman" w:eastAsia="Times New Roman" w:hAnsi="Times New Roman" w:cs="Times New Roman"/>
                <w:bCs/>
                <w:color w:val="0070C0"/>
                <w:sz w:val="24"/>
                <w:szCs w:val="24"/>
                <w:highlight w:val="yellow"/>
              </w:rPr>
            </w:pPr>
            <w:r w:rsidRPr="00060E70">
              <w:rPr>
                <w:rFonts w:ascii="Times New Roman" w:hAnsi="Times New Roman" w:cs="Times New Roman"/>
                <w:sz w:val="24"/>
                <w:szCs w:val="24"/>
              </w:rPr>
              <w:t>(3)</w:t>
            </w:r>
            <w:hyperlink r:id="rId171" w:history="1">
              <w:r w:rsidRPr="00060E70">
                <w:rPr>
                  <w:rFonts w:ascii="Times New Roman" w:hAnsi="Times New Roman" w:cs="Times New Roman"/>
                  <w:sz w:val="24"/>
                  <w:szCs w:val="24"/>
                </w:rPr>
                <w:t>A.4.2.</w:t>
              </w:r>
            </w:hyperlink>
            <w:r w:rsidRPr="00060E70">
              <w:rPr>
                <w:rFonts w:ascii="Times New Roman" w:hAnsi="Times New Roman" w:cs="Times New Roman"/>
                <w:sz w:val="24"/>
                <w:szCs w:val="24"/>
              </w:rPr>
              <w:t>4</w:t>
            </w:r>
            <w:r w:rsidRPr="00060E70">
              <w:rPr>
                <w:rFonts w:ascii="Times New Roman" w:hAnsi="Times New Roman" w:cs="Times New Roman"/>
                <w:color w:val="0070C0"/>
                <w:sz w:val="24"/>
                <w:szCs w:val="24"/>
              </w:rPr>
              <w:t xml:space="preserve">. </w:t>
            </w:r>
            <w:hyperlink r:id="rId172" w:history="1">
              <w:r w:rsidRPr="00060E70">
                <w:rPr>
                  <w:rFonts w:ascii="Times New Roman" w:eastAsia="Times New Roman" w:hAnsi="Times New Roman" w:cs="Times New Roman"/>
                  <w:bCs/>
                  <w:color w:val="0070C0"/>
                  <w:sz w:val="24"/>
                  <w:szCs w:val="24"/>
                  <w:u w:val="single"/>
                </w:rPr>
                <w:t xml:space="preserve">KSÜ (UZEM) Uzaktan Eğitim Uygulama ve Araştırma Merkezi </w:t>
              </w:r>
            </w:hyperlink>
          </w:p>
          <w:p w14:paraId="0305E730" w14:textId="3B5D683D" w:rsidR="00D459E9" w:rsidRPr="00060E70" w:rsidRDefault="00D459E9" w:rsidP="00D459E9">
            <w:pPr>
              <w:ind w:left="369" w:right="63" w:hanging="369"/>
              <w:jc w:val="both"/>
              <w:outlineLvl w:val="3"/>
              <w:rPr>
                <w:rFonts w:ascii="Times New Roman" w:eastAsia="Times New Roman" w:hAnsi="Times New Roman" w:cs="Times New Roman"/>
                <w:bCs/>
                <w:color w:val="0070C0"/>
                <w:sz w:val="24"/>
                <w:szCs w:val="24"/>
                <w:highlight w:val="yellow"/>
              </w:rPr>
            </w:pPr>
            <w:r w:rsidRPr="00060E70">
              <w:rPr>
                <w:rFonts w:ascii="Times New Roman" w:hAnsi="Times New Roman" w:cs="Times New Roman"/>
                <w:sz w:val="24"/>
                <w:szCs w:val="24"/>
              </w:rPr>
              <w:t>(3)</w:t>
            </w:r>
            <w:hyperlink r:id="rId173" w:history="1">
              <w:r w:rsidRPr="00060E70">
                <w:rPr>
                  <w:rFonts w:ascii="Times New Roman" w:hAnsi="Times New Roman" w:cs="Times New Roman"/>
                  <w:sz w:val="24"/>
                  <w:szCs w:val="24"/>
                </w:rPr>
                <w:t>A.4.2.5.</w:t>
              </w:r>
            </w:hyperlink>
            <w:r w:rsidRPr="00060E70">
              <w:rPr>
                <w:rFonts w:ascii="Times New Roman" w:hAnsi="Times New Roman" w:cs="Times New Roman"/>
                <w:color w:val="0070C0"/>
                <w:sz w:val="24"/>
                <w:szCs w:val="24"/>
              </w:rPr>
              <w:t xml:space="preserve"> </w:t>
            </w:r>
            <w:hyperlink r:id="rId174" w:history="1">
              <w:r w:rsidRPr="00060E70">
                <w:rPr>
                  <w:rFonts w:ascii="Times New Roman" w:eastAsia="Times New Roman" w:hAnsi="Times New Roman" w:cs="Times New Roman"/>
                  <w:bCs/>
                  <w:color w:val="0070C0"/>
                  <w:sz w:val="24"/>
                  <w:szCs w:val="24"/>
                  <w:u w:val="single"/>
                </w:rPr>
                <w:t>Ziraat Fakültesi İletişim Adresi</w:t>
              </w:r>
            </w:hyperlink>
          </w:p>
          <w:p w14:paraId="7EA0D844" w14:textId="7D7A2F5E" w:rsidR="00D459E9" w:rsidRDefault="00D459E9" w:rsidP="005405A2">
            <w:pPr>
              <w:keepNext/>
              <w:keepLines/>
              <w:widowControl/>
              <w:spacing w:after="80"/>
              <w:outlineLvl w:val="2"/>
            </w:pPr>
          </w:p>
        </w:tc>
      </w:tr>
    </w:tbl>
    <w:p w14:paraId="37EDB90F" w14:textId="77777777" w:rsidR="00100BB0" w:rsidRDefault="00100BB0" w:rsidP="00405E54"/>
    <w:p w14:paraId="7CC5E413" w14:textId="77777777" w:rsidR="00100BB0" w:rsidRDefault="00100BB0" w:rsidP="00405E54"/>
    <w:p w14:paraId="4ECBAA1B" w14:textId="00EA5131" w:rsidR="00672DC2" w:rsidRDefault="00672DC2">
      <w:pPr>
        <w:widowControl/>
        <w:spacing w:after="200" w:line="276" w:lineRule="auto"/>
      </w:pPr>
      <w:r>
        <w:br w:type="page"/>
      </w:r>
    </w:p>
    <w:p w14:paraId="3839635F"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05B3BA52" w14:textId="77777777" w:rsidTr="00953FE9">
        <w:tc>
          <w:tcPr>
            <w:tcW w:w="11138" w:type="dxa"/>
            <w:gridSpan w:val="2"/>
            <w:shd w:val="clear" w:color="auto" w:fill="FFCADE"/>
            <w:vAlign w:val="bottom"/>
          </w:tcPr>
          <w:p w14:paraId="7649BBBA" w14:textId="27B6F642" w:rsidR="00100BB0" w:rsidRPr="00AD5F8F" w:rsidRDefault="00100BB0" w:rsidP="00953FE9">
            <w:pPr>
              <w:contextualSpacing/>
              <w:rPr>
                <w:rFonts w:ascii="Times New Roman" w:hAnsi="Times New Roman" w:cs="Times New Roman"/>
                <w:b/>
                <w:bCs/>
                <w:sz w:val="28"/>
                <w:szCs w:val="28"/>
              </w:rPr>
            </w:pPr>
            <w:r w:rsidRPr="00AD5F8F">
              <w:rPr>
                <w:rFonts w:ascii="Times New Roman" w:hAnsi="Times New Roman" w:cs="Times New Roman"/>
                <w:b/>
                <w:sz w:val="28"/>
                <w:szCs w:val="28"/>
              </w:rPr>
              <w:t xml:space="preserve">A. LİDERLİK, </w:t>
            </w:r>
            <w:r w:rsidR="00824867" w:rsidRPr="00AD5F8F">
              <w:rPr>
                <w:rFonts w:ascii="Times New Roman" w:hAnsi="Times New Roman" w:cs="Times New Roman"/>
                <w:b/>
                <w:sz w:val="28"/>
                <w:szCs w:val="28"/>
              </w:rPr>
              <w:t>YÖNETİŞİM</w:t>
            </w:r>
            <w:r w:rsidRPr="00AD5F8F">
              <w:rPr>
                <w:rFonts w:ascii="Times New Roman" w:hAnsi="Times New Roman" w:cs="Times New Roman"/>
                <w:b/>
                <w:sz w:val="28"/>
                <w:szCs w:val="28"/>
              </w:rPr>
              <w:t xml:space="preserve"> ve KALİTE</w:t>
            </w:r>
          </w:p>
        </w:tc>
      </w:tr>
      <w:tr w:rsidR="00100BB0" w14:paraId="799841E4" w14:textId="77777777" w:rsidTr="00953FE9">
        <w:tc>
          <w:tcPr>
            <w:tcW w:w="11138" w:type="dxa"/>
            <w:gridSpan w:val="2"/>
            <w:shd w:val="clear" w:color="auto" w:fill="FFCADE"/>
          </w:tcPr>
          <w:p w14:paraId="1A52E7ED" w14:textId="5B1DC7B1" w:rsidR="00100BB0" w:rsidRPr="00AD5F8F" w:rsidRDefault="00100BB0" w:rsidP="00AD5F8F">
            <w:pPr>
              <w:contextualSpacing/>
              <w:rPr>
                <w:rFonts w:ascii="Times New Roman" w:hAnsi="Times New Roman" w:cs="Times New Roman"/>
                <w:b/>
                <w:bCs/>
                <w:sz w:val="28"/>
                <w:szCs w:val="28"/>
              </w:rPr>
            </w:pPr>
            <w:r w:rsidRPr="00AD5F8F">
              <w:rPr>
                <w:rFonts w:ascii="Times New Roman" w:hAnsi="Times New Roman" w:cs="Times New Roman"/>
                <w:b/>
                <w:bCs/>
                <w:sz w:val="28"/>
                <w:szCs w:val="28"/>
              </w:rPr>
              <w:t>A.4. Paydaş Katılımı</w:t>
            </w:r>
          </w:p>
        </w:tc>
      </w:tr>
      <w:tr w:rsidR="00100BB0" w14:paraId="56ECB53A" w14:textId="77777777" w:rsidTr="00953FE9">
        <w:tc>
          <w:tcPr>
            <w:tcW w:w="2943" w:type="dxa"/>
          </w:tcPr>
          <w:p w14:paraId="6124BD04" w14:textId="77777777" w:rsidR="00100BB0" w:rsidRPr="00AD5F8F" w:rsidRDefault="00100BB0" w:rsidP="00953FE9">
            <w:pPr>
              <w:rPr>
                <w:rFonts w:ascii="Times New Roman" w:hAnsi="Times New Roman" w:cs="Times New Roman"/>
                <w:sz w:val="24"/>
                <w:szCs w:val="24"/>
              </w:rPr>
            </w:pPr>
          </w:p>
        </w:tc>
        <w:tc>
          <w:tcPr>
            <w:tcW w:w="8195" w:type="dxa"/>
            <w:vAlign w:val="bottom"/>
          </w:tcPr>
          <w:p w14:paraId="59741F96" w14:textId="5B17E04C" w:rsidR="00100BB0" w:rsidRPr="00AD5F8F" w:rsidRDefault="00100BB0" w:rsidP="00953FE9">
            <w:pPr>
              <w:contextualSpacing/>
              <w:rPr>
                <w:rFonts w:ascii="Times New Roman" w:hAnsi="Times New Roman" w:cs="Times New Roman"/>
                <w:b/>
                <w:bCs/>
                <w:sz w:val="24"/>
                <w:szCs w:val="24"/>
              </w:rPr>
            </w:pPr>
            <w:r w:rsidRPr="00AD5F8F">
              <w:rPr>
                <w:rFonts w:ascii="Times New Roman" w:hAnsi="Times New Roman" w:cs="Times New Roman"/>
                <w:b/>
                <w:bCs/>
                <w:sz w:val="24"/>
                <w:szCs w:val="24"/>
              </w:rPr>
              <w:t xml:space="preserve">Düzey: </w:t>
            </w:r>
            <w:r w:rsidR="005405A2">
              <w:rPr>
                <w:rFonts w:ascii="Times New Roman" w:hAnsi="Times New Roman" w:cs="Times New Roman"/>
                <w:b/>
                <w:bCs/>
                <w:sz w:val="24"/>
                <w:szCs w:val="24"/>
              </w:rPr>
              <w:t>3</w:t>
            </w:r>
          </w:p>
        </w:tc>
      </w:tr>
      <w:tr w:rsidR="00100BB0" w14:paraId="5DAEC25D" w14:textId="77777777" w:rsidTr="004E3725">
        <w:trPr>
          <w:trHeight w:val="3376"/>
        </w:trPr>
        <w:tc>
          <w:tcPr>
            <w:tcW w:w="2943" w:type="dxa"/>
            <w:vMerge w:val="restart"/>
          </w:tcPr>
          <w:p w14:paraId="51F155F3"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327B29F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A06992A" w14:textId="77777777" w:rsidR="00100BB0" w:rsidRPr="00DF60B3" w:rsidRDefault="00100BB0" w:rsidP="00953FE9">
            <w:pPr>
              <w:contextualSpacing/>
              <w:jc w:val="both"/>
              <w:rPr>
                <w:rFonts w:cstheme="minorHAnsi"/>
                <w:sz w:val="16"/>
                <w:szCs w:val="16"/>
              </w:rPr>
            </w:pPr>
          </w:p>
        </w:tc>
        <w:tc>
          <w:tcPr>
            <w:tcW w:w="8195" w:type="dxa"/>
          </w:tcPr>
          <w:p w14:paraId="52B655E6" w14:textId="5D55E9D6" w:rsidR="00AD5F8F" w:rsidRPr="00AD5F8F" w:rsidRDefault="00AD5F8F" w:rsidP="00AD5F8F">
            <w:pPr>
              <w:widowControl/>
              <w:rPr>
                <w:rFonts w:ascii="Times New Roman" w:eastAsia="Times New Roman" w:hAnsi="Times New Roman" w:cs="Times New Roman"/>
                <w:noProof w:val="0"/>
                <w:color w:val="000000"/>
                <w:sz w:val="24"/>
                <w:szCs w:val="24"/>
                <w:lang w:eastAsia="tr-TR"/>
              </w:rPr>
            </w:pPr>
            <w:r w:rsidRPr="00AD5F8F">
              <w:rPr>
                <w:rFonts w:ascii="Times New Roman" w:eastAsia="Times New Roman" w:hAnsi="Times New Roman" w:cs="Times New Roman"/>
                <w:noProof w:val="0"/>
                <w:color w:val="000000"/>
                <w:sz w:val="24"/>
                <w:szCs w:val="24"/>
                <w:lang w:eastAsia="tr-TR"/>
              </w:rPr>
              <w:t xml:space="preserve">ÖBS bilgi sisteminde kayıtlı olan öğrenciler mezun olduktan sonra Mezun Bilgi Sistemine eklenmektedir. Mezun olan öğrencilerimiz Mezun Bilgi Sistemine </w:t>
            </w:r>
            <w:hyperlink r:id="rId175" w:history="1">
              <w:r w:rsidRPr="007F4C22">
                <w:rPr>
                  <w:rStyle w:val="Kpr"/>
                  <w:rFonts w:ascii="Times New Roman" w:eastAsia="Times New Roman" w:hAnsi="Times New Roman" w:cs="Times New Roman"/>
                  <w:bCs/>
                  <w:noProof w:val="0"/>
                  <w:sz w:val="24"/>
                  <w:szCs w:val="24"/>
                  <w:lang w:eastAsia="tr-TR"/>
                </w:rPr>
                <w:t>((3) A.4.3.1</w:t>
              </w:r>
            </w:hyperlink>
            <w:r w:rsidRPr="00AD5F8F">
              <w:rPr>
                <w:rFonts w:ascii="Times New Roman" w:eastAsia="Times New Roman" w:hAnsi="Times New Roman" w:cs="Times New Roman"/>
                <w:bCs/>
                <w:noProof w:val="0"/>
                <w:color w:val="000000"/>
                <w:sz w:val="24"/>
                <w:szCs w:val="24"/>
                <w:lang w:eastAsia="tr-TR"/>
              </w:rPr>
              <w:t xml:space="preserve">) </w:t>
            </w:r>
            <w:r w:rsidRPr="00AD5F8F">
              <w:rPr>
                <w:rFonts w:ascii="Times New Roman" w:eastAsia="Times New Roman" w:hAnsi="Times New Roman" w:cs="Times New Roman"/>
                <w:noProof w:val="0"/>
                <w:color w:val="000000"/>
                <w:sz w:val="24"/>
                <w:szCs w:val="24"/>
                <w:lang w:eastAsia="tr-TR"/>
              </w:rPr>
              <w:t xml:space="preserve">girerek kaydolabilmektedirler. Bu başvuru sırasında sistem ÖBS bilgi sistemi </w:t>
            </w:r>
            <w:hyperlink r:id="rId176" w:history="1">
              <w:r w:rsidR="004E3725" w:rsidRPr="007F4C22">
                <w:rPr>
                  <w:rStyle w:val="Kpr"/>
                  <w:rFonts w:ascii="Times New Roman" w:eastAsia="Times New Roman" w:hAnsi="Times New Roman" w:cs="Times New Roman"/>
                  <w:bCs/>
                  <w:noProof w:val="0"/>
                  <w:sz w:val="24"/>
                  <w:szCs w:val="24"/>
                  <w:lang w:eastAsia="tr-TR"/>
                </w:rPr>
                <w:t>((3) A.4.3.2</w:t>
              </w:r>
            </w:hyperlink>
            <w:r w:rsidR="004E3725" w:rsidRPr="00AD5F8F">
              <w:rPr>
                <w:rFonts w:ascii="Times New Roman" w:eastAsia="Times New Roman" w:hAnsi="Times New Roman" w:cs="Times New Roman"/>
                <w:bCs/>
                <w:noProof w:val="0"/>
                <w:color w:val="000000"/>
                <w:sz w:val="24"/>
                <w:szCs w:val="24"/>
                <w:lang w:eastAsia="tr-TR"/>
              </w:rPr>
              <w:t xml:space="preserve">) </w:t>
            </w:r>
            <w:r w:rsidR="004E3725">
              <w:rPr>
                <w:rFonts w:ascii="Times New Roman" w:eastAsia="Times New Roman" w:hAnsi="Times New Roman" w:cs="Times New Roman"/>
                <w:noProof w:val="0"/>
                <w:color w:val="000000"/>
                <w:sz w:val="24"/>
                <w:szCs w:val="24"/>
                <w:lang w:eastAsia="tr-TR"/>
              </w:rPr>
              <w:t xml:space="preserve"> </w:t>
            </w:r>
            <w:r w:rsidRPr="00AD5F8F">
              <w:rPr>
                <w:rFonts w:ascii="Times New Roman" w:eastAsia="Times New Roman" w:hAnsi="Times New Roman" w:cs="Times New Roman"/>
                <w:noProof w:val="0"/>
                <w:color w:val="000000"/>
                <w:sz w:val="24"/>
                <w:szCs w:val="24"/>
                <w:lang w:eastAsia="tr-TR"/>
              </w:rPr>
              <w:t>ile bağlantı kurarak öğrencinin mezun kayıtları içerisindeki bilgilerini kontrol etmekte ve bilgisi onaylanan öğrencileri sisteme mezun olarak kaydetmektedir.</w:t>
            </w:r>
          </w:p>
          <w:p w14:paraId="43516337" w14:textId="77C518BD" w:rsidR="00100BB0" w:rsidRDefault="00AD5F8F" w:rsidP="00AD5F8F">
            <w:pPr>
              <w:rPr>
                <w:rFonts w:ascii="Times New Roman" w:eastAsia="Times New Roman" w:hAnsi="Times New Roman" w:cs="Times New Roman"/>
                <w:noProof w:val="0"/>
                <w:color w:val="000000"/>
                <w:sz w:val="24"/>
                <w:szCs w:val="24"/>
                <w:lang w:eastAsia="tr-TR"/>
              </w:rPr>
            </w:pPr>
            <w:r w:rsidRPr="00AD5F8F">
              <w:rPr>
                <w:rFonts w:ascii="Times New Roman" w:eastAsia="Times New Roman" w:hAnsi="Times New Roman" w:cs="Times New Roman"/>
                <w:noProof w:val="0"/>
                <w:color w:val="000000"/>
                <w:sz w:val="24"/>
                <w:szCs w:val="24"/>
                <w:lang w:eastAsia="tr-TR"/>
              </w:rPr>
              <w:t>Fakültemizde bazı bölümlerde mezunları ile öğretmen adaylarını bir araya getirmek adına “Mezun Çalıştayı Kariyer Planlama” ve “Mezun Çalıştayı” gibi etkinlikler düzenlenmektedir</w:t>
            </w:r>
            <w:r>
              <w:rPr>
                <w:rFonts w:ascii="Times New Roman" w:eastAsia="Times New Roman" w:hAnsi="Times New Roman" w:cs="Times New Roman"/>
                <w:noProof w:val="0"/>
                <w:color w:val="000000"/>
                <w:sz w:val="24"/>
                <w:szCs w:val="24"/>
                <w:lang w:eastAsia="tr-TR"/>
              </w:rPr>
              <w:t xml:space="preserve"> </w:t>
            </w:r>
            <w:hyperlink r:id="rId177" w:history="1">
              <w:r w:rsidRPr="007F4C22">
                <w:rPr>
                  <w:rStyle w:val="Kpr"/>
                  <w:rFonts w:ascii="Times New Roman" w:hAnsi="Times New Roman" w:cs="Times New Roman"/>
                  <w:sz w:val="24"/>
                  <w:szCs w:val="24"/>
                </w:rPr>
                <w:t>((3) A.4.3.</w:t>
              </w:r>
              <w:r w:rsidR="004E3725" w:rsidRPr="007F4C22">
                <w:rPr>
                  <w:rStyle w:val="Kpr"/>
                  <w:rFonts w:ascii="Times New Roman" w:hAnsi="Times New Roman" w:cs="Times New Roman"/>
                  <w:sz w:val="24"/>
                  <w:szCs w:val="24"/>
                </w:rPr>
                <w:t>3</w:t>
              </w:r>
              <w:r w:rsidRPr="007F4C22">
                <w:rPr>
                  <w:rStyle w:val="Kpr"/>
                  <w:rFonts w:ascii="Times New Roman" w:hAnsi="Times New Roman" w:cs="Times New Roman"/>
                  <w:sz w:val="24"/>
                  <w:szCs w:val="24"/>
                </w:rPr>
                <w:t>).</w:t>
              </w:r>
            </w:hyperlink>
          </w:p>
          <w:p w14:paraId="2A2EBA53" w14:textId="6693BC04" w:rsidR="00AD5F8F" w:rsidRDefault="00AD5F8F" w:rsidP="00AD5F8F"/>
        </w:tc>
      </w:tr>
      <w:tr w:rsidR="00100BB0" w14:paraId="18DCD238" w14:textId="77777777" w:rsidTr="00672DC2">
        <w:trPr>
          <w:trHeight w:val="8572"/>
        </w:trPr>
        <w:tc>
          <w:tcPr>
            <w:tcW w:w="2943" w:type="dxa"/>
            <w:vMerge/>
          </w:tcPr>
          <w:p w14:paraId="14635D2D" w14:textId="77777777" w:rsidR="00100BB0" w:rsidRPr="00DF60B3" w:rsidRDefault="00100BB0" w:rsidP="00953FE9">
            <w:pPr>
              <w:contextualSpacing/>
              <w:rPr>
                <w:rFonts w:cstheme="minorHAnsi"/>
                <w:b/>
                <w:bCs/>
              </w:rPr>
            </w:pPr>
          </w:p>
        </w:tc>
        <w:tc>
          <w:tcPr>
            <w:tcW w:w="8195" w:type="dxa"/>
          </w:tcPr>
          <w:p w14:paraId="27B46136" w14:textId="77777777" w:rsidR="00100BB0" w:rsidRDefault="00100BB0" w:rsidP="00953FE9">
            <w:pPr>
              <w:rPr>
                <w:rFonts w:ascii="Times New Roman" w:hAnsi="Times New Roman" w:cs="Times New Roman"/>
                <w:b/>
                <w:sz w:val="24"/>
                <w:szCs w:val="24"/>
              </w:rPr>
            </w:pPr>
            <w:r w:rsidRPr="00AD5F8F">
              <w:rPr>
                <w:rFonts w:ascii="Times New Roman" w:hAnsi="Times New Roman" w:cs="Times New Roman"/>
                <w:b/>
                <w:sz w:val="24"/>
                <w:szCs w:val="24"/>
              </w:rPr>
              <w:t>Kanıtlar:</w:t>
            </w:r>
          </w:p>
          <w:p w14:paraId="6F1F55EB" w14:textId="6FAA370B" w:rsidR="004E3725" w:rsidRPr="00261FD9" w:rsidRDefault="004E3725" w:rsidP="004E3725">
            <w:pPr>
              <w:rPr>
                <w:rFonts w:ascii="Times New Roman" w:hAnsi="Times New Roman" w:cs="Times New Roman"/>
                <w:color w:val="0000FF"/>
                <w:sz w:val="24"/>
                <w:szCs w:val="24"/>
              </w:rPr>
            </w:pPr>
            <w:r w:rsidRPr="00843382">
              <w:rPr>
                <w:rFonts w:ascii="Times New Roman" w:hAnsi="Times New Roman" w:cs="Times New Roman"/>
                <w:sz w:val="24"/>
                <w:szCs w:val="24"/>
              </w:rPr>
              <w:t>(3)</w:t>
            </w:r>
            <w:r>
              <w:t xml:space="preserve"> </w:t>
            </w:r>
            <w:hyperlink r:id="rId178" w:history="1">
              <w:r w:rsidRPr="00BC6DA9">
                <w:rPr>
                  <w:rFonts w:ascii="Times New Roman" w:hAnsi="Times New Roman" w:cs="Times New Roman"/>
                  <w:sz w:val="24"/>
                  <w:szCs w:val="24"/>
                </w:rPr>
                <w:t>A.4.3.</w:t>
              </w:r>
            </w:hyperlink>
            <w:r>
              <w:rPr>
                <w:rFonts w:ascii="Times New Roman" w:hAnsi="Times New Roman" w:cs="Times New Roman"/>
                <w:sz w:val="24"/>
                <w:szCs w:val="24"/>
              </w:rPr>
              <w:t>1</w:t>
            </w:r>
            <w:r w:rsidRPr="00BC6DA9">
              <w:rPr>
                <w:rFonts w:ascii="Times New Roman" w:hAnsi="Times New Roman" w:cs="Times New Roman"/>
                <w:sz w:val="24"/>
                <w:szCs w:val="24"/>
              </w:rPr>
              <w:t xml:space="preserve">. </w:t>
            </w:r>
            <w:hyperlink r:id="rId179" w:history="1">
              <w:r w:rsidRPr="00261FD9">
                <w:rPr>
                  <w:rFonts w:ascii="Times New Roman" w:hAnsi="Times New Roman" w:cs="Times New Roman"/>
                  <w:color w:val="0000FF"/>
                  <w:sz w:val="24"/>
                  <w:szCs w:val="24"/>
                  <w:u w:val="single"/>
                </w:rPr>
                <w:t>KSÜ Kariyer Planlama Sistemi (Mezun Portalı)</w:t>
              </w:r>
            </w:hyperlink>
          </w:p>
          <w:p w14:paraId="4E0226AA" w14:textId="55E6AD0A" w:rsidR="00AD5F8F" w:rsidRDefault="00AD5F8F" w:rsidP="00AD5F8F">
            <w:pPr>
              <w:rPr>
                <w:rFonts w:ascii="Times New Roman" w:hAnsi="Times New Roman" w:cs="Times New Roman"/>
                <w:color w:val="0070C0"/>
                <w:sz w:val="24"/>
                <w:szCs w:val="24"/>
                <w:u w:val="single"/>
              </w:rPr>
            </w:pPr>
            <w:r w:rsidRPr="00843382">
              <w:rPr>
                <w:rFonts w:ascii="Times New Roman" w:hAnsi="Times New Roman" w:cs="Times New Roman"/>
                <w:sz w:val="24"/>
                <w:szCs w:val="24"/>
              </w:rPr>
              <w:t>(3)</w:t>
            </w:r>
            <w:r>
              <w:t xml:space="preserve"> </w:t>
            </w:r>
            <w:hyperlink r:id="rId180" w:history="1">
              <w:r w:rsidRPr="00BC6DA9">
                <w:rPr>
                  <w:rFonts w:ascii="Times New Roman" w:hAnsi="Times New Roman" w:cs="Times New Roman"/>
                  <w:sz w:val="24"/>
                  <w:szCs w:val="24"/>
                </w:rPr>
                <w:t>A.4.3.</w:t>
              </w:r>
              <w:r w:rsidR="004E3725">
                <w:rPr>
                  <w:rFonts w:ascii="Times New Roman" w:hAnsi="Times New Roman" w:cs="Times New Roman"/>
                  <w:sz w:val="24"/>
                  <w:szCs w:val="24"/>
                </w:rPr>
                <w:t>2</w:t>
              </w:r>
              <w:r w:rsidRPr="00BC6DA9">
                <w:rPr>
                  <w:rFonts w:ascii="Times New Roman" w:hAnsi="Times New Roman" w:cs="Times New Roman"/>
                  <w:sz w:val="24"/>
                  <w:szCs w:val="24"/>
                </w:rPr>
                <w:t xml:space="preserve">. </w:t>
              </w:r>
              <w:r w:rsidRPr="00261FD9">
                <w:rPr>
                  <w:rFonts w:ascii="Times New Roman" w:hAnsi="Times New Roman" w:cs="Times New Roman"/>
                  <w:color w:val="0000FF"/>
                  <w:sz w:val="24"/>
                  <w:szCs w:val="24"/>
                  <w:u w:val="single"/>
                </w:rPr>
                <w:t>KSÜ Öğrenci Bilgi Sistemi</w:t>
              </w:r>
            </w:hyperlink>
          </w:p>
          <w:p w14:paraId="42FA56B2" w14:textId="2ED2849D" w:rsidR="00AD5F8F" w:rsidRPr="00AD5F8F" w:rsidRDefault="00AD5F8F" w:rsidP="00AD5F8F">
            <w:pPr>
              <w:rPr>
                <w:rFonts w:ascii="Times New Roman" w:hAnsi="Times New Roman" w:cs="Times New Roman"/>
                <w:b/>
                <w:sz w:val="24"/>
                <w:szCs w:val="24"/>
              </w:rPr>
            </w:pPr>
            <w:r w:rsidRPr="00843382">
              <w:rPr>
                <w:rFonts w:ascii="Times New Roman" w:hAnsi="Times New Roman" w:cs="Times New Roman"/>
                <w:sz w:val="24"/>
                <w:szCs w:val="24"/>
              </w:rPr>
              <w:t>(3)</w:t>
            </w:r>
            <w:r>
              <w:t xml:space="preserve"> </w:t>
            </w:r>
            <w:hyperlink r:id="rId181" w:history="1">
              <w:r w:rsidRPr="00BC6DA9">
                <w:rPr>
                  <w:rFonts w:ascii="Times New Roman" w:hAnsi="Times New Roman" w:cs="Times New Roman"/>
                  <w:sz w:val="24"/>
                  <w:szCs w:val="24"/>
                </w:rPr>
                <w:t>A.4.3.3</w:t>
              </w:r>
            </w:hyperlink>
            <w:r w:rsidRPr="00BC6DA9">
              <w:rPr>
                <w:rFonts w:ascii="Times New Roman" w:hAnsi="Times New Roman" w:cs="Times New Roman"/>
                <w:sz w:val="24"/>
                <w:szCs w:val="24"/>
              </w:rPr>
              <w:t xml:space="preserve">. </w:t>
            </w:r>
            <w:hyperlink r:id="rId182" w:history="1">
              <w:r w:rsidRPr="00261FD9">
                <w:rPr>
                  <w:rFonts w:ascii="Times New Roman" w:hAnsi="Times New Roman" w:cs="Times New Roman"/>
                  <w:color w:val="0000FF"/>
                  <w:sz w:val="24"/>
                  <w:szCs w:val="24"/>
                  <w:u w:val="single"/>
                </w:rPr>
                <w:t>KSÜ Kariyer ve Girişimcilik Uygulama ve Araştırma Merkezi</w:t>
              </w:r>
            </w:hyperlink>
          </w:p>
        </w:tc>
      </w:tr>
    </w:tbl>
    <w:p w14:paraId="6A7962DE" w14:textId="77777777" w:rsidR="00100BB0" w:rsidRDefault="00100BB0" w:rsidP="00405E54"/>
    <w:p w14:paraId="4DD2C526" w14:textId="77777777" w:rsidR="00100BB0" w:rsidRDefault="00100BB0" w:rsidP="00405E54"/>
    <w:p w14:paraId="29E22F3A" w14:textId="77777777" w:rsidR="00100BB0" w:rsidRDefault="00100BB0" w:rsidP="00405E54"/>
    <w:p w14:paraId="653A978A" w14:textId="3E04A983" w:rsidR="005405A2" w:rsidRDefault="005405A2">
      <w:pPr>
        <w:widowControl/>
        <w:spacing w:after="200" w:line="276" w:lineRule="auto"/>
      </w:pPr>
      <w:r>
        <w:br w:type="page"/>
      </w:r>
    </w:p>
    <w:p w14:paraId="53E7ED17" w14:textId="77777777" w:rsidR="00100BB0" w:rsidRDefault="00100BB0" w:rsidP="00405E54"/>
    <w:tbl>
      <w:tblPr>
        <w:tblStyle w:val="TabloKlavuzu"/>
        <w:tblW w:w="0" w:type="auto"/>
        <w:tblLook w:val="04A0" w:firstRow="1" w:lastRow="0" w:firstColumn="1" w:lastColumn="0" w:noHBand="0" w:noVBand="1"/>
      </w:tblPr>
      <w:tblGrid>
        <w:gridCol w:w="2920"/>
        <w:gridCol w:w="8068"/>
      </w:tblGrid>
      <w:tr w:rsidR="00100BB0" w14:paraId="57E5651C" w14:textId="77777777" w:rsidTr="00953FE9">
        <w:tc>
          <w:tcPr>
            <w:tcW w:w="11138" w:type="dxa"/>
            <w:gridSpan w:val="2"/>
            <w:shd w:val="clear" w:color="auto" w:fill="FFCADE"/>
            <w:vAlign w:val="bottom"/>
          </w:tcPr>
          <w:p w14:paraId="13D47050" w14:textId="1C664DC2" w:rsidR="00100BB0" w:rsidRPr="004E3725" w:rsidRDefault="00100BB0" w:rsidP="00953FE9">
            <w:pPr>
              <w:contextualSpacing/>
              <w:rPr>
                <w:rFonts w:ascii="Times New Roman" w:hAnsi="Times New Roman" w:cs="Times New Roman"/>
                <w:b/>
                <w:bCs/>
                <w:sz w:val="28"/>
                <w:szCs w:val="28"/>
              </w:rPr>
            </w:pPr>
            <w:r w:rsidRPr="004E3725">
              <w:rPr>
                <w:rFonts w:ascii="Times New Roman" w:hAnsi="Times New Roman" w:cs="Times New Roman"/>
                <w:b/>
                <w:sz w:val="28"/>
                <w:szCs w:val="28"/>
              </w:rPr>
              <w:t xml:space="preserve">A. LİDERLİK, </w:t>
            </w:r>
            <w:r w:rsidR="00824867" w:rsidRPr="004E3725">
              <w:rPr>
                <w:rFonts w:ascii="Times New Roman" w:hAnsi="Times New Roman" w:cs="Times New Roman"/>
                <w:b/>
                <w:sz w:val="28"/>
                <w:szCs w:val="28"/>
              </w:rPr>
              <w:t>YÖNETİŞİM</w:t>
            </w:r>
            <w:r w:rsidRPr="004E3725">
              <w:rPr>
                <w:rFonts w:ascii="Times New Roman" w:hAnsi="Times New Roman" w:cs="Times New Roman"/>
                <w:b/>
                <w:sz w:val="28"/>
                <w:szCs w:val="28"/>
              </w:rPr>
              <w:t xml:space="preserve"> ve KALİTE</w:t>
            </w:r>
          </w:p>
        </w:tc>
      </w:tr>
      <w:tr w:rsidR="00100BB0" w14:paraId="14010AAB" w14:textId="77777777" w:rsidTr="00953FE9">
        <w:tc>
          <w:tcPr>
            <w:tcW w:w="11138" w:type="dxa"/>
            <w:gridSpan w:val="2"/>
            <w:shd w:val="clear" w:color="auto" w:fill="FFCADE"/>
          </w:tcPr>
          <w:p w14:paraId="1664B7EB" w14:textId="77777777" w:rsidR="00100BB0" w:rsidRPr="004E3725" w:rsidRDefault="00100BB0" w:rsidP="00100BB0">
            <w:pPr>
              <w:contextualSpacing/>
              <w:rPr>
                <w:rFonts w:ascii="Times New Roman" w:hAnsi="Times New Roman" w:cs="Times New Roman"/>
                <w:b/>
                <w:bCs/>
                <w:sz w:val="28"/>
                <w:szCs w:val="28"/>
              </w:rPr>
            </w:pPr>
            <w:r w:rsidRPr="004E3725">
              <w:rPr>
                <w:rFonts w:ascii="Times New Roman" w:hAnsi="Times New Roman" w:cs="Times New Roman"/>
                <w:b/>
                <w:bCs/>
                <w:sz w:val="28"/>
                <w:szCs w:val="28"/>
              </w:rPr>
              <w:t>A.5. Uluslararasılaşma</w:t>
            </w:r>
          </w:p>
          <w:p w14:paraId="30F0768F"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58B9D4EB" w14:textId="77777777" w:rsidTr="00953FE9">
        <w:tc>
          <w:tcPr>
            <w:tcW w:w="11138" w:type="dxa"/>
            <w:gridSpan w:val="2"/>
          </w:tcPr>
          <w:p w14:paraId="0702F6E0" w14:textId="77777777" w:rsidR="00100BB0" w:rsidRPr="007F4C22" w:rsidRDefault="00100BB0" w:rsidP="00953FE9">
            <w:pPr>
              <w:contextualSpacing/>
              <w:rPr>
                <w:rFonts w:ascii="Times New Roman" w:hAnsi="Times New Roman" w:cs="Times New Roman"/>
                <w:b/>
                <w:bCs/>
                <w:sz w:val="24"/>
                <w:szCs w:val="24"/>
              </w:rPr>
            </w:pPr>
            <w:r w:rsidRPr="007F4C22">
              <w:rPr>
                <w:rFonts w:ascii="Times New Roman" w:hAnsi="Times New Roman" w:cs="Times New Roman"/>
                <w:b/>
                <w:bCs/>
                <w:sz w:val="24"/>
                <w:szCs w:val="24"/>
              </w:rPr>
              <w:t>AÇIKLAMALAR:</w:t>
            </w:r>
          </w:p>
          <w:p w14:paraId="17C59E0F" w14:textId="77777777" w:rsidR="00100BB0" w:rsidRPr="007F4C22" w:rsidRDefault="00100BB0" w:rsidP="00953FE9">
            <w:pPr>
              <w:contextualSpacing/>
              <w:rPr>
                <w:rFonts w:ascii="Times New Roman" w:hAnsi="Times New Roman" w:cs="Times New Roman"/>
                <w:b/>
                <w:bCs/>
                <w:sz w:val="24"/>
                <w:szCs w:val="24"/>
              </w:rPr>
            </w:pPr>
          </w:p>
          <w:p w14:paraId="134D5F26" w14:textId="0B078E59" w:rsidR="00100BB0" w:rsidRPr="007F4C22" w:rsidRDefault="004E3725" w:rsidP="00953FE9">
            <w:pPr>
              <w:contextualSpacing/>
              <w:rPr>
                <w:rFonts w:ascii="Times New Roman" w:hAnsi="Times New Roman" w:cs="Times New Roman"/>
                <w:b/>
                <w:bCs/>
                <w:sz w:val="24"/>
                <w:szCs w:val="24"/>
              </w:rPr>
            </w:pPr>
            <w:r w:rsidRPr="007F4C22">
              <w:rPr>
                <w:rFonts w:ascii="Times New Roman" w:eastAsia="Calibri" w:hAnsi="Times New Roman" w:cs="Times New Roman"/>
                <w:noProof w:val="0"/>
                <w:sz w:val="24"/>
                <w:szCs w:val="24"/>
              </w:rPr>
              <w:t>Birimin stratejik planında belirttiği uluslararasılaşma stratejisi; öğretim üyesi ve ders veren öğretim görevlisi başına düşen uluslararası öğrenci sayısını arttırmak, öğretim elamanların proje ve bilimsel çalışmalarında uluslararası işbirliklerini artırmak ve öğrenci ve öğretim elemanlarının değişim programlarından daha çok faydalanmasını sağlayacak işbirliği anlaşmalarının sayısını çoğaltmaktır</w:t>
            </w:r>
            <w:r w:rsidR="007F4C22">
              <w:rPr>
                <w:rFonts w:ascii="Times New Roman" w:eastAsia="Calibri" w:hAnsi="Times New Roman" w:cs="Times New Roman"/>
                <w:noProof w:val="0"/>
                <w:sz w:val="24"/>
                <w:szCs w:val="24"/>
              </w:rPr>
              <w:t>.</w:t>
            </w:r>
          </w:p>
          <w:p w14:paraId="26C46DED" w14:textId="77777777" w:rsidR="00100BB0" w:rsidRDefault="00100BB0" w:rsidP="00953FE9"/>
        </w:tc>
      </w:tr>
      <w:tr w:rsidR="00100BB0" w14:paraId="4934524E" w14:textId="77777777" w:rsidTr="00953FE9">
        <w:tc>
          <w:tcPr>
            <w:tcW w:w="2943" w:type="dxa"/>
          </w:tcPr>
          <w:p w14:paraId="6C2A2192" w14:textId="77777777" w:rsidR="00100BB0" w:rsidRDefault="00100BB0" w:rsidP="00953FE9"/>
        </w:tc>
        <w:tc>
          <w:tcPr>
            <w:tcW w:w="8195" w:type="dxa"/>
            <w:vAlign w:val="bottom"/>
          </w:tcPr>
          <w:p w14:paraId="2756D4F4" w14:textId="7B51AC61" w:rsidR="00100BB0" w:rsidRPr="004E3725" w:rsidRDefault="00100BB0" w:rsidP="00953FE9">
            <w:pPr>
              <w:contextualSpacing/>
              <w:rPr>
                <w:rFonts w:ascii="Times New Roman" w:hAnsi="Times New Roman" w:cs="Times New Roman"/>
                <w:b/>
                <w:bCs/>
                <w:sz w:val="24"/>
                <w:szCs w:val="24"/>
              </w:rPr>
            </w:pPr>
            <w:r w:rsidRPr="004E3725">
              <w:rPr>
                <w:rFonts w:ascii="Times New Roman" w:hAnsi="Times New Roman" w:cs="Times New Roman"/>
                <w:b/>
                <w:bCs/>
                <w:sz w:val="24"/>
                <w:szCs w:val="24"/>
              </w:rPr>
              <w:t xml:space="preserve">Düzey: </w:t>
            </w:r>
            <w:r w:rsidR="004E3725" w:rsidRPr="004E3725">
              <w:rPr>
                <w:rFonts w:ascii="Times New Roman" w:hAnsi="Times New Roman" w:cs="Times New Roman"/>
                <w:b/>
                <w:bCs/>
                <w:sz w:val="24"/>
                <w:szCs w:val="24"/>
              </w:rPr>
              <w:t>3</w:t>
            </w:r>
          </w:p>
        </w:tc>
      </w:tr>
      <w:tr w:rsidR="00100BB0" w14:paraId="126ED863" w14:textId="77777777" w:rsidTr="00953FE9">
        <w:trPr>
          <w:trHeight w:val="4336"/>
        </w:trPr>
        <w:tc>
          <w:tcPr>
            <w:tcW w:w="2943" w:type="dxa"/>
            <w:vMerge w:val="restart"/>
          </w:tcPr>
          <w:p w14:paraId="774666FB"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62E9938F"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35CEAFD7" w14:textId="77777777" w:rsidR="00100BB0" w:rsidRDefault="00100BB0" w:rsidP="00953FE9">
            <w:pPr>
              <w:contextualSpacing/>
              <w:jc w:val="both"/>
              <w:rPr>
                <w:rFonts w:cstheme="minorHAnsi"/>
                <w:sz w:val="16"/>
                <w:szCs w:val="16"/>
              </w:rPr>
            </w:pPr>
          </w:p>
          <w:p w14:paraId="553C8B3E" w14:textId="77777777" w:rsidR="00100BB0" w:rsidRPr="00DF60B3" w:rsidRDefault="00100BB0" w:rsidP="00953FE9">
            <w:pPr>
              <w:contextualSpacing/>
              <w:jc w:val="both"/>
              <w:rPr>
                <w:rFonts w:cstheme="minorHAnsi"/>
                <w:sz w:val="16"/>
                <w:szCs w:val="16"/>
              </w:rPr>
            </w:pPr>
          </w:p>
        </w:tc>
        <w:tc>
          <w:tcPr>
            <w:tcW w:w="8195" w:type="dxa"/>
          </w:tcPr>
          <w:p w14:paraId="4649DDC5" w14:textId="2FA74598" w:rsidR="00265DD7" w:rsidRPr="00265DD7" w:rsidRDefault="00265DD7" w:rsidP="004E3725">
            <w:pPr>
              <w:jc w:val="both"/>
              <w:rPr>
                <w:rFonts w:ascii="Times New Roman" w:hAnsi="Times New Roman" w:cs="Times New Roman"/>
                <w:color w:val="FF0000"/>
                <w:sz w:val="24"/>
                <w:szCs w:val="24"/>
              </w:rPr>
            </w:pPr>
            <w:r w:rsidRPr="00265DD7">
              <w:rPr>
                <w:rFonts w:ascii="Times New Roman" w:eastAsia="Calibri" w:hAnsi="Times New Roman" w:cs="Times New Roman"/>
                <w:noProof w:val="0"/>
                <w:sz w:val="24"/>
                <w:szCs w:val="24"/>
              </w:rPr>
              <w:t xml:space="preserve">Üniversitemizde öğrenci ve öğretim elemanı değişim faaliyet ve süreçleri Üniversitemiz Eğitim-Öğretim ve Dış İlişkiler Kurum Koordinatörlüğü bünyesinde bulunan Değişim Programlar Birimi tarafından planlanmakta ve yürütülmektedir. Değişim programları Erasmus, Mevlana, Farabi  değişim programlarında oluşmaktadır. Üniversite bazında tüm değişim programları ilgili yönetmelik ve yönergeler çerçevesinde yürütülmektedir. </w:t>
            </w:r>
          </w:p>
          <w:p w14:paraId="1A4E3B34" w14:textId="14AC1ACD" w:rsidR="004E3725" w:rsidRPr="00265DD7" w:rsidRDefault="004E3725" w:rsidP="004E3725">
            <w:pPr>
              <w:jc w:val="both"/>
              <w:rPr>
                <w:rFonts w:ascii="Times New Roman" w:hAnsi="Times New Roman" w:cs="Times New Roman"/>
                <w:sz w:val="24"/>
                <w:szCs w:val="24"/>
              </w:rPr>
            </w:pPr>
            <w:r w:rsidRPr="00265DD7">
              <w:rPr>
                <w:rFonts w:ascii="Times New Roman" w:hAnsi="Times New Roman" w:cs="Times New Roman"/>
                <w:sz w:val="24"/>
                <w:szCs w:val="24"/>
              </w:rPr>
              <w:t>Ziraat Fakültesi, uluslararasılaşma stratejisi ve hedefleri doğrultusunda yürüttüğü faaliyetleri periyodik olarak izlemekte ve sürekli iyileştirmektedir. Uluslararasılaşma süreçleri, KSÜ Rektörlüğü, KSÜ Öğrenci İşleri Daire Başkanlığı</w:t>
            </w:r>
            <w:r w:rsidR="007F4C22">
              <w:rPr>
                <w:rFonts w:ascii="Times New Roman" w:hAnsi="Times New Roman" w:cs="Times New Roman"/>
                <w:sz w:val="24"/>
                <w:szCs w:val="24"/>
              </w:rPr>
              <w:t xml:space="preserve"> </w:t>
            </w:r>
            <w:hyperlink r:id="rId183" w:history="1">
              <w:r w:rsidR="007F4C22" w:rsidRPr="007F4C22">
                <w:rPr>
                  <w:rStyle w:val="Kpr"/>
                  <w:rFonts w:ascii="Times New Roman" w:hAnsi="Times New Roman" w:cs="Times New Roman"/>
                  <w:sz w:val="24"/>
                  <w:szCs w:val="24"/>
                </w:rPr>
                <w:t>((3) A.5.1.1</w:t>
              </w:r>
            </w:hyperlink>
            <w:r w:rsidR="008C00D8">
              <w:rPr>
                <w:rFonts w:ascii="Times New Roman" w:hAnsi="Times New Roman" w:cs="Times New Roman"/>
                <w:sz w:val="24"/>
                <w:szCs w:val="24"/>
              </w:rPr>
              <w:t>)</w:t>
            </w:r>
            <w:r w:rsidRPr="00265DD7">
              <w:rPr>
                <w:rFonts w:ascii="Times New Roman" w:hAnsi="Times New Roman" w:cs="Times New Roman"/>
                <w:sz w:val="24"/>
                <w:szCs w:val="24"/>
              </w:rPr>
              <w:t xml:space="preserve">, KSÜ Dış İlişkiler </w:t>
            </w:r>
            <w:r w:rsidR="007F4C22">
              <w:rPr>
                <w:rFonts w:ascii="Times New Roman" w:hAnsi="Times New Roman" w:cs="Times New Roman"/>
                <w:sz w:val="24"/>
                <w:szCs w:val="24"/>
              </w:rPr>
              <w:t>(</w:t>
            </w:r>
            <w:hyperlink r:id="rId184" w:history="1">
              <w:r w:rsidR="007F4C22" w:rsidRPr="007F4C22">
                <w:rPr>
                  <w:rStyle w:val="Kpr"/>
                  <w:rFonts w:ascii="Times New Roman" w:hAnsi="Times New Roman" w:cs="Times New Roman"/>
                  <w:sz w:val="24"/>
                  <w:szCs w:val="24"/>
                </w:rPr>
                <w:t>(3) A.5.1.2</w:t>
              </w:r>
            </w:hyperlink>
            <w:r w:rsidR="007F4C22">
              <w:rPr>
                <w:rFonts w:ascii="Times New Roman" w:hAnsi="Times New Roman" w:cs="Times New Roman"/>
                <w:sz w:val="24"/>
                <w:szCs w:val="24"/>
              </w:rPr>
              <w:t xml:space="preserve">) </w:t>
            </w:r>
            <w:r w:rsidRPr="00265DD7">
              <w:rPr>
                <w:rFonts w:ascii="Times New Roman" w:hAnsi="Times New Roman" w:cs="Times New Roman"/>
                <w:sz w:val="24"/>
                <w:szCs w:val="24"/>
              </w:rPr>
              <w:t>ve Türkçe ve Yabancı Dil Uygulama ve Araştırma Merkezi (TÖMER) tarafından</w:t>
            </w:r>
            <w:r w:rsidR="007F4C22">
              <w:rPr>
                <w:rFonts w:ascii="Times New Roman" w:hAnsi="Times New Roman" w:cs="Times New Roman"/>
                <w:sz w:val="24"/>
                <w:szCs w:val="24"/>
              </w:rPr>
              <w:t xml:space="preserve"> (</w:t>
            </w:r>
            <w:hyperlink r:id="rId185" w:history="1">
              <w:r w:rsidR="007F4C22" w:rsidRPr="007F4C22">
                <w:rPr>
                  <w:rStyle w:val="Kpr"/>
                  <w:rFonts w:ascii="Times New Roman" w:hAnsi="Times New Roman" w:cs="Times New Roman"/>
                  <w:sz w:val="24"/>
                  <w:szCs w:val="24"/>
                </w:rPr>
                <w:t>(3) A.5.1.3</w:t>
              </w:r>
            </w:hyperlink>
            <w:r w:rsidR="007F4C22" w:rsidRPr="00265DD7">
              <w:rPr>
                <w:rFonts w:ascii="Times New Roman" w:hAnsi="Times New Roman" w:cs="Times New Roman"/>
                <w:sz w:val="24"/>
                <w:szCs w:val="24"/>
              </w:rPr>
              <w:t>,</w:t>
            </w:r>
            <w:r w:rsidR="007F4C22">
              <w:rPr>
                <w:rFonts w:ascii="Times New Roman" w:hAnsi="Times New Roman" w:cs="Times New Roman"/>
                <w:sz w:val="24"/>
                <w:szCs w:val="24"/>
              </w:rPr>
              <w:t>)</w:t>
            </w:r>
            <w:r w:rsidRPr="00265DD7">
              <w:rPr>
                <w:rFonts w:ascii="Times New Roman" w:hAnsi="Times New Roman" w:cs="Times New Roman"/>
                <w:sz w:val="24"/>
                <w:szCs w:val="24"/>
              </w:rPr>
              <w:t xml:space="preserve"> oluşturulan organizasyonel yapı </w:t>
            </w:r>
            <w:hyperlink r:id="rId186" w:history="1">
              <w:r w:rsidR="007F4C22" w:rsidRPr="007F4C22">
                <w:rPr>
                  <w:rStyle w:val="Kpr"/>
                  <w:rFonts w:ascii="Times New Roman" w:hAnsi="Times New Roman" w:cs="Times New Roman"/>
                  <w:sz w:val="24"/>
                  <w:szCs w:val="24"/>
                </w:rPr>
                <w:t>((3)A.5.1.4)</w:t>
              </w:r>
            </w:hyperlink>
            <w:r w:rsidR="007F4C22" w:rsidRPr="00265DD7">
              <w:rPr>
                <w:rFonts w:ascii="Times New Roman" w:hAnsi="Times New Roman" w:cs="Times New Roman"/>
                <w:sz w:val="24"/>
                <w:szCs w:val="24"/>
              </w:rPr>
              <w:t xml:space="preserve"> </w:t>
            </w:r>
            <w:r w:rsidRPr="00265DD7">
              <w:rPr>
                <w:rFonts w:ascii="Times New Roman" w:hAnsi="Times New Roman" w:cs="Times New Roman"/>
                <w:sz w:val="24"/>
                <w:szCs w:val="24"/>
              </w:rPr>
              <w:t>ve kurallar içerisinde yönetilmektedir</w:t>
            </w:r>
            <w:r w:rsidR="007F4C22">
              <w:rPr>
                <w:rFonts w:ascii="Times New Roman" w:hAnsi="Times New Roman" w:cs="Times New Roman"/>
                <w:sz w:val="24"/>
                <w:szCs w:val="24"/>
              </w:rPr>
              <w:t>.</w:t>
            </w:r>
            <w:r w:rsidRPr="00265DD7">
              <w:rPr>
                <w:rFonts w:ascii="Times New Roman" w:hAnsi="Times New Roman" w:cs="Times New Roman"/>
                <w:sz w:val="24"/>
                <w:szCs w:val="24"/>
              </w:rPr>
              <w:t xml:space="preserve">. </w:t>
            </w:r>
            <w:r w:rsidR="00265DD7" w:rsidRPr="00265DD7">
              <w:rPr>
                <w:rFonts w:ascii="Times New Roman" w:hAnsi="Times New Roman" w:cs="Times New Roman"/>
                <w:sz w:val="24"/>
                <w:szCs w:val="24"/>
              </w:rPr>
              <w:t xml:space="preserve">Ziraat Fakültesi’nde lisans düzeyinde </w:t>
            </w:r>
            <w:r w:rsidR="00060E70">
              <w:rPr>
                <w:rFonts w:ascii="Times New Roman" w:hAnsi="Times New Roman" w:cs="Times New Roman"/>
                <w:sz w:val="24"/>
                <w:szCs w:val="24"/>
              </w:rPr>
              <w:t>13</w:t>
            </w:r>
            <w:r w:rsidR="00265DD7" w:rsidRPr="00265DD7">
              <w:rPr>
                <w:rFonts w:ascii="Times New Roman" w:hAnsi="Times New Roman" w:cs="Times New Roman"/>
                <w:sz w:val="24"/>
                <w:szCs w:val="24"/>
              </w:rPr>
              <w:t xml:space="preserve"> yabancı uyruklu öğrenci eğitim görmektedir. </w:t>
            </w:r>
            <w:hyperlink r:id="rId187" w:history="1">
              <w:r w:rsidR="00265DD7" w:rsidRPr="007F4C22">
                <w:rPr>
                  <w:rStyle w:val="Kpr"/>
                  <w:rFonts w:ascii="Times New Roman" w:hAnsi="Times New Roman" w:cs="Times New Roman"/>
                  <w:sz w:val="24"/>
                  <w:szCs w:val="24"/>
                </w:rPr>
                <w:t>((3) A.5.1.5)</w:t>
              </w:r>
            </w:hyperlink>
          </w:p>
          <w:p w14:paraId="464206B1" w14:textId="752962AA" w:rsidR="004E3725" w:rsidRPr="00265DD7" w:rsidRDefault="004E3725" w:rsidP="004E3725">
            <w:pPr>
              <w:contextualSpacing/>
              <w:jc w:val="both"/>
              <w:rPr>
                <w:rFonts w:ascii="Times New Roman" w:hAnsi="Times New Roman" w:cs="Times New Roman"/>
                <w:sz w:val="24"/>
                <w:szCs w:val="24"/>
              </w:rPr>
            </w:pPr>
            <w:r w:rsidRPr="00265DD7">
              <w:rPr>
                <w:rFonts w:ascii="Times New Roman" w:hAnsi="Times New Roman" w:cs="Times New Roman"/>
                <w:sz w:val="24"/>
                <w:szCs w:val="24"/>
              </w:rPr>
              <w:t>Stratejik planda öğretim üyeleri ve öğrencilere uluslararası düzeyde uygulama ve araştırma imkanları oluşturulması, uluslararası bilimsel etkinliklere katılım sağlanması, uluslararası destek içeren projelerde bulunulması, uluslararası değişim programlarından yararlanılması, uluslararası bilimsel etkinlik düzenlenmesi gibi hedefler yer almaktadır</w:t>
            </w:r>
            <w:r w:rsidR="008C00D8">
              <w:rPr>
                <w:rFonts w:ascii="Times New Roman" w:hAnsi="Times New Roman" w:cs="Times New Roman"/>
                <w:sz w:val="24"/>
                <w:szCs w:val="24"/>
              </w:rPr>
              <w:t>.</w:t>
            </w:r>
            <w:r w:rsidRPr="00265DD7">
              <w:rPr>
                <w:rFonts w:ascii="Times New Roman" w:hAnsi="Times New Roman" w:cs="Times New Roman"/>
                <w:sz w:val="24"/>
                <w:szCs w:val="24"/>
              </w:rPr>
              <w:t xml:space="preserve"> </w:t>
            </w:r>
          </w:p>
          <w:p w14:paraId="4D7D320B" w14:textId="0427305B" w:rsidR="004E3725" w:rsidRPr="00265DD7" w:rsidRDefault="004E3725" w:rsidP="004E3725">
            <w:pPr>
              <w:contextualSpacing/>
              <w:jc w:val="both"/>
              <w:rPr>
                <w:rFonts w:ascii="Times New Roman" w:eastAsia="Calibri" w:hAnsi="Times New Roman" w:cs="Times New Roman"/>
                <w:noProof w:val="0"/>
                <w:sz w:val="24"/>
                <w:szCs w:val="24"/>
              </w:rPr>
            </w:pPr>
            <w:r w:rsidRPr="00265DD7">
              <w:rPr>
                <w:rFonts w:ascii="Times New Roman" w:hAnsi="Times New Roman" w:cs="Times New Roman"/>
                <w:sz w:val="24"/>
                <w:szCs w:val="24"/>
              </w:rPr>
              <w:t xml:space="preserve">Ziraat Fakültesinin eğitim ve öğretim, araştırma ve geliştirme ve toplumsal katkı ile ulaşılmak istenen kalite süreçlerinin yükseltilmesi </w:t>
            </w:r>
            <w:r w:rsidRPr="00265DD7">
              <w:rPr>
                <w:rFonts w:ascii="Times New Roman" w:eastAsia="Calibri" w:hAnsi="Times New Roman" w:cs="Times New Roman"/>
                <w:noProof w:val="0"/>
                <w:sz w:val="24"/>
                <w:szCs w:val="24"/>
              </w:rPr>
              <w:t>için öğretim elemanlarının uluslararası kongrelere</w:t>
            </w:r>
            <w:r w:rsidR="007F4C22">
              <w:rPr>
                <w:rFonts w:ascii="Times New Roman" w:eastAsia="Calibri" w:hAnsi="Times New Roman" w:cs="Times New Roman"/>
                <w:noProof w:val="0"/>
                <w:sz w:val="24"/>
                <w:szCs w:val="24"/>
              </w:rPr>
              <w:t xml:space="preserve"> </w:t>
            </w:r>
            <w:hyperlink r:id="rId188" w:history="1">
              <w:r w:rsidR="007F4C22" w:rsidRPr="008C00D8">
                <w:rPr>
                  <w:rStyle w:val="Kpr"/>
                  <w:rFonts w:ascii="Times New Roman" w:hAnsi="Times New Roman" w:cs="Times New Roman"/>
                  <w:sz w:val="24"/>
                  <w:szCs w:val="24"/>
                </w:rPr>
                <w:t>((3) A.5.1.6)</w:t>
              </w:r>
            </w:hyperlink>
            <w:r w:rsidRPr="00265DD7">
              <w:rPr>
                <w:rFonts w:ascii="Times New Roman" w:eastAsia="Calibri" w:hAnsi="Times New Roman" w:cs="Times New Roman"/>
                <w:noProof w:val="0"/>
                <w:sz w:val="24"/>
                <w:szCs w:val="24"/>
              </w:rPr>
              <w:t xml:space="preserve"> sözlü bildiri ile katılımları için TÜBİTAK ve diğer uluslararası kurumlardan destek alması için teşvik edilmektedirler. AB tarafından desteklenen proje sayılarının arttırılması, </w:t>
            </w:r>
            <w:r w:rsidR="00925617">
              <w:rPr>
                <w:rFonts w:ascii="Times New Roman" w:eastAsia="Calibri" w:hAnsi="Times New Roman" w:cs="Times New Roman"/>
                <w:noProof w:val="0"/>
                <w:sz w:val="24"/>
                <w:szCs w:val="24"/>
              </w:rPr>
              <w:t xml:space="preserve">uluslararası </w:t>
            </w:r>
            <w:r w:rsidRPr="00265DD7">
              <w:rPr>
                <w:rFonts w:ascii="Times New Roman" w:eastAsia="Calibri" w:hAnsi="Times New Roman" w:cs="Times New Roman"/>
                <w:noProof w:val="0"/>
                <w:sz w:val="24"/>
                <w:szCs w:val="24"/>
              </w:rPr>
              <w:t>SCI’de indekslenen dergilerde de yayın yapmaları hususunda teşvik edilmektedir</w:t>
            </w:r>
            <w:r w:rsidR="008C00D8">
              <w:rPr>
                <w:rFonts w:ascii="Times New Roman" w:eastAsia="Calibri" w:hAnsi="Times New Roman" w:cs="Times New Roman"/>
                <w:noProof w:val="0"/>
                <w:sz w:val="24"/>
                <w:szCs w:val="24"/>
              </w:rPr>
              <w:t xml:space="preserve"> </w:t>
            </w:r>
            <w:hyperlink r:id="rId189" w:history="1">
              <w:r w:rsidR="00FB3BFC" w:rsidRPr="008C00D8">
                <w:rPr>
                  <w:rStyle w:val="Kpr"/>
                  <w:rFonts w:ascii="Times New Roman" w:hAnsi="Times New Roman" w:cs="Times New Roman"/>
                  <w:sz w:val="24"/>
                  <w:szCs w:val="24"/>
                </w:rPr>
                <w:t>(3) A.2.3.7)</w:t>
              </w:r>
              <w:r w:rsidRPr="008C00D8">
                <w:rPr>
                  <w:rStyle w:val="Kpr"/>
                  <w:rFonts w:ascii="Times New Roman" w:eastAsia="Calibri" w:hAnsi="Times New Roman" w:cs="Times New Roman"/>
                  <w:noProof w:val="0"/>
                  <w:sz w:val="24"/>
                  <w:szCs w:val="24"/>
                </w:rPr>
                <w:t>.</w:t>
              </w:r>
            </w:hyperlink>
          </w:p>
          <w:p w14:paraId="0EB6B5F3" w14:textId="5314E908" w:rsidR="00100BB0" w:rsidRPr="00265DD7" w:rsidRDefault="00100BB0" w:rsidP="00265DD7">
            <w:pPr>
              <w:contextualSpacing/>
              <w:jc w:val="both"/>
              <w:rPr>
                <w:sz w:val="24"/>
                <w:szCs w:val="24"/>
              </w:rPr>
            </w:pPr>
          </w:p>
        </w:tc>
      </w:tr>
      <w:tr w:rsidR="00100BB0" w14:paraId="5D1ABC22" w14:textId="77777777" w:rsidTr="00DD633E">
        <w:trPr>
          <w:trHeight w:val="3831"/>
        </w:trPr>
        <w:tc>
          <w:tcPr>
            <w:tcW w:w="2943" w:type="dxa"/>
            <w:vMerge/>
          </w:tcPr>
          <w:p w14:paraId="41700EC7" w14:textId="77777777" w:rsidR="00100BB0" w:rsidRPr="00DF60B3" w:rsidRDefault="00100BB0" w:rsidP="00953FE9">
            <w:pPr>
              <w:contextualSpacing/>
              <w:rPr>
                <w:rFonts w:cstheme="minorHAnsi"/>
                <w:b/>
                <w:bCs/>
              </w:rPr>
            </w:pPr>
          </w:p>
        </w:tc>
        <w:tc>
          <w:tcPr>
            <w:tcW w:w="8195" w:type="dxa"/>
          </w:tcPr>
          <w:p w14:paraId="7636B5A9" w14:textId="77777777" w:rsidR="00100BB0" w:rsidRDefault="00100BB0" w:rsidP="00953FE9">
            <w:pPr>
              <w:rPr>
                <w:rFonts w:ascii="Times New Roman" w:hAnsi="Times New Roman" w:cs="Times New Roman"/>
                <w:b/>
                <w:sz w:val="24"/>
                <w:szCs w:val="24"/>
              </w:rPr>
            </w:pPr>
            <w:r w:rsidRPr="004E3725">
              <w:rPr>
                <w:rFonts w:ascii="Times New Roman" w:hAnsi="Times New Roman" w:cs="Times New Roman"/>
                <w:b/>
                <w:sz w:val="24"/>
                <w:szCs w:val="24"/>
              </w:rPr>
              <w:t>Kanıtlar:</w:t>
            </w:r>
          </w:p>
          <w:p w14:paraId="40E9F1A6" w14:textId="47ECF778" w:rsidR="00265DD7" w:rsidRPr="00BC6DA9" w:rsidRDefault="00FB3BFC" w:rsidP="00265DD7">
            <w:pPr>
              <w:rPr>
                <w:rFonts w:ascii="Times New Roman" w:hAnsi="Times New Roman" w:cs="Times New Roman"/>
                <w:color w:val="0070C0"/>
                <w:sz w:val="24"/>
                <w:szCs w:val="24"/>
              </w:rPr>
            </w:pPr>
            <w:r>
              <w:rPr>
                <w:rFonts w:ascii="Times New Roman" w:hAnsi="Times New Roman" w:cs="Times New Roman"/>
                <w:sz w:val="24"/>
                <w:szCs w:val="24"/>
              </w:rPr>
              <w:t>(3</w:t>
            </w:r>
            <w:r w:rsidRPr="001366A4">
              <w:rPr>
                <w:rFonts w:ascii="Times New Roman" w:hAnsi="Times New Roman" w:cs="Times New Roman"/>
                <w:sz w:val="24"/>
                <w:szCs w:val="24"/>
              </w:rPr>
              <w:t>)</w:t>
            </w:r>
            <w:hyperlink r:id="rId190" w:history="1">
              <w:r w:rsidR="00265DD7" w:rsidRPr="00BC6DA9">
                <w:rPr>
                  <w:rFonts w:ascii="Times New Roman" w:hAnsi="Times New Roman" w:cs="Times New Roman"/>
                  <w:sz w:val="24"/>
                  <w:szCs w:val="24"/>
                </w:rPr>
                <w:t>A.5.1.1.</w:t>
              </w:r>
              <w:r w:rsidR="00265DD7" w:rsidRPr="00BC6DA9">
                <w:rPr>
                  <w:rFonts w:ascii="Times New Roman" w:hAnsi="Times New Roman" w:cs="Times New Roman"/>
                  <w:color w:val="0070C0"/>
                  <w:sz w:val="24"/>
                  <w:szCs w:val="24"/>
                </w:rPr>
                <w:t xml:space="preserve"> </w:t>
              </w:r>
              <w:r w:rsidR="00265DD7" w:rsidRPr="00261FD9">
                <w:rPr>
                  <w:rFonts w:ascii="Times New Roman" w:hAnsi="Times New Roman" w:cs="Times New Roman"/>
                  <w:color w:val="0000FF"/>
                  <w:sz w:val="24"/>
                  <w:szCs w:val="24"/>
                  <w:u w:val="single"/>
                </w:rPr>
                <w:t>KSÜ Öğrenci Bilgi Sistemi</w:t>
              </w:r>
            </w:hyperlink>
            <w:r w:rsidR="00925617">
              <w:rPr>
                <w:rFonts w:ascii="Times New Roman" w:hAnsi="Times New Roman" w:cs="Times New Roman"/>
                <w:color w:val="0000FF"/>
                <w:sz w:val="24"/>
                <w:szCs w:val="24"/>
                <w:u w:val="single"/>
              </w:rPr>
              <w:t>-Bologna</w:t>
            </w:r>
          </w:p>
          <w:p w14:paraId="69E84378" w14:textId="4A08B3D9" w:rsidR="00265DD7" w:rsidRPr="00BC6DA9" w:rsidRDefault="00FB3BFC" w:rsidP="00265DD7">
            <w:pPr>
              <w:rPr>
                <w:rFonts w:ascii="Times New Roman" w:hAnsi="Times New Roman" w:cs="Times New Roman"/>
                <w:color w:val="0070C0"/>
                <w:sz w:val="24"/>
                <w:szCs w:val="24"/>
              </w:rPr>
            </w:pPr>
            <w:r>
              <w:rPr>
                <w:rFonts w:ascii="Times New Roman" w:hAnsi="Times New Roman" w:cs="Times New Roman"/>
                <w:sz w:val="24"/>
                <w:szCs w:val="24"/>
              </w:rPr>
              <w:t>(3</w:t>
            </w:r>
            <w:r w:rsidRPr="001366A4">
              <w:rPr>
                <w:rFonts w:ascii="Times New Roman" w:hAnsi="Times New Roman" w:cs="Times New Roman"/>
                <w:sz w:val="24"/>
                <w:szCs w:val="24"/>
              </w:rPr>
              <w:t>)</w:t>
            </w:r>
            <w:hyperlink r:id="rId191" w:history="1">
              <w:hyperlink r:id="rId192" w:history="1">
                <w:r w:rsidR="00265DD7" w:rsidRPr="00CA7621">
                  <w:rPr>
                    <w:rFonts w:ascii="Times New Roman" w:hAnsi="Times New Roman" w:cs="Times New Roman"/>
                    <w:sz w:val="24"/>
                    <w:szCs w:val="24"/>
                  </w:rPr>
                  <w:t>A.5.1.</w:t>
                </w:r>
                <w:r w:rsidR="00265DD7">
                  <w:rPr>
                    <w:rFonts w:ascii="Times New Roman" w:hAnsi="Times New Roman" w:cs="Times New Roman"/>
                    <w:sz w:val="24"/>
                    <w:szCs w:val="24"/>
                  </w:rPr>
                  <w:t>2</w:t>
                </w:r>
              </w:hyperlink>
              <w:r w:rsidR="00265DD7" w:rsidRPr="00CA7621">
                <w:rPr>
                  <w:rFonts w:ascii="Times New Roman" w:hAnsi="Times New Roman" w:cs="Times New Roman"/>
                  <w:sz w:val="24"/>
                  <w:szCs w:val="24"/>
                </w:rPr>
                <w:t>.</w:t>
              </w:r>
              <w:r w:rsidR="00265DD7" w:rsidRPr="00BC6DA9">
                <w:rPr>
                  <w:rFonts w:ascii="Times New Roman" w:hAnsi="Times New Roman" w:cs="Times New Roman"/>
                  <w:color w:val="0070C0"/>
                  <w:sz w:val="24"/>
                  <w:szCs w:val="24"/>
                </w:rPr>
                <w:t xml:space="preserve"> </w:t>
              </w:r>
              <w:r w:rsidR="00265DD7" w:rsidRPr="00261FD9">
                <w:rPr>
                  <w:rFonts w:ascii="Times New Roman" w:hAnsi="Times New Roman" w:cs="Times New Roman"/>
                  <w:color w:val="0000FF"/>
                  <w:sz w:val="24"/>
                  <w:szCs w:val="24"/>
                  <w:u w:val="single"/>
                </w:rPr>
                <w:t>Dış İlişkiler Birimi-Uluslararası Öğrenci</w:t>
              </w:r>
            </w:hyperlink>
          </w:p>
          <w:p w14:paraId="0E714E74" w14:textId="4AE86D9D" w:rsidR="00265DD7" w:rsidRPr="00BC6DA9" w:rsidRDefault="00FB3BFC" w:rsidP="00265DD7">
            <w:pPr>
              <w:rPr>
                <w:rFonts w:ascii="Times New Roman" w:hAnsi="Times New Roman" w:cs="Times New Roman"/>
                <w:color w:val="0070C0"/>
                <w:sz w:val="24"/>
                <w:szCs w:val="24"/>
              </w:rPr>
            </w:pPr>
            <w:r>
              <w:rPr>
                <w:rFonts w:ascii="Times New Roman" w:hAnsi="Times New Roman" w:cs="Times New Roman"/>
                <w:sz w:val="24"/>
                <w:szCs w:val="24"/>
              </w:rPr>
              <w:t>(3</w:t>
            </w:r>
            <w:r w:rsidRPr="001366A4">
              <w:rPr>
                <w:rFonts w:ascii="Times New Roman" w:hAnsi="Times New Roman" w:cs="Times New Roman"/>
                <w:sz w:val="24"/>
                <w:szCs w:val="24"/>
              </w:rPr>
              <w:t>)</w:t>
            </w:r>
            <w:hyperlink r:id="rId193" w:history="1">
              <w:r w:rsidR="00265DD7" w:rsidRPr="00CA7621">
                <w:rPr>
                  <w:rFonts w:ascii="Times New Roman" w:hAnsi="Times New Roman" w:cs="Times New Roman"/>
                  <w:sz w:val="24"/>
                  <w:szCs w:val="24"/>
                </w:rPr>
                <w:t>A.5.1.</w:t>
              </w:r>
              <w:r w:rsidR="00265DD7">
                <w:rPr>
                  <w:rFonts w:ascii="Times New Roman" w:hAnsi="Times New Roman" w:cs="Times New Roman"/>
                  <w:sz w:val="24"/>
                  <w:szCs w:val="24"/>
                </w:rPr>
                <w:t>3</w:t>
              </w:r>
              <w:r w:rsidR="00265DD7" w:rsidRPr="00CA7621">
                <w:rPr>
                  <w:rFonts w:ascii="Times New Roman" w:hAnsi="Times New Roman" w:cs="Times New Roman"/>
                  <w:sz w:val="24"/>
                  <w:szCs w:val="24"/>
                </w:rPr>
                <w:t>.</w:t>
              </w:r>
            </w:hyperlink>
            <w:r w:rsidR="00265DD7" w:rsidRPr="00CA7621">
              <w:rPr>
                <w:rFonts w:ascii="Times New Roman" w:hAnsi="Times New Roman" w:cs="Times New Roman"/>
                <w:color w:val="0070C0"/>
                <w:sz w:val="24"/>
                <w:szCs w:val="24"/>
              </w:rPr>
              <w:t xml:space="preserve"> </w:t>
            </w:r>
            <w:hyperlink r:id="rId194" w:history="1">
              <w:r w:rsidR="00265DD7" w:rsidRPr="00261FD9">
                <w:rPr>
                  <w:rFonts w:ascii="Times New Roman" w:hAnsi="Times New Roman" w:cs="Times New Roman"/>
                  <w:color w:val="0000FF"/>
                  <w:sz w:val="24"/>
                  <w:szCs w:val="24"/>
                  <w:u w:val="single"/>
                </w:rPr>
                <w:t>TÖMER</w:t>
              </w:r>
            </w:hyperlink>
          </w:p>
          <w:p w14:paraId="2BDB7549" w14:textId="51C1FB72" w:rsidR="00265DD7" w:rsidRDefault="00FB3BFC" w:rsidP="00265DD7">
            <w:pPr>
              <w:rPr>
                <w:rFonts w:ascii="Times New Roman" w:hAnsi="Times New Roman" w:cs="Times New Roman"/>
                <w:color w:val="0070C0"/>
                <w:sz w:val="24"/>
                <w:szCs w:val="24"/>
                <w:u w:val="single"/>
              </w:rPr>
            </w:pPr>
            <w:r>
              <w:rPr>
                <w:rFonts w:ascii="Times New Roman" w:hAnsi="Times New Roman" w:cs="Times New Roman"/>
                <w:sz w:val="24"/>
                <w:szCs w:val="24"/>
              </w:rPr>
              <w:t>(3</w:t>
            </w:r>
            <w:r w:rsidRPr="001366A4">
              <w:rPr>
                <w:rFonts w:ascii="Times New Roman" w:hAnsi="Times New Roman" w:cs="Times New Roman"/>
                <w:sz w:val="24"/>
                <w:szCs w:val="24"/>
              </w:rPr>
              <w:t>)</w:t>
            </w:r>
            <w:hyperlink r:id="rId195" w:history="1">
              <w:hyperlink r:id="rId196" w:history="1">
                <w:r w:rsidR="00265DD7" w:rsidRPr="00CA7621">
                  <w:rPr>
                    <w:rFonts w:ascii="Times New Roman" w:hAnsi="Times New Roman" w:cs="Times New Roman"/>
                    <w:sz w:val="24"/>
                    <w:szCs w:val="24"/>
                  </w:rPr>
                  <w:t>A.5.1.</w:t>
                </w:r>
                <w:r w:rsidR="00265DD7">
                  <w:rPr>
                    <w:rFonts w:ascii="Times New Roman" w:hAnsi="Times New Roman" w:cs="Times New Roman"/>
                    <w:sz w:val="24"/>
                    <w:szCs w:val="24"/>
                  </w:rPr>
                  <w:t>4</w:t>
                </w:r>
              </w:hyperlink>
              <w:r w:rsidR="00265DD7" w:rsidRPr="00CA7621">
                <w:rPr>
                  <w:rFonts w:ascii="Times New Roman" w:hAnsi="Times New Roman" w:cs="Times New Roman"/>
                  <w:sz w:val="24"/>
                  <w:szCs w:val="24"/>
                </w:rPr>
                <w:t xml:space="preserve">. </w:t>
              </w:r>
              <w:r w:rsidR="00265DD7" w:rsidRPr="00261FD9">
                <w:rPr>
                  <w:rFonts w:ascii="Times New Roman" w:hAnsi="Times New Roman" w:cs="Times New Roman"/>
                  <w:color w:val="0000FF"/>
                  <w:sz w:val="24"/>
                  <w:szCs w:val="24"/>
                  <w:u w:val="single"/>
                </w:rPr>
                <w:t>KSÜ Erasmus Ofisi</w:t>
              </w:r>
            </w:hyperlink>
          </w:p>
          <w:p w14:paraId="1D2F2D64" w14:textId="19D83555" w:rsidR="00265DD7" w:rsidRPr="00BC6DA9" w:rsidRDefault="00FB3BFC" w:rsidP="00265DD7">
            <w:pPr>
              <w:rPr>
                <w:rFonts w:ascii="Times New Roman" w:hAnsi="Times New Roman" w:cs="Times New Roman"/>
                <w:color w:val="0070C0"/>
                <w:sz w:val="24"/>
                <w:szCs w:val="24"/>
              </w:rPr>
            </w:pPr>
            <w:r>
              <w:rPr>
                <w:rFonts w:ascii="Times New Roman" w:hAnsi="Times New Roman" w:cs="Times New Roman"/>
                <w:sz w:val="24"/>
                <w:szCs w:val="24"/>
              </w:rPr>
              <w:t>(3</w:t>
            </w:r>
            <w:r w:rsidRPr="001366A4">
              <w:rPr>
                <w:rFonts w:ascii="Times New Roman" w:hAnsi="Times New Roman" w:cs="Times New Roman"/>
                <w:sz w:val="24"/>
                <w:szCs w:val="24"/>
              </w:rPr>
              <w:t>)</w:t>
            </w:r>
            <w:hyperlink r:id="rId197" w:history="1">
              <w:r w:rsidR="00265DD7" w:rsidRPr="00CA7621">
                <w:rPr>
                  <w:rFonts w:ascii="Times New Roman" w:hAnsi="Times New Roman" w:cs="Times New Roman"/>
                  <w:sz w:val="24"/>
                  <w:szCs w:val="24"/>
                </w:rPr>
                <w:t>A.5.</w:t>
              </w:r>
              <w:r w:rsidR="00265DD7">
                <w:rPr>
                  <w:rFonts w:ascii="Times New Roman" w:hAnsi="Times New Roman" w:cs="Times New Roman"/>
                  <w:sz w:val="24"/>
                  <w:szCs w:val="24"/>
                </w:rPr>
                <w:t>1</w:t>
              </w:r>
              <w:r w:rsidR="00265DD7" w:rsidRPr="00CA7621">
                <w:rPr>
                  <w:rFonts w:ascii="Times New Roman" w:hAnsi="Times New Roman" w:cs="Times New Roman"/>
                  <w:sz w:val="24"/>
                  <w:szCs w:val="24"/>
                </w:rPr>
                <w:t>.</w:t>
              </w:r>
              <w:r w:rsidR="00265DD7">
                <w:rPr>
                  <w:rFonts w:ascii="Times New Roman" w:hAnsi="Times New Roman" w:cs="Times New Roman"/>
                  <w:sz w:val="24"/>
                  <w:szCs w:val="24"/>
                </w:rPr>
                <w:t>5</w:t>
              </w:r>
              <w:r w:rsidR="00265DD7" w:rsidRPr="00CA7621">
                <w:rPr>
                  <w:rFonts w:ascii="Times New Roman" w:hAnsi="Times New Roman" w:cs="Times New Roman"/>
                  <w:sz w:val="24"/>
                  <w:szCs w:val="24"/>
                </w:rPr>
                <w:t>.</w:t>
              </w:r>
              <w:r w:rsidR="00265DD7" w:rsidRPr="00BC6DA9">
                <w:rPr>
                  <w:rFonts w:ascii="Times New Roman" w:hAnsi="Times New Roman" w:cs="Times New Roman"/>
                  <w:color w:val="0070C0"/>
                  <w:sz w:val="24"/>
                  <w:szCs w:val="24"/>
                </w:rPr>
                <w:t xml:space="preserve"> </w:t>
              </w:r>
              <w:r w:rsidR="00265DD7" w:rsidRPr="00261FD9">
                <w:rPr>
                  <w:rFonts w:ascii="Times New Roman" w:hAnsi="Times New Roman" w:cs="Times New Roman"/>
                  <w:color w:val="0000FF"/>
                  <w:sz w:val="24"/>
                  <w:szCs w:val="24"/>
                  <w:u w:val="single"/>
                </w:rPr>
                <w:t>KSÜ Öğrenci İşleri Daire Başkanlığı Uluslararası Öğrenci Web</w:t>
              </w:r>
              <w:r w:rsidR="00265DD7" w:rsidRPr="00BC6DA9">
                <w:rPr>
                  <w:rFonts w:ascii="Times New Roman" w:hAnsi="Times New Roman" w:cs="Times New Roman"/>
                  <w:color w:val="0070C0"/>
                  <w:sz w:val="24"/>
                  <w:szCs w:val="24"/>
                  <w:u w:val="single"/>
                </w:rPr>
                <w:t xml:space="preserve"> </w:t>
              </w:r>
              <w:r w:rsidR="00265DD7" w:rsidRPr="00261FD9">
                <w:rPr>
                  <w:rFonts w:ascii="Times New Roman" w:hAnsi="Times New Roman" w:cs="Times New Roman"/>
                  <w:color w:val="0000FF"/>
                  <w:sz w:val="24"/>
                  <w:szCs w:val="24"/>
                  <w:u w:val="single"/>
                </w:rPr>
                <w:t>Sayfası</w:t>
              </w:r>
            </w:hyperlink>
          </w:p>
          <w:p w14:paraId="6D249DC9" w14:textId="087DFD62" w:rsidR="00265DD7" w:rsidRDefault="00FB3BFC" w:rsidP="00265DD7">
            <w:pPr>
              <w:rPr>
                <w:rStyle w:val="Kpr"/>
                <w:rFonts w:ascii="Times New Roman" w:eastAsia="Times New Roman" w:hAnsi="Times New Roman" w:cs="Times New Roman"/>
                <w:noProof w:val="0"/>
                <w:sz w:val="24"/>
                <w:szCs w:val="24"/>
              </w:rPr>
            </w:pPr>
            <w:r>
              <w:rPr>
                <w:rFonts w:ascii="Times New Roman" w:hAnsi="Times New Roman" w:cs="Times New Roman"/>
                <w:sz w:val="24"/>
                <w:szCs w:val="24"/>
              </w:rPr>
              <w:t>(3</w:t>
            </w:r>
            <w:r w:rsidRPr="001366A4">
              <w:rPr>
                <w:rFonts w:ascii="Times New Roman" w:hAnsi="Times New Roman" w:cs="Times New Roman"/>
                <w:sz w:val="24"/>
                <w:szCs w:val="24"/>
              </w:rPr>
              <w:t>)</w:t>
            </w:r>
            <w:r w:rsidR="00265DD7" w:rsidRPr="00604560">
              <w:rPr>
                <w:rFonts w:ascii="Times New Roman" w:eastAsia="Times New Roman" w:hAnsi="Times New Roman" w:cs="Times New Roman"/>
                <w:noProof w:val="0"/>
                <w:sz w:val="24"/>
                <w:szCs w:val="24"/>
              </w:rPr>
              <w:t>A.5.1.</w:t>
            </w:r>
            <w:r w:rsidR="00265DD7">
              <w:rPr>
                <w:rFonts w:ascii="Times New Roman" w:eastAsia="Times New Roman" w:hAnsi="Times New Roman" w:cs="Times New Roman"/>
                <w:noProof w:val="0"/>
                <w:sz w:val="24"/>
                <w:szCs w:val="24"/>
              </w:rPr>
              <w:t>6</w:t>
            </w:r>
            <w:r w:rsidR="00265DD7" w:rsidRPr="00604560">
              <w:rPr>
                <w:rFonts w:ascii="Times New Roman" w:eastAsia="Times New Roman" w:hAnsi="Times New Roman" w:cs="Times New Roman"/>
                <w:noProof w:val="0"/>
                <w:sz w:val="24"/>
                <w:szCs w:val="24"/>
              </w:rPr>
              <w:t>.</w:t>
            </w:r>
            <w:r w:rsidR="00265DD7">
              <w:rPr>
                <w:rFonts w:ascii="Times New Roman" w:eastAsia="Times New Roman" w:hAnsi="Times New Roman" w:cs="Times New Roman"/>
                <w:noProof w:val="0"/>
                <w:sz w:val="24"/>
                <w:szCs w:val="24"/>
              </w:rPr>
              <w:t xml:space="preserve"> </w:t>
            </w:r>
            <w:hyperlink r:id="rId198" w:history="1">
              <w:r w:rsidR="00265DD7" w:rsidRPr="00604560">
                <w:rPr>
                  <w:rStyle w:val="Kpr"/>
                  <w:rFonts w:ascii="Times New Roman" w:eastAsia="Times New Roman" w:hAnsi="Times New Roman" w:cs="Times New Roman"/>
                  <w:noProof w:val="0"/>
                  <w:sz w:val="24"/>
                  <w:szCs w:val="24"/>
                </w:rPr>
                <w:t>KSÜ</w:t>
              </w:r>
              <w:r w:rsidR="008C00D8">
                <w:rPr>
                  <w:rStyle w:val="Kpr"/>
                  <w:rFonts w:ascii="Times New Roman" w:eastAsia="Times New Roman" w:hAnsi="Times New Roman" w:cs="Times New Roman"/>
                  <w:noProof w:val="0"/>
                  <w:sz w:val="24"/>
                  <w:szCs w:val="24"/>
                </w:rPr>
                <w:t xml:space="preserve"> </w:t>
              </w:r>
              <w:r w:rsidR="00265DD7" w:rsidRPr="00604560">
                <w:rPr>
                  <w:rStyle w:val="Kpr"/>
                  <w:rFonts w:ascii="Times New Roman" w:eastAsia="Times New Roman" w:hAnsi="Times New Roman" w:cs="Times New Roman"/>
                  <w:noProof w:val="0"/>
                  <w:sz w:val="24"/>
                  <w:szCs w:val="24"/>
                </w:rPr>
                <w:t>uluslararası</w:t>
              </w:r>
              <w:r w:rsidR="008C00D8">
                <w:rPr>
                  <w:rStyle w:val="Kpr"/>
                  <w:rFonts w:ascii="Times New Roman" w:eastAsia="Times New Roman" w:hAnsi="Times New Roman" w:cs="Times New Roman"/>
                  <w:noProof w:val="0"/>
                  <w:sz w:val="24"/>
                  <w:szCs w:val="24"/>
                </w:rPr>
                <w:t xml:space="preserve"> </w:t>
              </w:r>
              <w:r w:rsidR="00265DD7" w:rsidRPr="00604560">
                <w:rPr>
                  <w:rStyle w:val="Kpr"/>
                  <w:rFonts w:ascii="Times New Roman" w:eastAsia="Times New Roman" w:hAnsi="Times New Roman" w:cs="Times New Roman"/>
                  <w:noProof w:val="0"/>
                  <w:sz w:val="24"/>
                  <w:szCs w:val="24"/>
                </w:rPr>
                <w:t>kongre</w:t>
              </w:r>
              <w:r w:rsidR="008C00D8">
                <w:rPr>
                  <w:rStyle w:val="Kpr"/>
                  <w:rFonts w:ascii="Times New Roman" w:eastAsia="Times New Roman" w:hAnsi="Times New Roman" w:cs="Times New Roman"/>
                  <w:noProof w:val="0"/>
                  <w:sz w:val="24"/>
                  <w:szCs w:val="24"/>
                </w:rPr>
                <w:t xml:space="preserve"> </w:t>
              </w:r>
              <w:r w:rsidR="00265DD7" w:rsidRPr="00604560">
                <w:rPr>
                  <w:rStyle w:val="Kpr"/>
                  <w:rFonts w:ascii="Times New Roman" w:eastAsia="Times New Roman" w:hAnsi="Times New Roman" w:cs="Times New Roman"/>
                  <w:noProof w:val="0"/>
                  <w:sz w:val="24"/>
                  <w:szCs w:val="24"/>
                </w:rPr>
                <w:t>sempozyumlara</w:t>
              </w:r>
              <w:r w:rsidR="008C00D8">
                <w:rPr>
                  <w:rStyle w:val="Kpr"/>
                  <w:rFonts w:ascii="Times New Roman" w:eastAsia="Times New Roman" w:hAnsi="Times New Roman" w:cs="Times New Roman"/>
                  <w:noProof w:val="0"/>
                  <w:sz w:val="24"/>
                  <w:szCs w:val="24"/>
                </w:rPr>
                <w:t xml:space="preserve"> </w:t>
              </w:r>
              <w:r w:rsidR="00265DD7" w:rsidRPr="00604560">
                <w:rPr>
                  <w:rStyle w:val="Kpr"/>
                  <w:rFonts w:ascii="Times New Roman" w:eastAsia="Times New Roman" w:hAnsi="Times New Roman" w:cs="Times New Roman"/>
                  <w:noProof w:val="0"/>
                  <w:sz w:val="24"/>
                  <w:szCs w:val="24"/>
                </w:rPr>
                <w:t>katılım</w:t>
              </w:r>
            </w:hyperlink>
          </w:p>
          <w:p w14:paraId="30C610EC" w14:textId="3B42D5C7" w:rsidR="00FB3BFC" w:rsidRPr="003D68E8" w:rsidRDefault="00FB3BFC" w:rsidP="00FB3BFC">
            <w:pPr>
              <w:rPr>
                <w:rFonts w:ascii="Times New Roman" w:hAnsi="Times New Roman" w:cs="Times New Roman"/>
                <w:color w:val="0070C0"/>
                <w:sz w:val="24"/>
                <w:szCs w:val="24"/>
              </w:rPr>
            </w:pPr>
            <w:r>
              <w:rPr>
                <w:rFonts w:ascii="Times New Roman" w:hAnsi="Times New Roman" w:cs="Times New Roman"/>
                <w:sz w:val="24"/>
                <w:szCs w:val="24"/>
              </w:rPr>
              <w:t>(3</w:t>
            </w:r>
            <w:r w:rsidRPr="001366A4">
              <w:rPr>
                <w:rFonts w:ascii="Times New Roman" w:hAnsi="Times New Roman" w:cs="Times New Roman"/>
                <w:sz w:val="24"/>
                <w:szCs w:val="24"/>
              </w:rPr>
              <w:t>)</w:t>
            </w:r>
            <w:r>
              <w:rPr>
                <w:rFonts w:ascii="Times New Roman" w:hAnsi="Times New Roman" w:cs="Times New Roman"/>
                <w:sz w:val="24"/>
                <w:szCs w:val="24"/>
              </w:rPr>
              <w:t xml:space="preserve"> </w:t>
            </w:r>
            <w:r w:rsidRPr="003D68E8">
              <w:rPr>
                <w:rFonts w:ascii="Times New Roman" w:hAnsi="Times New Roman" w:cs="Times New Roman"/>
                <w:sz w:val="24"/>
                <w:szCs w:val="24"/>
              </w:rPr>
              <w:t>A.2.3.</w:t>
            </w:r>
            <w:r>
              <w:rPr>
                <w:rFonts w:ascii="Times New Roman" w:hAnsi="Times New Roman" w:cs="Times New Roman"/>
                <w:sz w:val="24"/>
                <w:szCs w:val="24"/>
              </w:rPr>
              <w:t>7.</w:t>
            </w:r>
            <w:r w:rsidRPr="003D68E8">
              <w:rPr>
                <w:rFonts w:ascii="Times New Roman" w:hAnsi="Times New Roman" w:cs="Times New Roman"/>
                <w:sz w:val="24"/>
                <w:szCs w:val="24"/>
              </w:rPr>
              <w:t xml:space="preserve"> </w:t>
            </w:r>
            <w:hyperlink r:id="rId199" w:history="1">
              <w:r w:rsidRPr="00261FD9">
                <w:rPr>
                  <w:rFonts w:ascii="Times New Roman" w:hAnsi="Times New Roman" w:cs="Times New Roman"/>
                  <w:color w:val="0000FF"/>
                  <w:sz w:val="24"/>
                  <w:szCs w:val="24"/>
                  <w:u w:val="single"/>
                </w:rPr>
                <w:t>KSÜ Akademik Teşvik Ödeneği</w:t>
              </w:r>
            </w:hyperlink>
          </w:p>
          <w:p w14:paraId="02F3C6B5" w14:textId="576231FD" w:rsidR="00FB3BFC" w:rsidRPr="004E3725" w:rsidRDefault="00FB3BFC" w:rsidP="00265DD7">
            <w:pPr>
              <w:rPr>
                <w:rFonts w:ascii="Times New Roman" w:hAnsi="Times New Roman" w:cs="Times New Roman"/>
                <w:b/>
                <w:sz w:val="24"/>
                <w:szCs w:val="24"/>
              </w:rPr>
            </w:pPr>
          </w:p>
        </w:tc>
      </w:tr>
    </w:tbl>
    <w:p w14:paraId="65B04EE6" w14:textId="77777777" w:rsidR="00100BB0" w:rsidRDefault="00100BB0" w:rsidP="00405E54"/>
    <w:p w14:paraId="2F829436" w14:textId="77777777" w:rsidR="00100BB0" w:rsidRDefault="00100BB0" w:rsidP="00405E54"/>
    <w:p w14:paraId="3F7C953D" w14:textId="671283A2" w:rsidR="00672DC2" w:rsidRDefault="00672DC2">
      <w:pPr>
        <w:widowControl/>
        <w:spacing w:after="200" w:line="276" w:lineRule="auto"/>
      </w:pPr>
      <w:r>
        <w:br w:type="page"/>
      </w:r>
    </w:p>
    <w:p w14:paraId="4C50C8B3" w14:textId="77777777" w:rsidR="00100BB0" w:rsidRDefault="00100BB0" w:rsidP="00405E54"/>
    <w:tbl>
      <w:tblPr>
        <w:tblStyle w:val="TabloKlavuzu"/>
        <w:tblW w:w="0" w:type="auto"/>
        <w:tblLook w:val="04A0" w:firstRow="1" w:lastRow="0" w:firstColumn="1" w:lastColumn="0" w:noHBand="0" w:noVBand="1"/>
      </w:tblPr>
      <w:tblGrid>
        <w:gridCol w:w="2927"/>
        <w:gridCol w:w="8061"/>
      </w:tblGrid>
      <w:tr w:rsidR="00100BB0" w14:paraId="31BB89C1" w14:textId="77777777" w:rsidTr="00953FE9">
        <w:tc>
          <w:tcPr>
            <w:tcW w:w="11138" w:type="dxa"/>
            <w:gridSpan w:val="2"/>
            <w:shd w:val="clear" w:color="auto" w:fill="FFCADE"/>
            <w:vAlign w:val="bottom"/>
          </w:tcPr>
          <w:p w14:paraId="297612CA" w14:textId="75EC4419" w:rsidR="00100BB0" w:rsidRPr="00DD633E" w:rsidRDefault="00100BB0" w:rsidP="00953FE9">
            <w:pPr>
              <w:contextualSpacing/>
              <w:rPr>
                <w:rFonts w:ascii="Times New Roman" w:hAnsi="Times New Roman" w:cs="Times New Roman"/>
                <w:b/>
                <w:bCs/>
                <w:sz w:val="28"/>
                <w:szCs w:val="28"/>
              </w:rPr>
            </w:pPr>
            <w:r w:rsidRPr="00DD633E">
              <w:rPr>
                <w:rFonts w:ascii="Times New Roman" w:hAnsi="Times New Roman" w:cs="Times New Roman"/>
                <w:b/>
                <w:sz w:val="28"/>
                <w:szCs w:val="28"/>
              </w:rPr>
              <w:t xml:space="preserve">A. LİDERLİK, </w:t>
            </w:r>
            <w:r w:rsidR="00824867" w:rsidRPr="00DD633E">
              <w:rPr>
                <w:rFonts w:ascii="Times New Roman" w:hAnsi="Times New Roman" w:cs="Times New Roman"/>
                <w:b/>
                <w:sz w:val="28"/>
                <w:szCs w:val="28"/>
              </w:rPr>
              <w:t>YÖNETİŞİM</w:t>
            </w:r>
            <w:r w:rsidRPr="00DD633E">
              <w:rPr>
                <w:rFonts w:ascii="Times New Roman" w:hAnsi="Times New Roman" w:cs="Times New Roman"/>
                <w:b/>
                <w:sz w:val="28"/>
                <w:szCs w:val="28"/>
              </w:rPr>
              <w:t xml:space="preserve"> ve KALİTE</w:t>
            </w:r>
          </w:p>
        </w:tc>
      </w:tr>
      <w:tr w:rsidR="00100BB0" w14:paraId="27D37C8E" w14:textId="77777777" w:rsidTr="00953FE9">
        <w:tc>
          <w:tcPr>
            <w:tcW w:w="11138" w:type="dxa"/>
            <w:gridSpan w:val="2"/>
            <w:shd w:val="clear" w:color="auto" w:fill="FFCADE"/>
          </w:tcPr>
          <w:p w14:paraId="02A077B3" w14:textId="77777777" w:rsidR="00100BB0" w:rsidRPr="00DD633E" w:rsidRDefault="00100BB0" w:rsidP="00953FE9">
            <w:pPr>
              <w:contextualSpacing/>
              <w:rPr>
                <w:rFonts w:ascii="Times New Roman" w:hAnsi="Times New Roman" w:cs="Times New Roman"/>
                <w:b/>
                <w:bCs/>
                <w:sz w:val="28"/>
                <w:szCs w:val="28"/>
              </w:rPr>
            </w:pPr>
            <w:r w:rsidRPr="00DD633E">
              <w:rPr>
                <w:rFonts w:ascii="Times New Roman" w:hAnsi="Times New Roman" w:cs="Times New Roman"/>
                <w:b/>
                <w:bCs/>
                <w:sz w:val="28"/>
                <w:szCs w:val="28"/>
              </w:rPr>
              <w:t>A.5. Uluslararasılaşma</w:t>
            </w:r>
          </w:p>
          <w:p w14:paraId="611CC58C" w14:textId="77777777" w:rsidR="00100BB0" w:rsidRPr="00DD633E" w:rsidRDefault="00100BB0" w:rsidP="00953FE9">
            <w:pPr>
              <w:contextualSpacing/>
              <w:rPr>
                <w:rFonts w:ascii="Times New Roman" w:hAnsi="Times New Roman" w:cs="Times New Roman"/>
                <w:b/>
                <w:bCs/>
                <w:sz w:val="28"/>
                <w:szCs w:val="28"/>
              </w:rPr>
            </w:pPr>
          </w:p>
        </w:tc>
      </w:tr>
      <w:tr w:rsidR="00100BB0" w14:paraId="27A79A73" w14:textId="77777777" w:rsidTr="00953FE9">
        <w:tc>
          <w:tcPr>
            <w:tcW w:w="2943" w:type="dxa"/>
          </w:tcPr>
          <w:p w14:paraId="775E2541" w14:textId="77777777" w:rsidR="00100BB0" w:rsidRDefault="00100BB0" w:rsidP="00953FE9"/>
        </w:tc>
        <w:tc>
          <w:tcPr>
            <w:tcW w:w="8195" w:type="dxa"/>
            <w:vAlign w:val="bottom"/>
          </w:tcPr>
          <w:p w14:paraId="71C82E5D" w14:textId="5B177789" w:rsidR="00100BB0" w:rsidRPr="000F0E51" w:rsidRDefault="00100BB0" w:rsidP="00953FE9">
            <w:pPr>
              <w:contextualSpacing/>
              <w:rPr>
                <w:rFonts w:ascii="Times New Roman" w:hAnsi="Times New Roman" w:cs="Times New Roman"/>
                <w:b/>
                <w:bCs/>
                <w:sz w:val="24"/>
                <w:szCs w:val="24"/>
              </w:rPr>
            </w:pPr>
            <w:r w:rsidRPr="000F0E51">
              <w:rPr>
                <w:rFonts w:ascii="Times New Roman" w:hAnsi="Times New Roman" w:cs="Times New Roman"/>
                <w:b/>
                <w:bCs/>
                <w:sz w:val="24"/>
                <w:szCs w:val="24"/>
              </w:rPr>
              <w:t xml:space="preserve">Düzey: </w:t>
            </w:r>
            <w:r w:rsidR="00DD633E" w:rsidRPr="000F0E51">
              <w:rPr>
                <w:rFonts w:ascii="Times New Roman" w:hAnsi="Times New Roman" w:cs="Times New Roman"/>
                <w:b/>
                <w:bCs/>
                <w:sz w:val="24"/>
                <w:szCs w:val="24"/>
              </w:rPr>
              <w:t>3</w:t>
            </w:r>
          </w:p>
        </w:tc>
      </w:tr>
      <w:tr w:rsidR="00100BB0" w14:paraId="586B7925" w14:textId="77777777" w:rsidTr="00672DC2">
        <w:trPr>
          <w:trHeight w:val="5113"/>
        </w:trPr>
        <w:tc>
          <w:tcPr>
            <w:tcW w:w="2943" w:type="dxa"/>
            <w:vMerge w:val="restart"/>
          </w:tcPr>
          <w:p w14:paraId="63DD0092"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306BD63A"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34064C35" w14:textId="77777777" w:rsidR="00100BB0" w:rsidRDefault="00100BB0" w:rsidP="00953FE9">
            <w:pPr>
              <w:contextualSpacing/>
              <w:jc w:val="both"/>
              <w:rPr>
                <w:rFonts w:cstheme="minorHAnsi"/>
                <w:sz w:val="16"/>
                <w:szCs w:val="16"/>
              </w:rPr>
            </w:pPr>
          </w:p>
          <w:p w14:paraId="70A65EA0" w14:textId="77777777" w:rsidR="00100BB0" w:rsidRPr="00DF60B3" w:rsidRDefault="00100BB0" w:rsidP="00953FE9">
            <w:pPr>
              <w:contextualSpacing/>
              <w:jc w:val="both"/>
              <w:rPr>
                <w:rFonts w:cstheme="minorHAnsi"/>
                <w:sz w:val="16"/>
                <w:szCs w:val="16"/>
              </w:rPr>
            </w:pPr>
          </w:p>
        </w:tc>
        <w:tc>
          <w:tcPr>
            <w:tcW w:w="8195" w:type="dxa"/>
          </w:tcPr>
          <w:p w14:paraId="3299B6D5" w14:textId="574D7706" w:rsidR="00DD633E" w:rsidRPr="000F0E51" w:rsidRDefault="00DD633E" w:rsidP="00DD633E">
            <w:pPr>
              <w:spacing w:before="120" w:after="120"/>
              <w:ind w:right="49"/>
              <w:jc w:val="both"/>
              <w:rPr>
                <w:rFonts w:ascii="Times New Roman" w:eastAsia="Calibri" w:hAnsi="Times New Roman" w:cs="Times New Roman"/>
                <w:noProof w:val="0"/>
                <w:sz w:val="24"/>
                <w:szCs w:val="24"/>
              </w:rPr>
            </w:pPr>
            <w:r w:rsidRPr="000F0E51">
              <w:rPr>
                <w:rFonts w:ascii="Times New Roman" w:eastAsia="Calibri" w:hAnsi="Times New Roman" w:cs="Times New Roman"/>
                <w:noProof w:val="0"/>
                <w:sz w:val="24"/>
                <w:szCs w:val="24"/>
              </w:rPr>
              <w:t>Kaynak yönetim ve bütçe kullandırma çalışmaları Kurum tarafından merkezi şekilde sağlanmaktadır</w:t>
            </w:r>
            <w:r w:rsidR="000F0E51">
              <w:rPr>
                <w:rFonts w:ascii="Times New Roman" w:eastAsia="Calibri" w:hAnsi="Times New Roman" w:cs="Times New Roman"/>
                <w:noProof w:val="0"/>
                <w:sz w:val="24"/>
                <w:szCs w:val="24"/>
              </w:rPr>
              <w:t xml:space="preserve"> </w:t>
            </w:r>
            <w:hyperlink r:id="rId200" w:history="1">
              <w:r w:rsidR="000F0E51" w:rsidRPr="000F0E51">
                <w:rPr>
                  <w:rStyle w:val="Kpr"/>
                  <w:rFonts w:ascii="Times New Roman" w:eastAsia="Calibri" w:hAnsi="Times New Roman" w:cs="Times New Roman"/>
                  <w:noProof w:val="0"/>
                  <w:sz w:val="24"/>
                  <w:szCs w:val="24"/>
                </w:rPr>
                <w:t>((3)A.5.1.1)</w:t>
              </w:r>
              <w:r w:rsidRPr="000F0E51">
                <w:rPr>
                  <w:rStyle w:val="Kpr"/>
                  <w:rFonts w:ascii="Times New Roman" w:eastAsia="Calibri" w:hAnsi="Times New Roman" w:cs="Times New Roman"/>
                  <w:noProof w:val="0"/>
                  <w:sz w:val="24"/>
                  <w:szCs w:val="24"/>
                </w:rPr>
                <w:t>.</w:t>
              </w:r>
            </w:hyperlink>
            <w:r w:rsidRPr="000F0E51">
              <w:rPr>
                <w:rFonts w:ascii="Times New Roman" w:eastAsia="Calibri" w:hAnsi="Times New Roman" w:cs="Times New Roman"/>
                <w:noProof w:val="0"/>
                <w:sz w:val="24"/>
                <w:szCs w:val="24"/>
              </w:rPr>
              <w:t xml:space="preserve"> Uluslararası hareketliliğe yönelik programlara ait faaliyetlerin sürdürebilmesi için uygun nitelik ve nicelikte fiziki, teknik ve mali kaynaklar ve detaylarına ilişkin genel bilgiler ise ilgili birim web sayfalarında yer almaktadır</w:t>
            </w:r>
            <w:r w:rsidR="000F0E51">
              <w:rPr>
                <w:rFonts w:ascii="Times New Roman" w:eastAsia="Calibri" w:hAnsi="Times New Roman" w:cs="Times New Roman"/>
                <w:noProof w:val="0"/>
                <w:sz w:val="24"/>
                <w:szCs w:val="24"/>
              </w:rPr>
              <w:t xml:space="preserve"> </w:t>
            </w:r>
            <w:hyperlink r:id="rId201" w:history="1">
              <w:r w:rsidR="000F0E51" w:rsidRPr="000F0E51">
                <w:rPr>
                  <w:rStyle w:val="Kpr"/>
                  <w:rFonts w:ascii="Times New Roman" w:eastAsia="Calibri" w:hAnsi="Times New Roman" w:cs="Times New Roman"/>
                  <w:noProof w:val="0"/>
                  <w:sz w:val="24"/>
                  <w:szCs w:val="24"/>
                </w:rPr>
                <w:t>((3) A.5.1.2)</w:t>
              </w:r>
              <w:r w:rsidRPr="000F0E51">
                <w:rPr>
                  <w:rStyle w:val="Kpr"/>
                  <w:rFonts w:ascii="Times New Roman" w:eastAsia="Calibri" w:hAnsi="Times New Roman" w:cs="Times New Roman"/>
                  <w:noProof w:val="0"/>
                  <w:sz w:val="24"/>
                  <w:szCs w:val="24"/>
                </w:rPr>
                <w:t xml:space="preserve">. </w:t>
              </w:r>
            </w:hyperlink>
            <w:r w:rsidRPr="000F0E51">
              <w:rPr>
                <w:rFonts w:ascii="Times New Roman" w:eastAsia="Calibri" w:hAnsi="Times New Roman" w:cs="Times New Roman"/>
                <w:noProof w:val="0"/>
                <w:sz w:val="24"/>
                <w:szCs w:val="24"/>
              </w:rPr>
              <w:t xml:space="preserve"> Birim stratejik raporunda belirtilen uluslararasılaşma hedeflerine ve ilgili performans göstergelerine ne düzeyde ulaşılıp ulaşılmadığını izlemek üzere her yıl programlar ve Birim tarafından hazırlanan iç değerlendirme ve faaliyet raporları ve ilgili çalışma gruplarının değerlendirme süreçleri önem arz etmektedir  </w:t>
            </w:r>
          </w:p>
          <w:p w14:paraId="39890401" w14:textId="2DFF78A1" w:rsidR="00100BB0" w:rsidRPr="000F0E51" w:rsidRDefault="00DD633E" w:rsidP="00953FE9">
            <w:pPr>
              <w:rPr>
                <w:rFonts w:ascii="Times New Roman" w:hAnsi="Times New Roman" w:cs="Times New Roman"/>
                <w:sz w:val="24"/>
                <w:szCs w:val="24"/>
              </w:rPr>
            </w:pPr>
            <w:r w:rsidRPr="000F0E51">
              <w:rPr>
                <w:rFonts w:ascii="Times New Roman" w:hAnsi="Times New Roman" w:cs="Times New Roman"/>
                <w:color w:val="000000"/>
                <w:sz w:val="24"/>
                <w:szCs w:val="24"/>
              </w:rPr>
              <w:t>Ayrıca fakültemiz bütçesinden öğretim üyelerine sağlanan yolluk kalemi ile fakültemiz öğretim üyelerinin uluslararası toplantı/kongrelere katılımı teşvik edilmektedir.</w:t>
            </w:r>
          </w:p>
        </w:tc>
      </w:tr>
      <w:tr w:rsidR="00100BB0" w14:paraId="1397CE00" w14:textId="77777777" w:rsidTr="00672DC2">
        <w:trPr>
          <w:trHeight w:val="8508"/>
        </w:trPr>
        <w:tc>
          <w:tcPr>
            <w:tcW w:w="2943" w:type="dxa"/>
            <w:vMerge/>
          </w:tcPr>
          <w:p w14:paraId="2E137807" w14:textId="77777777" w:rsidR="00100BB0" w:rsidRPr="00DF60B3" w:rsidRDefault="00100BB0" w:rsidP="00953FE9">
            <w:pPr>
              <w:contextualSpacing/>
              <w:rPr>
                <w:rFonts w:cstheme="minorHAnsi"/>
                <w:b/>
                <w:bCs/>
              </w:rPr>
            </w:pPr>
          </w:p>
        </w:tc>
        <w:tc>
          <w:tcPr>
            <w:tcW w:w="8195" w:type="dxa"/>
          </w:tcPr>
          <w:p w14:paraId="68518B45" w14:textId="77777777" w:rsidR="00100BB0" w:rsidRPr="000F0E51" w:rsidRDefault="00100BB0" w:rsidP="00953FE9">
            <w:pPr>
              <w:rPr>
                <w:rFonts w:ascii="Times New Roman" w:hAnsi="Times New Roman" w:cs="Times New Roman"/>
                <w:b/>
                <w:sz w:val="24"/>
                <w:szCs w:val="24"/>
              </w:rPr>
            </w:pPr>
            <w:r w:rsidRPr="000F0E51">
              <w:rPr>
                <w:rFonts w:ascii="Times New Roman" w:hAnsi="Times New Roman" w:cs="Times New Roman"/>
                <w:b/>
                <w:sz w:val="24"/>
                <w:szCs w:val="24"/>
              </w:rPr>
              <w:t>Kanıtlar:</w:t>
            </w:r>
          </w:p>
          <w:p w14:paraId="1B58C32A" w14:textId="04E7A010" w:rsidR="00F862FD" w:rsidRPr="000F0E51" w:rsidRDefault="00F862FD" w:rsidP="00F862FD">
            <w:pPr>
              <w:rPr>
                <w:rFonts w:ascii="Times New Roman" w:hAnsi="Times New Roman" w:cs="Times New Roman"/>
                <w:color w:val="0070C0"/>
                <w:sz w:val="24"/>
                <w:szCs w:val="24"/>
                <w:u w:val="single"/>
              </w:rPr>
            </w:pPr>
            <w:r w:rsidRPr="000F0E51">
              <w:rPr>
                <w:rFonts w:ascii="Times New Roman" w:hAnsi="Times New Roman" w:cs="Times New Roman"/>
                <w:sz w:val="24"/>
                <w:szCs w:val="24"/>
              </w:rPr>
              <w:t>(3)</w:t>
            </w:r>
            <w:hyperlink r:id="rId202" w:history="1">
              <w:hyperlink r:id="rId203" w:history="1">
                <w:r w:rsidRPr="000F0E51">
                  <w:rPr>
                    <w:rFonts w:ascii="Times New Roman" w:hAnsi="Times New Roman" w:cs="Times New Roman"/>
                    <w:sz w:val="24"/>
                    <w:szCs w:val="24"/>
                  </w:rPr>
                  <w:t>A.5.1.1</w:t>
                </w:r>
              </w:hyperlink>
              <w:r w:rsidRPr="000F0E51">
                <w:rPr>
                  <w:rFonts w:ascii="Times New Roman" w:hAnsi="Times New Roman" w:cs="Times New Roman"/>
                  <w:sz w:val="24"/>
                  <w:szCs w:val="24"/>
                </w:rPr>
                <w:t xml:space="preserve">. </w:t>
              </w:r>
              <w:r w:rsidRPr="00261FD9">
                <w:rPr>
                  <w:rFonts w:ascii="Times New Roman" w:hAnsi="Times New Roman" w:cs="Times New Roman"/>
                  <w:color w:val="0000FF"/>
                  <w:sz w:val="24"/>
                  <w:szCs w:val="24"/>
                  <w:u w:val="single"/>
                </w:rPr>
                <w:t xml:space="preserve">KSÜ </w:t>
              </w:r>
              <w:r w:rsidR="000F0E51" w:rsidRPr="00261FD9">
                <w:rPr>
                  <w:rFonts w:ascii="Times New Roman" w:hAnsi="Times New Roman" w:cs="Times New Roman"/>
                  <w:color w:val="0000FF"/>
                  <w:sz w:val="24"/>
                  <w:szCs w:val="24"/>
                  <w:u w:val="single"/>
                </w:rPr>
                <w:t>Strateji</w:t>
              </w:r>
            </w:hyperlink>
          </w:p>
          <w:p w14:paraId="3743E7B8" w14:textId="6D3EAC9E" w:rsidR="00F862FD" w:rsidRPr="000F0E51" w:rsidRDefault="00F862FD" w:rsidP="00F862FD">
            <w:pPr>
              <w:rPr>
                <w:rFonts w:ascii="Times New Roman" w:hAnsi="Times New Roman" w:cs="Times New Roman"/>
                <w:color w:val="0070C0"/>
                <w:sz w:val="24"/>
                <w:szCs w:val="24"/>
              </w:rPr>
            </w:pPr>
            <w:r w:rsidRPr="000F0E51">
              <w:rPr>
                <w:rFonts w:ascii="Times New Roman" w:hAnsi="Times New Roman" w:cs="Times New Roman"/>
                <w:sz w:val="24"/>
                <w:szCs w:val="24"/>
              </w:rPr>
              <w:t>(3)</w:t>
            </w:r>
            <w:hyperlink r:id="rId204" w:history="1">
              <w:hyperlink r:id="rId205" w:history="1">
                <w:r w:rsidRPr="000F0E51">
                  <w:rPr>
                    <w:rFonts w:ascii="Times New Roman" w:hAnsi="Times New Roman" w:cs="Times New Roman"/>
                    <w:sz w:val="24"/>
                    <w:szCs w:val="24"/>
                  </w:rPr>
                  <w:t>A.5.1.2</w:t>
                </w:r>
              </w:hyperlink>
              <w:r w:rsidRPr="000F0E51">
                <w:rPr>
                  <w:rFonts w:ascii="Times New Roman" w:hAnsi="Times New Roman" w:cs="Times New Roman"/>
                  <w:sz w:val="24"/>
                  <w:szCs w:val="24"/>
                </w:rPr>
                <w:t>.</w:t>
              </w:r>
              <w:r w:rsidRPr="000F0E51">
                <w:rPr>
                  <w:rFonts w:ascii="Times New Roman" w:hAnsi="Times New Roman" w:cs="Times New Roman"/>
                  <w:color w:val="0070C0"/>
                  <w:sz w:val="24"/>
                  <w:szCs w:val="24"/>
                </w:rPr>
                <w:t xml:space="preserve"> </w:t>
              </w:r>
              <w:r w:rsidRPr="00261FD9">
                <w:rPr>
                  <w:rFonts w:ascii="Times New Roman" w:hAnsi="Times New Roman" w:cs="Times New Roman"/>
                  <w:color w:val="0000FF"/>
                  <w:sz w:val="24"/>
                  <w:szCs w:val="24"/>
                  <w:u w:val="single"/>
                </w:rPr>
                <w:t>Dış İlişkiler Birimi-Uluslararası Öğrenc</w:t>
              </w:r>
              <w:r w:rsidRPr="000F0E51">
                <w:rPr>
                  <w:rFonts w:ascii="Times New Roman" w:hAnsi="Times New Roman" w:cs="Times New Roman"/>
                  <w:color w:val="0070C0"/>
                  <w:sz w:val="24"/>
                  <w:szCs w:val="24"/>
                  <w:u w:val="single"/>
                </w:rPr>
                <w:t>i</w:t>
              </w:r>
            </w:hyperlink>
          </w:p>
          <w:p w14:paraId="3BF07A7C" w14:textId="218E39F1" w:rsidR="00F862FD" w:rsidRPr="000F0E51" w:rsidRDefault="00F862FD" w:rsidP="00953FE9">
            <w:pPr>
              <w:rPr>
                <w:rFonts w:ascii="Times New Roman" w:hAnsi="Times New Roman" w:cs="Times New Roman"/>
                <w:b/>
                <w:sz w:val="24"/>
                <w:szCs w:val="24"/>
              </w:rPr>
            </w:pPr>
          </w:p>
        </w:tc>
      </w:tr>
    </w:tbl>
    <w:p w14:paraId="41C69F81" w14:textId="77777777" w:rsidR="00100BB0" w:rsidRDefault="00100BB0" w:rsidP="00405E54"/>
    <w:p w14:paraId="7BE1F8F8" w14:textId="5230559D" w:rsidR="00672DC2" w:rsidRDefault="00672DC2">
      <w:pPr>
        <w:widowControl/>
        <w:spacing w:after="200" w:line="276" w:lineRule="auto"/>
      </w:pPr>
      <w:r>
        <w:br w:type="page"/>
      </w:r>
    </w:p>
    <w:p w14:paraId="7208609A" w14:textId="77777777" w:rsidR="00100BB0" w:rsidRDefault="00100BB0" w:rsidP="00405E54"/>
    <w:tbl>
      <w:tblPr>
        <w:tblStyle w:val="TabloKlavuzu"/>
        <w:tblW w:w="0" w:type="auto"/>
        <w:tblLook w:val="04A0" w:firstRow="1" w:lastRow="0" w:firstColumn="1" w:lastColumn="0" w:noHBand="0" w:noVBand="1"/>
      </w:tblPr>
      <w:tblGrid>
        <w:gridCol w:w="2920"/>
        <w:gridCol w:w="8068"/>
      </w:tblGrid>
      <w:tr w:rsidR="00100BB0" w14:paraId="27EFBAB2" w14:textId="77777777" w:rsidTr="00953FE9">
        <w:tc>
          <w:tcPr>
            <w:tcW w:w="11138" w:type="dxa"/>
            <w:gridSpan w:val="2"/>
            <w:shd w:val="clear" w:color="auto" w:fill="FFCADE"/>
            <w:vAlign w:val="bottom"/>
          </w:tcPr>
          <w:p w14:paraId="466EE90F" w14:textId="2CB84F37" w:rsidR="00100BB0" w:rsidRPr="00F862FD" w:rsidRDefault="00100BB0" w:rsidP="00953FE9">
            <w:pPr>
              <w:contextualSpacing/>
              <w:rPr>
                <w:rFonts w:ascii="Times New Roman" w:hAnsi="Times New Roman" w:cs="Times New Roman"/>
                <w:b/>
                <w:bCs/>
                <w:sz w:val="28"/>
                <w:szCs w:val="28"/>
              </w:rPr>
            </w:pPr>
            <w:r w:rsidRPr="00F862FD">
              <w:rPr>
                <w:rFonts w:ascii="Times New Roman" w:hAnsi="Times New Roman" w:cs="Times New Roman"/>
                <w:b/>
                <w:sz w:val="28"/>
                <w:szCs w:val="28"/>
              </w:rPr>
              <w:t xml:space="preserve">A. LİDERLİK, </w:t>
            </w:r>
            <w:r w:rsidR="00824867" w:rsidRPr="00F862FD">
              <w:rPr>
                <w:rFonts w:ascii="Times New Roman" w:hAnsi="Times New Roman" w:cs="Times New Roman"/>
                <w:b/>
                <w:sz w:val="28"/>
                <w:szCs w:val="28"/>
              </w:rPr>
              <w:t>YÖNETİŞİM</w:t>
            </w:r>
            <w:r w:rsidRPr="00F862FD">
              <w:rPr>
                <w:rFonts w:ascii="Times New Roman" w:hAnsi="Times New Roman" w:cs="Times New Roman"/>
                <w:b/>
                <w:sz w:val="28"/>
                <w:szCs w:val="28"/>
              </w:rPr>
              <w:t xml:space="preserve"> ve KALİTE</w:t>
            </w:r>
          </w:p>
        </w:tc>
      </w:tr>
      <w:tr w:rsidR="00100BB0" w14:paraId="1B34B951" w14:textId="77777777" w:rsidTr="00953FE9">
        <w:tc>
          <w:tcPr>
            <w:tcW w:w="11138" w:type="dxa"/>
            <w:gridSpan w:val="2"/>
            <w:shd w:val="clear" w:color="auto" w:fill="FFCADE"/>
          </w:tcPr>
          <w:p w14:paraId="32D9F4C3" w14:textId="77777777" w:rsidR="00100BB0" w:rsidRPr="00F862FD" w:rsidRDefault="00100BB0" w:rsidP="00953FE9">
            <w:pPr>
              <w:contextualSpacing/>
              <w:rPr>
                <w:rFonts w:ascii="Times New Roman" w:hAnsi="Times New Roman" w:cs="Times New Roman"/>
                <w:b/>
                <w:bCs/>
                <w:sz w:val="28"/>
                <w:szCs w:val="28"/>
              </w:rPr>
            </w:pPr>
            <w:r w:rsidRPr="00F862FD">
              <w:rPr>
                <w:rFonts w:ascii="Times New Roman" w:hAnsi="Times New Roman" w:cs="Times New Roman"/>
                <w:b/>
                <w:bCs/>
                <w:sz w:val="28"/>
                <w:szCs w:val="28"/>
              </w:rPr>
              <w:t>A.5. Uluslararasılaşma</w:t>
            </w:r>
          </w:p>
          <w:p w14:paraId="6E8FBC39" w14:textId="77777777" w:rsidR="00100BB0" w:rsidRPr="00F862FD" w:rsidRDefault="00100BB0" w:rsidP="00953FE9">
            <w:pPr>
              <w:contextualSpacing/>
              <w:rPr>
                <w:rFonts w:ascii="Times New Roman" w:hAnsi="Times New Roman" w:cs="Times New Roman"/>
                <w:b/>
                <w:bCs/>
                <w:sz w:val="28"/>
                <w:szCs w:val="28"/>
              </w:rPr>
            </w:pPr>
          </w:p>
        </w:tc>
      </w:tr>
      <w:tr w:rsidR="00100BB0" w14:paraId="1D66B610" w14:textId="77777777" w:rsidTr="00953FE9">
        <w:tc>
          <w:tcPr>
            <w:tcW w:w="2943" w:type="dxa"/>
          </w:tcPr>
          <w:p w14:paraId="50B60D66" w14:textId="77777777" w:rsidR="00100BB0" w:rsidRPr="00F862FD" w:rsidRDefault="00100BB0" w:rsidP="00953FE9">
            <w:pPr>
              <w:rPr>
                <w:rFonts w:ascii="Times New Roman" w:hAnsi="Times New Roman" w:cs="Times New Roman"/>
                <w:sz w:val="24"/>
                <w:szCs w:val="24"/>
              </w:rPr>
            </w:pPr>
          </w:p>
        </w:tc>
        <w:tc>
          <w:tcPr>
            <w:tcW w:w="8195" w:type="dxa"/>
            <w:vAlign w:val="bottom"/>
          </w:tcPr>
          <w:p w14:paraId="732CEC00" w14:textId="6080B39A" w:rsidR="00100BB0" w:rsidRPr="009979F3" w:rsidRDefault="00100BB0" w:rsidP="00953FE9">
            <w:pPr>
              <w:contextualSpacing/>
              <w:rPr>
                <w:rFonts w:ascii="Times New Roman" w:hAnsi="Times New Roman" w:cs="Times New Roman"/>
                <w:b/>
                <w:bCs/>
                <w:sz w:val="24"/>
                <w:szCs w:val="24"/>
              </w:rPr>
            </w:pPr>
            <w:r w:rsidRPr="009979F3">
              <w:rPr>
                <w:rFonts w:ascii="Times New Roman" w:hAnsi="Times New Roman" w:cs="Times New Roman"/>
                <w:b/>
                <w:bCs/>
                <w:sz w:val="24"/>
                <w:szCs w:val="24"/>
              </w:rPr>
              <w:t xml:space="preserve">Düzey: </w:t>
            </w:r>
            <w:r w:rsidR="009979F3">
              <w:rPr>
                <w:rFonts w:ascii="Times New Roman" w:hAnsi="Times New Roman" w:cs="Times New Roman"/>
                <w:b/>
                <w:bCs/>
                <w:sz w:val="24"/>
                <w:szCs w:val="24"/>
              </w:rPr>
              <w:t>3</w:t>
            </w:r>
          </w:p>
        </w:tc>
      </w:tr>
      <w:tr w:rsidR="00100BB0" w14:paraId="168A5F91" w14:textId="77777777" w:rsidTr="00672DC2">
        <w:trPr>
          <w:trHeight w:val="4546"/>
        </w:trPr>
        <w:tc>
          <w:tcPr>
            <w:tcW w:w="2943" w:type="dxa"/>
            <w:vMerge w:val="restart"/>
          </w:tcPr>
          <w:p w14:paraId="086333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0B1AA8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AE841E2" w14:textId="77777777" w:rsidR="00100BB0" w:rsidRDefault="00100BB0" w:rsidP="00953FE9">
            <w:pPr>
              <w:contextualSpacing/>
              <w:jc w:val="both"/>
              <w:rPr>
                <w:rFonts w:cstheme="minorHAnsi"/>
                <w:sz w:val="16"/>
                <w:szCs w:val="16"/>
              </w:rPr>
            </w:pPr>
          </w:p>
          <w:p w14:paraId="5B343518" w14:textId="77777777" w:rsidR="00100BB0" w:rsidRPr="00DF60B3" w:rsidRDefault="00100BB0" w:rsidP="00953FE9">
            <w:pPr>
              <w:contextualSpacing/>
              <w:jc w:val="both"/>
              <w:rPr>
                <w:rFonts w:cstheme="minorHAnsi"/>
                <w:sz w:val="16"/>
                <w:szCs w:val="16"/>
              </w:rPr>
            </w:pPr>
          </w:p>
        </w:tc>
        <w:tc>
          <w:tcPr>
            <w:tcW w:w="8195" w:type="dxa"/>
          </w:tcPr>
          <w:p w14:paraId="1D4FEC9B" w14:textId="70BF5040" w:rsidR="00B01CC5" w:rsidRPr="009979F3" w:rsidRDefault="00B01CC5" w:rsidP="00B01CC5">
            <w:pPr>
              <w:spacing w:before="120" w:after="120"/>
              <w:ind w:right="46"/>
              <w:jc w:val="both"/>
              <w:rPr>
                <w:rFonts w:ascii="Times New Roman" w:eastAsia="Calibri" w:hAnsi="Times New Roman" w:cs="Times New Roman"/>
                <w:noProof w:val="0"/>
                <w:sz w:val="24"/>
                <w:szCs w:val="24"/>
              </w:rPr>
            </w:pPr>
            <w:r w:rsidRPr="009979F3">
              <w:rPr>
                <w:rFonts w:ascii="Times New Roman" w:eastAsia="Calibri" w:hAnsi="Times New Roman" w:cs="Times New Roman"/>
                <w:noProof w:val="0"/>
                <w:sz w:val="24"/>
                <w:szCs w:val="24"/>
              </w:rPr>
              <w:t>Birimin uluslararasılaşma kapsamında, uluslararası öğrenci sayısının artırılması, değişim programları kapsamında giden/gelen öğrenci sayısının artırılması, uluslararası indeksli bilimsel dergilerde ve konferanslarda yer alan KSÜ adresli nitelikli yayın sayılarının artırılması ve öğretim üyelerin AR-GE faaliyetleri kapsamındaki uluslararası işbirliklerinin artırılması hedefleri mevcuttur</w:t>
            </w:r>
            <w:r w:rsidR="002B7E1A">
              <w:rPr>
                <w:rFonts w:ascii="Times New Roman" w:eastAsia="Calibri" w:hAnsi="Times New Roman" w:cs="Times New Roman"/>
                <w:noProof w:val="0"/>
                <w:sz w:val="24"/>
                <w:szCs w:val="24"/>
              </w:rPr>
              <w:t xml:space="preserve"> </w:t>
            </w:r>
            <w:r w:rsidR="002B7E1A">
              <w:rPr>
                <w:rFonts w:ascii="Times New Roman" w:hAnsi="Times New Roman" w:cs="Times New Roman"/>
                <w:sz w:val="24"/>
                <w:szCs w:val="24"/>
              </w:rPr>
              <w:t>(</w:t>
            </w:r>
            <w:hyperlink r:id="rId206" w:history="1">
              <w:r w:rsidR="00E81E21">
                <w:rPr>
                  <w:rStyle w:val="Kpr"/>
                  <w:rFonts w:ascii="Times New Roman" w:hAnsi="Times New Roman" w:cs="Times New Roman"/>
                  <w:sz w:val="24"/>
                  <w:szCs w:val="24"/>
                </w:rPr>
                <w:t>3</w:t>
              </w:r>
              <w:r w:rsidR="002B7E1A" w:rsidRPr="002B7E1A">
                <w:rPr>
                  <w:rStyle w:val="Kpr"/>
                  <w:rFonts w:ascii="Times New Roman" w:hAnsi="Times New Roman" w:cs="Times New Roman"/>
                  <w:sz w:val="24"/>
                  <w:szCs w:val="24"/>
                </w:rPr>
                <w:t>)A.5.3</w:t>
              </w:r>
              <w:r w:rsidRPr="002B7E1A">
                <w:rPr>
                  <w:rStyle w:val="Kpr"/>
                  <w:rFonts w:ascii="Times New Roman" w:hAnsi="Times New Roman" w:cs="Times New Roman"/>
                  <w:sz w:val="24"/>
                  <w:szCs w:val="24"/>
                </w:rPr>
                <w:t>.1</w:t>
              </w:r>
              <w:r w:rsidR="00565D87" w:rsidRPr="002B7E1A">
                <w:rPr>
                  <w:rStyle w:val="Kpr"/>
                  <w:rFonts w:ascii="Times New Roman" w:hAnsi="Times New Roman" w:cs="Times New Roman"/>
                  <w:sz w:val="24"/>
                  <w:szCs w:val="24"/>
                </w:rPr>
                <w:t>)</w:t>
              </w:r>
            </w:hyperlink>
            <w:r w:rsidRPr="009979F3">
              <w:rPr>
                <w:rFonts w:ascii="Times New Roman" w:eastAsia="Calibri" w:hAnsi="Times New Roman" w:cs="Times New Roman"/>
                <w:noProof w:val="0"/>
                <w:sz w:val="24"/>
                <w:szCs w:val="24"/>
              </w:rPr>
              <w:t xml:space="preserve"> . </w:t>
            </w:r>
          </w:p>
          <w:p w14:paraId="30D8E752" w14:textId="77777777" w:rsidR="00100BB0" w:rsidRDefault="00B01CC5" w:rsidP="00565D87">
            <w:pPr>
              <w:spacing w:before="120" w:after="120"/>
              <w:ind w:right="46"/>
              <w:jc w:val="both"/>
              <w:rPr>
                <w:rFonts w:ascii="Times New Roman" w:eastAsia="Calibri" w:hAnsi="Times New Roman" w:cs="Times New Roman"/>
                <w:noProof w:val="0"/>
                <w:sz w:val="24"/>
                <w:szCs w:val="24"/>
              </w:rPr>
            </w:pPr>
            <w:r w:rsidRPr="009979F3">
              <w:rPr>
                <w:rFonts w:ascii="Times New Roman" w:eastAsia="Calibri" w:hAnsi="Times New Roman" w:cs="Times New Roman"/>
                <w:noProof w:val="0"/>
                <w:sz w:val="24"/>
                <w:szCs w:val="24"/>
              </w:rPr>
              <w:t>Tüm öğretim üyeleri ve öğrencilerin uluslararasılaşma performansı izlenmekte ve özelikle öğretim üyelerinin projeler ve bilimsel yayınlar kapsamında uluslararası işbirliklerini artırmaları teşvik edilmektedir.</w:t>
            </w:r>
          </w:p>
          <w:p w14:paraId="7CE5CA2F" w14:textId="7DDCA213" w:rsidR="00EC304A" w:rsidRPr="009979F3" w:rsidRDefault="00EC304A" w:rsidP="00EC304A">
            <w:pPr>
              <w:spacing w:before="120" w:after="120"/>
              <w:ind w:right="46"/>
              <w:jc w:val="both"/>
              <w:rPr>
                <w:rFonts w:ascii="Times New Roman" w:hAnsi="Times New Roman" w:cs="Times New Roman"/>
                <w:sz w:val="24"/>
                <w:szCs w:val="24"/>
              </w:rPr>
            </w:pPr>
          </w:p>
        </w:tc>
      </w:tr>
      <w:tr w:rsidR="00100BB0" w14:paraId="763880E1" w14:textId="77777777" w:rsidTr="00672DC2">
        <w:trPr>
          <w:trHeight w:val="6510"/>
        </w:trPr>
        <w:tc>
          <w:tcPr>
            <w:tcW w:w="2943" w:type="dxa"/>
            <w:vMerge/>
          </w:tcPr>
          <w:p w14:paraId="55810621" w14:textId="77777777" w:rsidR="00100BB0" w:rsidRPr="00DF60B3" w:rsidRDefault="00100BB0" w:rsidP="00953FE9">
            <w:pPr>
              <w:contextualSpacing/>
              <w:rPr>
                <w:rFonts w:cstheme="minorHAnsi"/>
                <w:b/>
                <w:bCs/>
              </w:rPr>
            </w:pPr>
          </w:p>
        </w:tc>
        <w:tc>
          <w:tcPr>
            <w:tcW w:w="8195" w:type="dxa"/>
          </w:tcPr>
          <w:p w14:paraId="4CD88C89" w14:textId="77777777" w:rsidR="00100BB0" w:rsidRPr="009979F3" w:rsidRDefault="00100BB0" w:rsidP="00953FE9">
            <w:pPr>
              <w:rPr>
                <w:rFonts w:ascii="Times New Roman" w:hAnsi="Times New Roman" w:cs="Times New Roman"/>
                <w:b/>
                <w:sz w:val="24"/>
                <w:szCs w:val="24"/>
              </w:rPr>
            </w:pPr>
            <w:r w:rsidRPr="009979F3">
              <w:rPr>
                <w:rFonts w:ascii="Times New Roman" w:hAnsi="Times New Roman" w:cs="Times New Roman"/>
                <w:b/>
                <w:sz w:val="24"/>
                <w:szCs w:val="24"/>
              </w:rPr>
              <w:t>Kanıtlar:</w:t>
            </w:r>
          </w:p>
          <w:p w14:paraId="51D512A1" w14:textId="3C245D06" w:rsidR="00B01CC5" w:rsidRPr="009979F3" w:rsidRDefault="002B7E1A" w:rsidP="00C0393A">
            <w:pPr>
              <w:rPr>
                <w:rFonts w:ascii="Times New Roman" w:hAnsi="Times New Roman" w:cs="Times New Roman"/>
                <w:b/>
                <w:sz w:val="24"/>
                <w:szCs w:val="24"/>
              </w:rPr>
            </w:pPr>
            <w:r>
              <w:rPr>
                <w:rFonts w:ascii="Times New Roman" w:hAnsi="Times New Roman" w:cs="Times New Roman"/>
                <w:sz w:val="24"/>
                <w:szCs w:val="24"/>
              </w:rPr>
              <w:t>(</w:t>
            </w:r>
            <w:r w:rsidR="00C0393A">
              <w:rPr>
                <w:rFonts w:ascii="Times New Roman" w:hAnsi="Times New Roman" w:cs="Times New Roman"/>
                <w:sz w:val="24"/>
                <w:szCs w:val="24"/>
              </w:rPr>
              <w:t>3</w:t>
            </w:r>
            <w:r>
              <w:rPr>
                <w:rFonts w:ascii="Times New Roman" w:hAnsi="Times New Roman" w:cs="Times New Roman"/>
                <w:sz w:val="24"/>
                <w:szCs w:val="24"/>
              </w:rPr>
              <w:t>)A.5.3</w:t>
            </w:r>
            <w:r w:rsidR="00B01CC5" w:rsidRPr="009979F3">
              <w:rPr>
                <w:rFonts w:ascii="Times New Roman" w:hAnsi="Times New Roman" w:cs="Times New Roman"/>
                <w:sz w:val="24"/>
                <w:szCs w:val="24"/>
              </w:rPr>
              <w:t xml:space="preserve">.1. </w:t>
            </w:r>
            <w:hyperlink r:id="rId207" w:history="1">
              <w:r w:rsidR="00B01CC5" w:rsidRPr="009979F3">
                <w:rPr>
                  <w:rStyle w:val="Kpr"/>
                  <w:rFonts w:ascii="Times New Roman" w:hAnsi="Times New Roman" w:cs="Times New Roman"/>
                  <w:sz w:val="24"/>
                  <w:szCs w:val="24"/>
                </w:rPr>
                <w:t>Ziraat Fakültesi Faaliyet Rapor</w:t>
              </w:r>
              <w:r w:rsidR="00EC304A">
                <w:rPr>
                  <w:rStyle w:val="Kpr"/>
                  <w:rFonts w:ascii="Times New Roman" w:hAnsi="Times New Roman" w:cs="Times New Roman"/>
                  <w:sz w:val="24"/>
                  <w:szCs w:val="24"/>
                </w:rPr>
                <w:t>ları</w:t>
              </w:r>
            </w:hyperlink>
          </w:p>
        </w:tc>
      </w:tr>
    </w:tbl>
    <w:p w14:paraId="70B52222" w14:textId="77777777" w:rsidR="00100BB0" w:rsidRDefault="00100BB0" w:rsidP="00405E54"/>
    <w:p w14:paraId="6FEB6FDB" w14:textId="77777777" w:rsidR="00100BB0" w:rsidRDefault="00100BB0" w:rsidP="00405E54"/>
    <w:p w14:paraId="26586770" w14:textId="6768E143" w:rsidR="00100BB0" w:rsidRDefault="00100BB0" w:rsidP="00405E54"/>
    <w:p w14:paraId="3D96C60B" w14:textId="77777777" w:rsidR="00565D87" w:rsidRDefault="00565D87" w:rsidP="00405E54"/>
    <w:p w14:paraId="28850969" w14:textId="5C3873C1" w:rsidR="00565D87" w:rsidRDefault="00565D87">
      <w:pPr>
        <w:widowControl/>
        <w:spacing w:after="200" w:line="276" w:lineRule="auto"/>
      </w:pPr>
      <w:r>
        <w:br w:type="page"/>
      </w:r>
    </w:p>
    <w:p w14:paraId="7CBD9232"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4248569" w14:textId="77777777" w:rsidTr="007242DB">
        <w:tc>
          <w:tcPr>
            <w:tcW w:w="10988" w:type="dxa"/>
            <w:gridSpan w:val="2"/>
            <w:shd w:val="clear" w:color="auto" w:fill="BADEF4"/>
            <w:vAlign w:val="bottom"/>
          </w:tcPr>
          <w:p w14:paraId="16A8B885"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61BB93DE" w14:textId="77777777" w:rsidR="00100BB0" w:rsidRPr="00DF60B3" w:rsidRDefault="00100BB0" w:rsidP="00953FE9">
            <w:pPr>
              <w:contextualSpacing/>
              <w:rPr>
                <w:rFonts w:cstheme="minorHAnsi"/>
                <w:b/>
                <w:bCs/>
              </w:rPr>
            </w:pPr>
          </w:p>
        </w:tc>
      </w:tr>
      <w:tr w:rsidR="00100BB0" w14:paraId="01EB0EB7" w14:textId="77777777" w:rsidTr="007242DB">
        <w:tc>
          <w:tcPr>
            <w:tcW w:w="10988" w:type="dxa"/>
            <w:gridSpan w:val="2"/>
            <w:shd w:val="clear" w:color="auto" w:fill="BADEF4"/>
          </w:tcPr>
          <w:p w14:paraId="381EFE36"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180B3B35"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6B9F6F87" w14:textId="77777777" w:rsidTr="007242DB">
        <w:tc>
          <w:tcPr>
            <w:tcW w:w="10988" w:type="dxa"/>
            <w:gridSpan w:val="2"/>
          </w:tcPr>
          <w:p w14:paraId="31A02745" w14:textId="77777777" w:rsidR="00100BB0" w:rsidRPr="00451A28" w:rsidRDefault="00100BB0" w:rsidP="00953FE9">
            <w:pPr>
              <w:contextualSpacing/>
              <w:rPr>
                <w:rFonts w:ascii="Times New Roman" w:hAnsi="Times New Roman" w:cs="Times New Roman"/>
                <w:b/>
                <w:bCs/>
                <w:sz w:val="24"/>
                <w:szCs w:val="24"/>
              </w:rPr>
            </w:pPr>
            <w:r w:rsidRPr="00451A28">
              <w:rPr>
                <w:rFonts w:ascii="Times New Roman" w:hAnsi="Times New Roman" w:cs="Times New Roman"/>
                <w:b/>
                <w:bCs/>
                <w:sz w:val="24"/>
                <w:szCs w:val="24"/>
              </w:rPr>
              <w:t>AÇIKLAMALAR:</w:t>
            </w:r>
          </w:p>
          <w:p w14:paraId="74D60867" w14:textId="77777777" w:rsidR="00F21FB1" w:rsidRPr="00F21FB1" w:rsidRDefault="00F21FB1" w:rsidP="00F21FB1">
            <w:pPr>
              <w:widowControl/>
              <w:jc w:val="both"/>
              <w:rPr>
                <w:rFonts w:ascii="Times New Roman" w:eastAsia="Times New Roman" w:hAnsi="Times New Roman" w:cs="Times New Roman"/>
                <w:bCs/>
                <w:noProof w:val="0"/>
                <w:color w:val="000000"/>
                <w:lang w:eastAsia="tr-TR"/>
              </w:rPr>
            </w:pPr>
            <w:r w:rsidRPr="00F21FB1">
              <w:rPr>
                <w:rFonts w:ascii="Times New Roman" w:eastAsia="Times New Roman" w:hAnsi="Times New Roman" w:cs="Times New Roman"/>
                <w:bCs/>
                <w:noProof w:val="0"/>
                <w:color w:val="000000"/>
                <w:lang w:eastAsia="tr-TR"/>
              </w:rPr>
              <w:t>2025–2026 eğitim-öğretim yılı faaliyetleri, Kahramanmaraş Sütçü İmam Üniversitesi (KSÜ) Rektörlüğü, Ziraat Fakültesi Dekanlığı ve Bologna Süreci ilkeleri esas alınarak planlanmakta ve söz konusu esaslarla tam uyumlu biçimde yürütülmektedir. Fakülte bünyesinde yürütülen lisans, yüksek lisans ve doktora programları; Türkiye Yükseköğretim Yeterlilikler Çerçevesi (TYYÇ) ve ilgili Temel Alan Yeterlilikleri doğrultusunda yapılandırılmış olup, program eğitim amaçları ve öğrenme çıktıları bu çerçeveyle uyumlu şekilde tanımlanmış ve güncellenmiştir.</w:t>
            </w:r>
          </w:p>
          <w:p w14:paraId="520D451D" w14:textId="77777777" w:rsidR="00F21FB1" w:rsidRPr="00F21FB1" w:rsidRDefault="00F21FB1" w:rsidP="00F21FB1">
            <w:pPr>
              <w:widowControl/>
              <w:jc w:val="both"/>
              <w:rPr>
                <w:rFonts w:ascii="Times New Roman" w:eastAsia="Times New Roman" w:hAnsi="Times New Roman" w:cs="Times New Roman"/>
                <w:bCs/>
                <w:noProof w:val="0"/>
                <w:color w:val="000000"/>
                <w:lang w:eastAsia="tr-TR"/>
              </w:rPr>
            </w:pPr>
            <w:r w:rsidRPr="00F21FB1">
              <w:rPr>
                <w:rFonts w:ascii="Times New Roman" w:eastAsia="Times New Roman" w:hAnsi="Times New Roman" w:cs="Times New Roman"/>
                <w:bCs/>
                <w:noProof w:val="0"/>
                <w:color w:val="000000"/>
                <w:lang w:eastAsia="tr-TR"/>
              </w:rPr>
              <w:t>Lisans programlarında mezuniyet için her yarıyılda 30 AKTS olmak üzere toplam 240 AKTS’nin tamamlanması gerekmektedir. Ders öğrenme çıktılarının kazanım düzeyleri; ara sınavlar, yarıyıl sonu sınavları, ödevler ve benzeri ölçme-değerlendirme araçları aracılığıyla izlenmektedir. Ölçme ve değerlendirme süreçleri öğretim elemanlarının sorumluluğunda yürütülmekte; notlandırma işlemleri Öğrenci Bilgi Sistemi ve Uzaktan Eğitim Sistemi üzerinden şeffaf ve izlenebilir biçimde gerçekleştirilmektedir. Sınıf geçme ve mezuniyet koşullarına ilişkin usul ve esaslara, KSÜ tarafından yayımlanan “Öğrenci Rehberi” ile üniversitenin resmî web sayfası üzerinden erişilebilmektedir.</w:t>
            </w:r>
          </w:p>
          <w:p w14:paraId="62214060" w14:textId="77777777" w:rsidR="00F21FB1" w:rsidRPr="00F21FB1" w:rsidRDefault="00F21FB1" w:rsidP="00F21FB1">
            <w:pPr>
              <w:widowControl/>
              <w:jc w:val="both"/>
              <w:rPr>
                <w:rFonts w:ascii="Times New Roman" w:eastAsia="Times New Roman" w:hAnsi="Times New Roman" w:cs="Times New Roman"/>
                <w:bCs/>
                <w:noProof w:val="0"/>
                <w:color w:val="000000"/>
                <w:lang w:eastAsia="tr-TR"/>
              </w:rPr>
            </w:pPr>
            <w:r w:rsidRPr="00F21FB1">
              <w:rPr>
                <w:rFonts w:ascii="Times New Roman" w:eastAsia="Times New Roman" w:hAnsi="Times New Roman" w:cs="Times New Roman"/>
                <w:bCs/>
                <w:noProof w:val="0"/>
                <w:color w:val="000000"/>
                <w:lang w:eastAsia="tr-TR"/>
              </w:rPr>
              <w:t>Fakülte öğrencileri, KSÜ’nün sunduğu fiziksel ve dijital altyapı olanaklarından etkin biçimde yararlanmaktadır. Bu kapsamda öğrencilerin kullanımına açık yurtlar, kütüphaneler, laboratuvarlar, derslikler, uygulama alanları, bilgisayar laboratuvarları, elektronik kaynaklar, internet altyapısı, sosyal etkinlik merkezleri, yemekhaneler, kafeteryalar, okuma salonları, açık ve kapalı sahneler, stadyum, yüzme havuzu, spor salonları, açık-kapalı spor alanları, yürüyüş yolları ve atölyeler eğitim-öğretim süreçlerini destekleyici unsurlar olarak hizmet vermektedir.</w:t>
            </w:r>
          </w:p>
          <w:p w14:paraId="30AF90B9" w14:textId="77777777" w:rsidR="00F21FB1" w:rsidRPr="00F21FB1" w:rsidRDefault="00F21FB1" w:rsidP="00F21FB1">
            <w:pPr>
              <w:widowControl/>
              <w:jc w:val="both"/>
              <w:rPr>
                <w:rFonts w:ascii="Times New Roman" w:eastAsia="Times New Roman" w:hAnsi="Times New Roman" w:cs="Times New Roman"/>
                <w:bCs/>
                <w:noProof w:val="0"/>
                <w:color w:val="000000"/>
                <w:lang w:eastAsia="tr-TR"/>
              </w:rPr>
            </w:pPr>
            <w:r w:rsidRPr="00F21FB1">
              <w:rPr>
                <w:rFonts w:ascii="Times New Roman" w:eastAsia="Times New Roman" w:hAnsi="Times New Roman" w:cs="Times New Roman"/>
                <w:bCs/>
                <w:noProof w:val="0"/>
                <w:color w:val="000000"/>
                <w:lang w:eastAsia="tr-TR"/>
              </w:rPr>
              <w:t>Yabancı uyruklu öğrencilerin akademik uyum ve danışmanlık süreçleri, fakülte ve bölüm düzeyinde görevlendirilen koordinatörlükler aracılığıyla yürütülmekte; öğrencilerin akademik ve idari süreçlere entegrasyonu desteklenmektedir.</w:t>
            </w:r>
          </w:p>
          <w:p w14:paraId="5A4FC79F" w14:textId="77777777" w:rsidR="00F21FB1" w:rsidRPr="00F21FB1" w:rsidRDefault="00F21FB1" w:rsidP="00F21FB1">
            <w:pPr>
              <w:widowControl/>
              <w:jc w:val="both"/>
              <w:rPr>
                <w:rFonts w:ascii="Times New Roman" w:eastAsia="Times New Roman" w:hAnsi="Times New Roman" w:cs="Times New Roman"/>
                <w:bCs/>
                <w:noProof w:val="0"/>
                <w:color w:val="000000"/>
                <w:lang w:eastAsia="tr-TR"/>
              </w:rPr>
            </w:pPr>
            <w:r w:rsidRPr="00F21FB1">
              <w:rPr>
                <w:rFonts w:ascii="Times New Roman" w:eastAsia="Times New Roman" w:hAnsi="Times New Roman" w:cs="Times New Roman"/>
                <w:bCs/>
                <w:noProof w:val="0"/>
                <w:color w:val="000000"/>
                <w:lang w:eastAsia="tr-TR"/>
              </w:rPr>
              <w:t>Öğrencilere sunulan rehberlik ve psikolojik danışmanlık hizmetleri, KSÜ Sağlık, Kültür ve Spor Daire Başkanlığı bünyesinde görev yapan psikologlar ile KSÜ Uygulama ve Araştırma Hastanesi hekimleri tarafından sağlanmakta olup, öğrencilerin akademik ve kişisel gelişimlerine yönelik destekler kurumsal bir yapı içerisinde sunulmaktadır.</w:t>
            </w:r>
          </w:p>
          <w:p w14:paraId="41AA045D" w14:textId="77777777" w:rsidR="00F21FB1" w:rsidRPr="00F21FB1" w:rsidRDefault="00F21FB1" w:rsidP="00F21FB1">
            <w:pPr>
              <w:widowControl/>
              <w:jc w:val="both"/>
              <w:rPr>
                <w:rFonts w:ascii="Times New Roman" w:eastAsia="Times New Roman" w:hAnsi="Times New Roman" w:cs="Times New Roman"/>
                <w:bCs/>
                <w:noProof w:val="0"/>
                <w:color w:val="000000"/>
                <w:lang w:eastAsia="tr-TR"/>
              </w:rPr>
            </w:pPr>
            <w:r w:rsidRPr="00F21FB1">
              <w:rPr>
                <w:rFonts w:ascii="Times New Roman" w:eastAsia="Times New Roman" w:hAnsi="Times New Roman" w:cs="Times New Roman"/>
                <w:bCs/>
                <w:noProof w:val="0"/>
                <w:color w:val="000000"/>
                <w:lang w:eastAsia="tr-TR"/>
              </w:rPr>
              <w:t>Mezunlarla iletişim ve izleme faaliyetleri kapsamında, son dönemde KSÜ Öğrenci Bilgi Sistemi’ne entegre edilen Kariyer Planlama Sistemi aktif olarak kullanılmaya başlanmış; mezunların istihdam durumları ve kariyer gelişimlerine ilişkin verilerin sistematik biçimde izlenmesi hedeflenmiştir.</w:t>
            </w:r>
          </w:p>
          <w:p w14:paraId="416C278A" w14:textId="32764950" w:rsidR="00451A28" w:rsidRPr="00FF0224" w:rsidRDefault="00F21FB1" w:rsidP="00F21FB1">
            <w:pPr>
              <w:contextualSpacing/>
              <w:jc w:val="both"/>
              <w:rPr>
                <w:rFonts w:cstheme="minorHAnsi"/>
              </w:rPr>
            </w:pPr>
            <w:r w:rsidRPr="00F21FB1">
              <w:rPr>
                <w:rFonts w:ascii="Times New Roman" w:eastAsia="Times New Roman" w:hAnsi="Times New Roman" w:cs="Times New Roman"/>
                <w:bCs/>
                <w:noProof w:val="0"/>
                <w:color w:val="000000"/>
                <w:lang w:eastAsia="tr-TR"/>
              </w:rPr>
              <w:t>Programların eğitim-öğretim politikaları ile bu politikaların uygulanması sonucunda elde edilen çıktılar arasındaki tutarlılığın önemli göstergelerinden biri, fakülte bölümlerine eğitim-öğretim amacıyla yeniden başvuran lisansüstü öğrenci sayılarıdır. Bu durum, programların akademik niteliğine ve sürdürülebilirliğine yönelik dolaylı bir geri bildirim mekanizması oluşturmaktadır. Fakültede eğitim-öğretim süreçlerinin bütüncül bir yaklaşımla yönetilmesini sağlamak amacıyla; fakülte ve bölüm düzeyinde eğitim-öğretim, staj, sınav ve ders programları komisyonları oluşturulmuş olup, bu komisyonlar alanında yetkin akademik ve idari insan kaynağıyla faaliyetlerini sürdürmektedir.</w:t>
            </w:r>
          </w:p>
          <w:p w14:paraId="064A4E03" w14:textId="77777777" w:rsidR="00100BB0" w:rsidRDefault="00100BB0" w:rsidP="00953FE9"/>
        </w:tc>
      </w:tr>
      <w:tr w:rsidR="00100BB0" w14:paraId="43406F27" w14:textId="77777777" w:rsidTr="007242DB">
        <w:tc>
          <w:tcPr>
            <w:tcW w:w="2918" w:type="dxa"/>
          </w:tcPr>
          <w:p w14:paraId="5E866ED9" w14:textId="77777777" w:rsidR="00100BB0" w:rsidRDefault="00100BB0" w:rsidP="00953FE9"/>
        </w:tc>
        <w:tc>
          <w:tcPr>
            <w:tcW w:w="8070" w:type="dxa"/>
            <w:vAlign w:val="bottom"/>
          </w:tcPr>
          <w:p w14:paraId="66576EBE" w14:textId="61024380" w:rsidR="00100BB0" w:rsidRPr="00451A28" w:rsidRDefault="00100BB0" w:rsidP="00246EDF">
            <w:pPr>
              <w:contextualSpacing/>
              <w:rPr>
                <w:rFonts w:ascii="Times New Roman" w:hAnsi="Times New Roman" w:cs="Times New Roman"/>
                <w:b/>
                <w:bCs/>
                <w:sz w:val="24"/>
                <w:szCs w:val="24"/>
              </w:rPr>
            </w:pPr>
            <w:r w:rsidRPr="00451A28">
              <w:rPr>
                <w:rFonts w:ascii="Times New Roman" w:hAnsi="Times New Roman" w:cs="Times New Roman"/>
                <w:b/>
                <w:bCs/>
                <w:sz w:val="24"/>
                <w:szCs w:val="24"/>
              </w:rPr>
              <w:t xml:space="preserve">Düzey: </w:t>
            </w:r>
            <w:r w:rsidR="00246EDF">
              <w:rPr>
                <w:rFonts w:ascii="Times New Roman" w:hAnsi="Times New Roman" w:cs="Times New Roman"/>
                <w:b/>
                <w:bCs/>
                <w:sz w:val="24"/>
                <w:szCs w:val="24"/>
              </w:rPr>
              <w:t>4</w:t>
            </w:r>
          </w:p>
        </w:tc>
      </w:tr>
      <w:tr w:rsidR="00100BB0" w14:paraId="7CB742CA" w14:textId="77777777" w:rsidTr="007242DB">
        <w:trPr>
          <w:trHeight w:val="4336"/>
        </w:trPr>
        <w:tc>
          <w:tcPr>
            <w:tcW w:w="2918" w:type="dxa"/>
            <w:vMerge w:val="restart"/>
          </w:tcPr>
          <w:p w14:paraId="19F4F5E0"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5894985" w14:textId="30780839"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oluşturulmuş,  TYÇ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w:t>
            </w:r>
            <w:r w:rsidRPr="00DF60B3">
              <w:rPr>
                <w:rFonts w:cstheme="minorHAnsi"/>
                <w:sz w:val="16"/>
                <w:szCs w:val="16"/>
              </w:rPr>
              <w:lastRenderedPageBreak/>
              <w:t>teknolojik olanaklar dikkate alınmaktadır (erişim, sosyal mesafe vb.)</w:t>
            </w:r>
          </w:p>
          <w:p w14:paraId="5ED66787" w14:textId="77777777" w:rsidR="00100BB0" w:rsidRPr="00DF60B3" w:rsidRDefault="00100BB0" w:rsidP="00953FE9">
            <w:pPr>
              <w:contextualSpacing/>
              <w:jc w:val="both"/>
              <w:rPr>
                <w:rFonts w:cstheme="minorHAnsi"/>
                <w:sz w:val="16"/>
                <w:szCs w:val="16"/>
              </w:rPr>
            </w:pPr>
          </w:p>
        </w:tc>
        <w:tc>
          <w:tcPr>
            <w:tcW w:w="8070" w:type="dxa"/>
          </w:tcPr>
          <w:p w14:paraId="29C32586" w14:textId="3A3CD9F2" w:rsidR="00F21FB1" w:rsidRPr="00F21FB1" w:rsidRDefault="00F21FB1" w:rsidP="00F21FB1">
            <w:pPr>
              <w:widowControl/>
              <w:jc w:val="both"/>
              <w:rPr>
                <w:rFonts w:ascii="Times New Roman" w:eastAsia="Times New Roman" w:hAnsi="Times New Roman" w:cs="Times New Roman"/>
                <w:noProof w:val="0"/>
                <w:lang w:eastAsia="tr-TR"/>
              </w:rPr>
            </w:pPr>
            <w:r w:rsidRPr="00F21FB1">
              <w:rPr>
                <w:rFonts w:ascii="Times New Roman" w:eastAsia="Times New Roman" w:hAnsi="Times New Roman" w:cs="Times New Roman"/>
                <w:noProof w:val="0"/>
                <w:lang w:eastAsia="tr-TR"/>
              </w:rPr>
              <w:lastRenderedPageBreak/>
              <w:t>Ziraat Fakültesinde yürütülen programların tasarımı, öğrenci iş yüküne dayalı yaklaşım esas alınarak Türkiye Yükseköğretim Yeterlilikleri Çerçevesi (TYYÇ) doğrultusunda tanımlanmıştır ((4)(</w:t>
            </w:r>
            <w:hyperlink r:id="rId208" w:history="1">
              <w:r w:rsidRPr="009B34B0">
                <w:rPr>
                  <w:rStyle w:val="Kpr"/>
                  <w:rFonts w:ascii="Times New Roman" w:eastAsia="Times New Roman" w:hAnsi="Times New Roman" w:cs="Times New Roman"/>
                  <w:noProof w:val="0"/>
                  <w:lang w:eastAsia="tr-TR"/>
                </w:rPr>
                <w:t>B.1.1.1</w:t>
              </w:r>
            </w:hyperlink>
            <w:r w:rsidRPr="00F21FB1">
              <w:rPr>
                <w:rFonts w:ascii="Times New Roman" w:eastAsia="Times New Roman" w:hAnsi="Times New Roman" w:cs="Times New Roman"/>
                <w:noProof w:val="0"/>
                <w:lang w:eastAsia="tr-TR"/>
              </w:rPr>
              <w:t>)). Program yeterlilikleri, Ziraat Fakültesinin vizyonu ((4)</w:t>
            </w:r>
            <w:hyperlink r:id="rId209" w:history="1">
              <w:r w:rsidRPr="009B34B0">
                <w:rPr>
                  <w:rStyle w:val="Kpr"/>
                  <w:rFonts w:ascii="Times New Roman" w:eastAsia="Times New Roman" w:hAnsi="Times New Roman" w:cs="Times New Roman"/>
                  <w:noProof w:val="0"/>
                  <w:lang w:eastAsia="tr-TR"/>
                </w:rPr>
                <w:t>B.1.1.2</w:t>
              </w:r>
            </w:hyperlink>
            <w:r w:rsidRPr="00F21FB1">
              <w:rPr>
                <w:rFonts w:ascii="Times New Roman" w:eastAsia="Times New Roman" w:hAnsi="Times New Roman" w:cs="Times New Roman"/>
                <w:noProof w:val="0"/>
                <w:lang w:eastAsia="tr-TR"/>
              </w:rPr>
              <w:t>) ve misyonu ((4)</w:t>
            </w:r>
            <w:hyperlink r:id="rId210" w:history="1">
              <w:r w:rsidRPr="009B34B0">
                <w:rPr>
                  <w:rStyle w:val="Kpr"/>
                  <w:rFonts w:ascii="Times New Roman" w:eastAsia="Times New Roman" w:hAnsi="Times New Roman" w:cs="Times New Roman"/>
                  <w:noProof w:val="0"/>
                  <w:lang w:eastAsia="tr-TR"/>
                </w:rPr>
                <w:t>B.1.1.3</w:t>
              </w:r>
            </w:hyperlink>
            <w:r w:rsidRPr="00F21FB1">
              <w:rPr>
                <w:rFonts w:ascii="Times New Roman" w:eastAsia="Times New Roman" w:hAnsi="Times New Roman" w:cs="Times New Roman"/>
                <w:noProof w:val="0"/>
                <w:lang w:eastAsia="tr-TR"/>
              </w:rPr>
              <w:t>) ile uyumlu olacak şekilde belirlenmiş; ulusal yeterlilikler ile kurumsal hedefler arasında bütünlük sağlanmıştır.</w:t>
            </w:r>
          </w:p>
          <w:p w14:paraId="3E834ECF" w14:textId="77777777" w:rsidR="00F21FB1" w:rsidRPr="00F21FB1" w:rsidRDefault="00F21FB1" w:rsidP="00F21FB1">
            <w:pPr>
              <w:widowControl/>
              <w:jc w:val="both"/>
              <w:rPr>
                <w:rFonts w:ascii="Times New Roman" w:eastAsia="Times New Roman" w:hAnsi="Times New Roman" w:cs="Times New Roman"/>
                <w:noProof w:val="0"/>
                <w:lang w:eastAsia="tr-TR"/>
              </w:rPr>
            </w:pPr>
            <w:r w:rsidRPr="00F21FB1">
              <w:rPr>
                <w:rFonts w:ascii="Times New Roman" w:eastAsia="Times New Roman" w:hAnsi="Times New Roman" w:cs="Times New Roman"/>
                <w:noProof w:val="0"/>
                <w:lang w:eastAsia="tr-TR"/>
              </w:rPr>
              <w:t>Ders görevlendirmelerinde öğretim elemanlarının akademik yetkinlikleri ile ders içeriklerinin örtüşmesine özen gösterilmekte; öğretim elemanlarının uzmanlık alanları ve yeterlilikleri dikkate alınarak görevlendirmeler yapılmaktadır. Bu yaklaşım, derslerin etkin yürütülmesini ve öğrenme çıktılarının sağlıklı biçimde kazandırılmasını desteklemektedir.</w:t>
            </w:r>
          </w:p>
          <w:p w14:paraId="4E733FD4" w14:textId="596FB21E" w:rsidR="00F21FB1" w:rsidRPr="00F21FB1" w:rsidRDefault="00F21FB1" w:rsidP="00F21FB1">
            <w:pPr>
              <w:widowControl/>
              <w:jc w:val="both"/>
              <w:rPr>
                <w:rFonts w:ascii="Times New Roman" w:eastAsia="Times New Roman" w:hAnsi="Times New Roman" w:cs="Times New Roman"/>
                <w:noProof w:val="0"/>
                <w:lang w:eastAsia="tr-TR"/>
              </w:rPr>
            </w:pPr>
            <w:r w:rsidRPr="00F21FB1">
              <w:rPr>
                <w:rFonts w:ascii="Times New Roman" w:eastAsia="Times New Roman" w:hAnsi="Times New Roman" w:cs="Times New Roman"/>
                <w:noProof w:val="0"/>
                <w:lang w:eastAsia="tr-TR"/>
              </w:rPr>
              <w:t>Öğrencilerin eğitim-öğretim faaliyetleri, 2024–2025 eğitim-öğretim yılı itibarıyla %90 yüz yüze %10 uzaktan eğitim modeliyle sürdürülmektedir. Programlarda yer alan tüm derslerin AKTS değerleri fakülte ve üniversite web sayfası üzerinden ilan edilmekte; derslere ilişkin öğrenci iş yükleri sistematik olarak izlenmekte ve doğrulanmaktadır ((4)</w:t>
            </w:r>
            <w:hyperlink r:id="rId211" w:history="1">
              <w:r w:rsidRPr="009B34B0">
                <w:rPr>
                  <w:rStyle w:val="Kpr"/>
                  <w:rFonts w:ascii="Times New Roman" w:eastAsia="Times New Roman" w:hAnsi="Times New Roman" w:cs="Times New Roman"/>
                  <w:noProof w:val="0"/>
                  <w:lang w:eastAsia="tr-TR"/>
                </w:rPr>
                <w:t>B.1.1.4</w:t>
              </w:r>
            </w:hyperlink>
            <w:r w:rsidRPr="00F21FB1">
              <w:rPr>
                <w:rFonts w:ascii="Times New Roman" w:eastAsia="Times New Roman" w:hAnsi="Times New Roman" w:cs="Times New Roman"/>
                <w:noProof w:val="0"/>
                <w:lang w:eastAsia="tr-TR"/>
              </w:rPr>
              <w:t>)).</w:t>
            </w:r>
          </w:p>
          <w:p w14:paraId="32096C77" w14:textId="0421EAEC" w:rsidR="00F21FB1" w:rsidRPr="00F21FB1" w:rsidRDefault="00F21FB1" w:rsidP="00F21FB1">
            <w:pPr>
              <w:widowControl/>
              <w:jc w:val="both"/>
              <w:rPr>
                <w:rFonts w:ascii="Times New Roman" w:eastAsia="Times New Roman" w:hAnsi="Times New Roman" w:cs="Times New Roman"/>
                <w:noProof w:val="0"/>
                <w:lang w:eastAsia="tr-TR"/>
              </w:rPr>
            </w:pPr>
            <w:r w:rsidRPr="00F21FB1">
              <w:rPr>
                <w:rFonts w:ascii="Times New Roman" w:eastAsia="Times New Roman" w:hAnsi="Times New Roman" w:cs="Times New Roman"/>
                <w:noProof w:val="0"/>
                <w:lang w:eastAsia="tr-TR"/>
              </w:rPr>
              <w:t>Programlarda staj ve mesleğe yönelik uygulamalı öğrenme fırsatları sunulmakta; bu faaliyetler öğrenci iş yükü ve kredi değerleri çerçevesinde</w:t>
            </w:r>
            <w:r>
              <w:rPr>
                <w:rFonts w:ascii="Times New Roman" w:eastAsia="Times New Roman" w:hAnsi="Times New Roman" w:cs="Times New Roman"/>
                <w:noProof w:val="0"/>
                <w:lang w:eastAsia="tr-TR"/>
              </w:rPr>
              <w:t xml:space="preserve"> </w:t>
            </w:r>
            <w:r w:rsidRPr="00F21FB1">
              <w:rPr>
                <w:rFonts w:ascii="Times New Roman" w:eastAsia="Times New Roman" w:hAnsi="Times New Roman" w:cs="Times New Roman"/>
                <w:noProof w:val="0"/>
                <w:lang w:eastAsia="tr-TR"/>
              </w:rPr>
              <w:t>değerlendirilerek program öğrenme çıktılarıyla ilişkilendirilmektedir ((4)</w:t>
            </w:r>
            <w:hyperlink r:id="rId212" w:history="1">
              <w:r w:rsidRPr="009B34B0">
                <w:rPr>
                  <w:rStyle w:val="Kpr"/>
                  <w:rFonts w:ascii="Times New Roman" w:eastAsia="Times New Roman" w:hAnsi="Times New Roman" w:cs="Times New Roman"/>
                  <w:noProof w:val="0"/>
                  <w:lang w:eastAsia="tr-TR"/>
                </w:rPr>
                <w:t>B.1.1.5</w:t>
              </w:r>
            </w:hyperlink>
            <w:r w:rsidRPr="00F21FB1">
              <w:rPr>
                <w:rFonts w:ascii="Times New Roman" w:eastAsia="Times New Roman" w:hAnsi="Times New Roman" w:cs="Times New Roman"/>
                <w:noProof w:val="0"/>
                <w:lang w:eastAsia="tr-TR"/>
              </w:rPr>
              <w:t xml:space="preserve">., </w:t>
            </w:r>
            <w:hyperlink r:id="rId213" w:history="1">
              <w:r w:rsidRPr="009B34B0">
                <w:rPr>
                  <w:rStyle w:val="Kpr"/>
                  <w:rFonts w:ascii="Times New Roman" w:eastAsia="Times New Roman" w:hAnsi="Times New Roman" w:cs="Times New Roman"/>
                  <w:noProof w:val="0"/>
                  <w:lang w:eastAsia="tr-TR"/>
                </w:rPr>
                <w:t>B.1.1.6</w:t>
              </w:r>
            </w:hyperlink>
            <w:r w:rsidRPr="00F21FB1">
              <w:rPr>
                <w:rFonts w:ascii="Times New Roman" w:eastAsia="Times New Roman" w:hAnsi="Times New Roman" w:cs="Times New Roman"/>
                <w:noProof w:val="0"/>
                <w:lang w:eastAsia="tr-TR"/>
              </w:rPr>
              <w:t xml:space="preserve">., </w:t>
            </w:r>
            <w:hyperlink r:id="rId214" w:history="1">
              <w:r w:rsidRPr="009B34B0">
                <w:rPr>
                  <w:rStyle w:val="Kpr"/>
                  <w:rFonts w:ascii="Times New Roman" w:eastAsia="Times New Roman" w:hAnsi="Times New Roman" w:cs="Times New Roman"/>
                  <w:noProof w:val="0"/>
                  <w:lang w:eastAsia="tr-TR"/>
                </w:rPr>
                <w:t>B.1.1.7</w:t>
              </w:r>
            </w:hyperlink>
            <w:r w:rsidRPr="00F21FB1">
              <w:rPr>
                <w:rFonts w:ascii="Times New Roman" w:eastAsia="Times New Roman" w:hAnsi="Times New Roman" w:cs="Times New Roman"/>
                <w:noProof w:val="0"/>
                <w:lang w:eastAsia="tr-TR"/>
              </w:rPr>
              <w:t>)). Böylece teorik bilgi ile uygulama arasında bütünlük sağlanması amaçlanmaktadır.</w:t>
            </w:r>
          </w:p>
          <w:p w14:paraId="2E92E228" w14:textId="084537A8" w:rsidR="00F21FB1" w:rsidRPr="00F21FB1" w:rsidRDefault="00F21FB1" w:rsidP="00F21FB1">
            <w:pPr>
              <w:widowControl/>
              <w:jc w:val="both"/>
              <w:rPr>
                <w:rFonts w:ascii="Times New Roman" w:eastAsia="Times New Roman" w:hAnsi="Times New Roman" w:cs="Times New Roman"/>
                <w:noProof w:val="0"/>
                <w:lang w:eastAsia="tr-TR"/>
              </w:rPr>
            </w:pPr>
            <w:r w:rsidRPr="00F21FB1">
              <w:rPr>
                <w:rFonts w:ascii="Times New Roman" w:eastAsia="Times New Roman" w:hAnsi="Times New Roman" w:cs="Times New Roman"/>
                <w:noProof w:val="0"/>
                <w:lang w:eastAsia="tr-TR"/>
              </w:rPr>
              <w:t>Fakültede eğitim ve öğretim süreçlerinin bütüncül biçimde yönetilebilmesi amacıyla; bölüm ve fakülte düzeyinde eğitim-öğretim komisyonları, öğrenci işleri birimi, etkin işleyen bir bilgi yönetim sistemi ve alanında yetkin insan kaynağına dayalı bir organizasyonel yapı oluşturulmuştur ((4)</w:t>
            </w:r>
            <w:hyperlink r:id="rId215" w:history="1">
              <w:r w:rsidRPr="009B34B0">
                <w:rPr>
                  <w:rStyle w:val="Kpr"/>
                  <w:rFonts w:ascii="Times New Roman" w:eastAsia="Times New Roman" w:hAnsi="Times New Roman" w:cs="Times New Roman"/>
                  <w:noProof w:val="0"/>
                  <w:lang w:eastAsia="tr-TR"/>
                </w:rPr>
                <w:t>B.1.1.8</w:t>
              </w:r>
            </w:hyperlink>
            <w:r w:rsidRPr="00F21FB1">
              <w:rPr>
                <w:rFonts w:ascii="Times New Roman" w:eastAsia="Times New Roman" w:hAnsi="Times New Roman" w:cs="Times New Roman"/>
                <w:noProof w:val="0"/>
                <w:lang w:eastAsia="tr-TR"/>
              </w:rPr>
              <w:t xml:space="preserve">)). Eğitim ve öğretim süreçleri üst yönetimin koordinasyonunda yürütülmekte; bu süreçlere ilişkin görev, yetki ve </w:t>
            </w:r>
            <w:r w:rsidRPr="00F21FB1">
              <w:rPr>
                <w:rFonts w:ascii="Times New Roman" w:eastAsia="Times New Roman" w:hAnsi="Times New Roman" w:cs="Times New Roman"/>
                <w:noProof w:val="0"/>
                <w:lang w:eastAsia="tr-TR"/>
              </w:rPr>
              <w:lastRenderedPageBreak/>
              <w:t>sorumluluklar açık biçimde tanımlanmıştır ((4)</w:t>
            </w:r>
            <w:hyperlink r:id="rId216" w:history="1">
              <w:r w:rsidRPr="009B34B0">
                <w:rPr>
                  <w:rStyle w:val="Kpr"/>
                  <w:rFonts w:ascii="Times New Roman" w:eastAsia="Times New Roman" w:hAnsi="Times New Roman" w:cs="Times New Roman"/>
                  <w:noProof w:val="0"/>
                  <w:lang w:eastAsia="tr-TR"/>
                </w:rPr>
                <w:t>B.1.1.9</w:t>
              </w:r>
            </w:hyperlink>
            <w:r w:rsidRPr="00F21FB1">
              <w:rPr>
                <w:rFonts w:ascii="Times New Roman" w:eastAsia="Times New Roman" w:hAnsi="Times New Roman" w:cs="Times New Roman"/>
                <w:noProof w:val="0"/>
                <w:lang w:eastAsia="tr-TR"/>
              </w:rPr>
              <w:t>), ((4)</w:t>
            </w:r>
            <w:hyperlink r:id="rId217" w:history="1">
              <w:r w:rsidRPr="00033F34">
                <w:rPr>
                  <w:rStyle w:val="Kpr"/>
                  <w:rFonts w:ascii="Times New Roman" w:eastAsia="Times New Roman" w:hAnsi="Times New Roman" w:cs="Times New Roman"/>
                  <w:noProof w:val="0"/>
                  <w:lang w:eastAsia="tr-TR"/>
                </w:rPr>
                <w:t>B.1.1.10</w:t>
              </w:r>
            </w:hyperlink>
            <w:r w:rsidRPr="00F21FB1">
              <w:rPr>
                <w:rFonts w:ascii="Times New Roman" w:eastAsia="Times New Roman" w:hAnsi="Times New Roman" w:cs="Times New Roman"/>
                <w:noProof w:val="0"/>
                <w:lang w:eastAsia="tr-TR"/>
              </w:rPr>
              <w:t>), ((4)</w:t>
            </w:r>
            <w:hyperlink r:id="rId218" w:history="1">
              <w:r w:rsidRPr="00033F34">
                <w:rPr>
                  <w:rStyle w:val="Kpr"/>
                  <w:rFonts w:ascii="Times New Roman" w:eastAsia="Times New Roman" w:hAnsi="Times New Roman" w:cs="Times New Roman"/>
                  <w:noProof w:val="0"/>
                  <w:lang w:eastAsia="tr-TR"/>
                </w:rPr>
                <w:t>B.1.1.11</w:t>
              </w:r>
            </w:hyperlink>
            <w:r w:rsidRPr="00F21FB1">
              <w:rPr>
                <w:rFonts w:ascii="Times New Roman" w:eastAsia="Times New Roman" w:hAnsi="Times New Roman" w:cs="Times New Roman"/>
                <w:noProof w:val="0"/>
                <w:lang w:eastAsia="tr-TR"/>
              </w:rPr>
              <w:t>), ((4)</w:t>
            </w:r>
            <w:hyperlink r:id="rId219" w:history="1">
              <w:r w:rsidRPr="00033F34">
                <w:rPr>
                  <w:rStyle w:val="Kpr"/>
                  <w:rFonts w:ascii="Times New Roman" w:eastAsia="Times New Roman" w:hAnsi="Times New Roman" w:cs="Times New Roman"/>
                  <w:noProof w:val="0"/>
                  <w:lang w:eastAsia="tr-TR"/>
                </w:rPr>
                <w:t>B.1.1.12</w:t>
              </w:r>
            </w:hyperlink>
            <w:r w:rsidRPr="00F21FB1">
              <w:rPr>
                <w:rFonts w:ascii="Times New Roman" w:eastAsia="Times New Roman" w:hAnsi="Times New Roman" w:cs="Times New Roman"/>
                <w:noProof w:val="0"/>
                <w:lang w:eastAsia="tr-TR"/>
              </w:rPr>
              <w:t xml:space="preserve">). Fakülte bünyesinde yürütülen programlar için düzenli olarak öz değerlendirme çalışmaları yapılmakta; </w:t>
            </w:r>
            <w:r w:rsidRPr="00CC42B6">
              <w:rPr>
                <w:rFonts w:ascii="Times New Roman" w:eastAsia="Times New Roman" w:hAnsi="Times New Roman" w:cs="Times New Roman"/>
                <w:noProof w:val="0"/>
                <w:lang w:eastAsia="tr-TR"/>
              </w:rPr>
              <w:t xml:space="preserve">Faaliyet Raporları ve Kurum İç Değerlendirme Raporları (KİDR) yıllar </w:t>
            </w:r>
            <w:r w:rsidRPr="00F21FB1">
              <w:rPr>
                <w:rFonts w:ascii="Times New Roman" w:eastAsia="Times New Roman" w:hAnsi="Times New Roman" w:cs="Times New Roman"/>
                <w:noProof w:val="0"/>
                <w:lang w:eastAsia="tr-TR"/>
              </w:rPr>
              <w:t>bazında karşılaştırılarak hedeflere ulaşma düzeyi izlenmekte ve gerekli iyileştirme aksiyonları alınmaktadır ((4)B.</w:t>
            </w:r>
            <w:hyperlink r:id="rId220" w:history="1">
              <w:r w:rsidRPr="00033F34">
                <w:rPr>
                  <w:rStyle w:val="Kpr"/>
                  <w:rFonts w:ascii="Times New Roman" w:eastAsia="Times New Roman" w:hAnsi="Times New Roman" w:cs="Times New Roman"/>
                  <w:noProof w:val="0"/>
                  <w:lang w:eastAsia="tr-TR"/>
                </w:rPr>
                <w:t>1.1.13</w:t>
              </w:r>
            </w:hyperlink>
            <w:r w:rsidRPr="00F21FB1">
              <w:rPr>
                <w:rFonts w:ascii="Times New Roman" w:eastAsia="Times New Roman" w:hAnsi="Times New Roman" w:cs="Times New Roman"/>
                <w:noProof w:val="0"/>
                <w:lang w:eastAsia="tr-TR"/>
              </w:rPr>
              <w:t>).</w:t>
            </w:r>
          </w:p>
          <w:p w14:paraId="624E9BAE" w14:textId="694909CA" w:rsidR="00100BB0" w:rsidRDefault="00100BB0" w:rsidP="00F21FB1"/>
        </w:tc>
      </w:tr>
      <w:tr w:rsidR="00100BB0" w14:paraId="3036C21B" w14:textId="77777777" w:rsidTr="007242DB">
        <w:trPr>
          <w:trHeight w:val="5943"/>
        </w:trPr>
        <w:tc>
          <w:tcPr>
            <w:tcW w:w="2918" w:type="dxa"/>
            <w:vMerge/>
          </w:tcPr>
          <w:p w14:paraId="1D8A44C2" w14:textId="77777777" w:rsidR="00100BB0" w:rsidRPr="00DF60B3" w:rsidRDefault="00100BB0" w:rsidP="00953FE9">
            <w:pPr>
              <w:contextualSpacing/>
              <w:rPr>
                <w:rFonts w:cstheme="minorHAnsi"/>
                <w:b/>
                <w:bCs/>
              </w:rPr>
            </w:pPr>
          </w:p>
        </w:tc>
        <w:tc>
          <w:tcPr>
            <w:tcW w:w="8070" w:type="dxa"/>
          </w:tcPr>
          <w:p w14:paraId="1196B21F" w14:textId="77777777" w:rsidR="00100BB0" w:rsidRPr="00303FCD" w:rsidRDefault="00100BB0" w:rsidP="00953FE9">
            <w:pPr>
              <w:rPr>
                <w:rFonts w:ascii="Times New Roman" w:hAnsi="Times New Roman" w:cs="Times New Roman"/>
                <w:b/>
                <w:sz w:val="24"/>
                <w:szCs w:val="24"/>
              </w:rPr>
            </w:pPr>
            <w:r w:rsidRPr="00303FCD">
              <w:rPr>
                <w:rFonts w:ascii="Times New Roman" w:hAnsi="Times New Roman" w:cs="Times New Roman"/>
                <w:b/>
                <w:sz w:val="24"/>
                <w:szCs w:val="24"/>
              </w:rPr>
              <w:t>Kanıtlar:</w:t>
            </w:r>
          </w:p>
          <w:p w14:paraId="0F20C5B1" w14:textId="0BE76351"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21">
              <w:hyperlink r:id="rId222" w:history="1">
                <w:r w:rsidRPr="00451A28">
                  <w:rPr>
                    <w:rStyle w:val="Kpr"/>
                    <w:rFonts w:ascii="Times New Roman" w:hAnsi="Times New Roman" w:cs="Times New Roman"/>
                    <w:color w:val="auto"/>
                    <w:sz w:val="24"/>
                    <w:szCs w:val="24"/>
                    <w:u w:val="none"/>
                    <w:lang w:val="en-US"/>
                  </w:rPr>
                  <w:t>B.1.1.1</w:t>
                </w:r>
              </w:hyperlink>
              <w:r w:rsidRPr="00451A28">
                <w:rPr>
                  <w:rStyle w:val="Kpr"/>
                  <w:rFonts w:ascii="Times New Roman" w:hAnsi="Times New Roman" w:cs="Times New Roman"/>
                  <w:sz w:val="24"/>
                  <w:szCs w:val="24"/>
                  <w:lang w:val="en-US"/>
                </w:rPr>
                <w:t xml:space="preserve"> KSÜ Lisans üstü Eğitim-ÖğretimYönetmeliği</w:t>
              </w:r>
            </w:hyperlink>
          </w:p>
          <w:p w14:paraId="774CC095" w14:textId="7A52A13E"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r w:rsidRPr="00451A28">
              <w:rPr>
                <w:rFonts w:ascii="Times New Roman" w:hAnsi="Times New Roman" w:cs="Times New Roman"/>
                <w:sz w:val="24"/>
                <w:szCs w:val="24"/>
                <w:lang w:val="en-US"/>
              </w:rPr>
              <w:t xml:space="preserve">B.1.1.2 </w:t>
            </w:r>
            <w:hyperlink r:id="rId223" w:history="1">
              <w:r w:rsidRPr="00451A28">
                <w:rPr>
                  <w:rStyle w:val="Kpr"/>
                  <w:rFonts w:ascii="Times New Roman" w:hAnsi="Times New Roman" w:cs="Times New Roman"/>
                  <w:sz w:val="24"/>
                  <w:szCs w:val="24"/>
                  <w:lang w:val="en-US"/>
                </w:rPr>
                <w:t>Ziraat Fakültesi misyonu</w:t>
              </w:r>
            </w:hyperlink>
          </w:p>
          <w:p w14:paraId="5685178D" w14:textId="63F13C67"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r w:rsidRPr="00451A28">
              <w:rPr>
                <w:rFonts w:ascii="Times New Roman" w:hAnsi="Times New Roman" w:cs="Times New Roman"/>
                <w:sz w:val="24"/>
                <w:szCs w:val="24"/>
                <w:lang w:val="en-US"/>
              </w:rPr>
              <w:t xml:space="preserve">B.1.1.3. </w:t>
            </w:r>
            <w:hyperlink r:id="rId224" w:history="1">
              <w:r w:rsidRPr="00451A28">
                <w:rPr>
                  <w:rStyle w:val="Kpr"/>
                  <w:rFonts w:ascii="Times New Roman" w:hAnsi="Times New Roman" w:cs="Times New Roman"/>
                  <w:sz w:val="24"/>
                  <w:szCs w:val="24"/>
                  <w:lang w:val="en-US"/>
                </w:rPr>
                <w:t>Ziraat Fakültesi vizyonu</w:t>
              </w:r>
            </w:hyperlink>
          </w:p>
          <w:p w14:paraId="4AE56D24" w14:textId="592F846D"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r w:rsidRPr="00451A28">
              <w:rPr>
                <w:rFonts w:ascii="Times New Roman" w:hAnsi="Times New Roman" w:cs="Times New Roman"/>
                <w:sz w:val="24"/>
                <w:szCs w:val="24"/>
                <w:lang w:val="en-US"/>
              </w:rPr>
              <w:t xml:space="preserve">B.1.1.4. </w:t>
            </w:r>
            <w:hyperlink r:id="rId225" w:history="1">
              <w:r w:rsidRPr="00451A28">
                <w:rPr>
                  <w:rStyle w:val="Kpr"/>
                  <w:rFonts w:ascii="Times New Roman" w:hAnsi="Times New Roman" w:cs="Times New Roman"/>
                  <w:sz w:val="24"/>
                  <w:szCs w:val="24"/>
                  <w:lang w:val="en-US"/>
                </w:rPr>
                <w:t>Bölüm dersleri</w:t>
              </w:r>
            </w:hyperlink>
          </w:p>
          <w:p w14:paraId="5E98CDA7" w14:textId="2D398838" w:rsidR="00451A28" w:rsidRPr="00451A28" w:rsidRDefault="00451A28" w:rsidP="00451A28">
            <w:pPr>
              <w:rPr>
                <w:rFonts w:ascii="Times New Roman" w:hAnsi="Times New Roman" w:cs="Times New Roman"/>
                <w:sz w:val="24"/>
                <w:szCs w:val="24"/>
                <w:u w:val="single"/>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r w:rsidRPr="00451A28">
              <w:rPr>
                <w:rFonts w:ascii="Times New Roman" w:hAnsi="Times New Roman" w:cs="Times New Roman"/>
                <w:sz w:val="24"/>
                <w:szCs w:val="24"/>
                <w:lang w:val="en-US"/>
              </w:rPr>
              <w:t xml:space="preserve">B.1.1.5. </w:t>
            </w:r>
            <w:hyperlink r:id="rId226">
              <w:r w:rsidRPr="00451A28">
                <w:rPr>
                  <w:rStyle w:val="Kpr"/>
                  <w:rFonts w:ascii="Times New Roman" w:hAnsi="Times New Roman" w:cs="Times New Roman"/>
                  <w:sz w:val="24"/>
                  <w:szCs w:val="24"/>
                  <w:lang w:val="en-US"/>
                </w:rPr>
                <w:t>Ziraat Fakültesi Staj Esasları</w:t>
              </w:r>
            </w:hyperlink>
          </w:p>
          <w:p w14:paraId="271655C3" w14:textId="474F66AF" w:rsidR="00451A28" w:rsidRPr="00451A28" w:rsidRDefault="00451A28" w:rsidP="00451A28">
            <w:pPr>
              <w:rPr>
                <w:rFonts w:ascii="Times New Roman" w:hAnsi="Times New Roman" w:cs="Times New Roman"/>
                <w:sz w:val="24"/>
                <w:szCs w:val="24"/>
                <w:u w:val="single"/>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27" w:history="1">
              <w:r w:rsidRPr="00451A28">
                <w:rPr>
                  <w:rStyle w:val="Kpr"/>
                  <w:rFonts w:ascii="Times New Roman" w:hAnsi="Times New Roman" w:cs="Times New Roman"/>
                  <w:color w:val="auto"/>
                  <w:sz w:val="24"/>
                  <w:szCs w:val="24"/>
                  <w:u w:val="none"/>
                  <w:lang w:val="en-US"/>
                </w:rPr>
                <w:t>B.1.1.6</w:t>
              </w:r>
              <w:r w:rsidRPr="00451A28">
                <w:rPr>
                  <w:rStyle w:val="Kpr"/>
                  <w:rFonts w:ascii="Times New Roman" w:hAnsi="Times New Roman" w:cs="Times New Roman"/>
                  <w:sz w:val="24"/>
                  <w:szCs w:val="24"/>
                  <w:lang w:val="en-US"/>
                </w:rPr>
                <w:t>.</w:t>
              </w:r>
            </w:hyperlink>
            <w:r w:rsidRPr="00451A28">
              <w:rPr>
                <w:rFonts w:ascii="Times New Roman" w:hAnsi="Times New Roman" w:cs="Times New Roman"/>
                <w:sz w:val="24"/>
                <w:szCs w:val="24"/>
                <w:lang w:val="en-US"/>
              </w:rPr>
              <w:t xml:space="preserve"> </w:t>
            </w:r>
            <w:hyperlink r:id="rId228">
              <w:r w:rsidRPr="00451A28">
                <w:rPr>
                  <w:rStyle w:val="Kpr"/>
                  <w:rFonts w:ascii="Times New Roman" w:hAnsi="Times New Roman" w:cs="Times New Roman"/>
                  <w:sz w:val="24"/>
                  <w:szCs w:val="24"/>
                  <w:lang w:val="en-US"/>
                </w:rPr>
                <w:t>Ziraat Fakültesi Staj Evrakları</w:t>
              </w:r>
            </w:hyperlink>
          </w:p>
          <w:p w14:paraId="1EE4E85E" w14:textId="098FA4C4"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29" w:history="1">
              <w:r w:rsidRPr="00451A28">
                <w:rPr>
                  <w:rStyle w:val="Kpr"/>
                  <w:rFonts w:ascii="Times New Roman" w:hAnsi="Times New Roman" w:cs="Times New Roman"/>
                  <w:color w:val="auto"/>
                  <w:sz w:val="24"/>
                  <w:szCs w:val="24"/>
                  <w:u w:val="none"/>
                  <w:lang w:val="en-US"/>
                </w:rPr>
                <w:t>B.1.1.7</w:t>
              </w:r>
              <w:r w:rsidRPr="00451A28">
                <w:rPr>
                  <w:rStyle w:val="Kpr"/>
                  <w:rFonts w:ascii="Times New Roman" w:hAnsi="Times New Roman" w:cs="Times New Roman"/>
                  <w:sz w:val="24"/>
                  <w:szCs w:val="24"/>
                  <w:lang w:val="en-US"/>
                </w:rPr>
                <w:t>.</w:t>
              </w:r>
            </w:hyperlink>
            <w:r w:rsidRPr="00451A28">
              <w:rPr>
                <w:rFonts w:ascii="Times New Roman" w:hAnsi="Times New Roman" w:cs="Times New Roman"/>
                <w:sz w:val="24"/>
                <w:szCs w:val="24"/>
                <w:u w:val="single"/>
                <w:lang w:val="en-US"/>
              </w:rPr>
              <w:t xml:space="preserve"> </w:t>
            </w:r>
            <w:hyperlink r:id="rId230">
              <w:r w:rsidRPr="00451A28">
                <w:rPr>
                  <w:rStyle w:val="Kpr"/>
                  <w:rFonts w:ascii="Times New Roman" w:hAnsi="Times New Roman" w:cs="Times New Roman"/>
                  <w:sz w:val="24"/>
                  <w:szCs w:val="24"/>
                  <w:lang w:val="en-US"/>
                </w:rPr>
                <w:t>KSÜ Önlisans-Lisans Öğrencileri StajYönergesi</w:t>
              </w:r>
            </w:hyperlink>
          </w:p>
          <w:p w14:paraId="4EB31F69" w14:textId="4320BC8E"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r w:rsidRPr="00451A28">
              <w:rPr>
                <w:rFonts w:ascii="Times New Roman" w:hAnsi="Times New Roman" w:cs="Times New Roman"/>
                <w:sz w:val="24"/>
                <w:szCs w:val="24"/>
                <w:lang w:val="en-US"/>
              </w:rPr>
              <w:t xml:space="preserve">B.1.1.8. </w:t>
            </w:r>
            <w:hyperlink r:id="rId231" w:history="1">
              <w:r w:rsidR="00664D20" w:rsidRPr="00664D20">
                <w:rPr>
                  <w:rStyle w:val="Kpr"/>
                  <w:rFonts w:ascii="Times New Roman" w:hAnsi="Times New Roman" w:cs="Times New Roman"/>
                  <w:sz w:val="24"/>
                  <w:szCs w:val="24"/>
                  <w:lang w:val="en-US"/>
                </w:rPr>
                <w:t xml:space="preserve">KSÜ Ziraat </w:t>
              </w:r>
              <w:r w:rsidR="009B34B0">
                <w:rPr>
                  <w:rStyle w:val="Kpr"/>
                  <w:rFonts w:ascii="Times New Roman" w:hAnsi="Times New Roman" w:cs="Times New Roman"/>
                  <w:sz w:val="24"/>
                  <w:szCs w:val="24"/>
                  <w:lang w:val="en-US"/>
                </w:rPr>
                <w:t>İnternet</w:t>
              </w:r>
            </w:hyperlink>
            <w:r w:rsidR="009B34B0">
              <w:rPr>
                <w:rStyle w:val="Kpr"/>
                <w:rFonts w:ascii="Times New Roman" w:hAnsi="Times New Roman" w:cs="Times New Roman"/>
                <w:sz w:val="24"/>
                <w:szCs w:val="24"/>
                <w:lang w:val="en-US"/>
              </w:rPr>
              <w:t xml:space="preserve"> Sayfası</w:t>
            </w:r>
          </w:p>
          <w:p w14:paraId="48C8E100" w14:textId="0E3B851F"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32">
              <w:hyperlink r:id="rId233" w:history="1">
                <w:r w:rsidRPr="00451A28">
                  <w:rPr>
                    <w:rStyle w:val="Kpr"/>
                    <w:rFonts w:ascii="Times New Roman" w:hAnsi="Times New Roman" w:cs="Times New Roman"/>
                    <w:color w:val="auto"/>
                    <w:sz w:val="24"/>
                    <w:szCs w:val="24"/>
                    <w:u w:val="none"/>
                    <w:lang w:val="en-US"/>
                  </w:rPr>
                  <w:t>B.1.1.9</w:t>
                </w:r>
                <w:r w:rsidRPr="00451A28">
                  <w:rPr>
                    <w:rStyle w:val="Kpr"/>
                    <w:rFonts w:ascii="Times New Roman" w:hAnsi="Times New Roman" w:cs="Times New Roman"/>
                    <w:sz w:val="24"/>
                    <w:szCs w:val="24"/>
                    <w:lang w:val="en-US"/>
                  </w:rPr>
                  <w:t>.</w:t>
                </w:r>
              </w:hyperlink>
            </w:hyperlink>
            <w:r w:rsidRPr="00451A28">
              <w:rPr>
                <w:rFonts w:ascii="Times New Roman" w:hAnsi="Times New Roman" w:cs="Times New Roman"/>
                <w:sz w:val="24"/>
                <w:szCs w:val="24"/>
                <w:lang w:val="en-US"/>
              </w:rPr>
              <w:t>.</w:t>
            </w:r>
            <w:hyperlink r:id="rId234">
              <w:r w:rsidRPr="00451A28">
                <w:rPr>
                  <w:rStyle w:val="Kpr"/>
                  <w:rFonts w:ascii="Times New Roman" w:hAnsi="Times New Roman" w:cs="Times New Roman"/>
                  <w:sz w:val="24"/>
                  <w:szCs w:val="24"/>
                  <w:lang w:val="en-US"/>
                </w:rPr>
                <w:t>KSÜ Eğitim-ÖğretimKomisyonu</w:t>
              </w:r>
              <w:r w:rsidR="00664D20">
                <w:rPr>
                  <w:rStyle w:val="Kpr"/>
                  <w:rFonts w:ascii="Times New Roman" w:hAnsi="Times New Roman" w:cs="Times New Roman"/>
                  <w:sz w:val="24"/>
                  <w:szCs w:val="24"/>
                  <w:lang w:val="en-US"/>
                </w:rPr>
                <w:t xml:space="preserve"> </w:t>
              </w:r>
              <w:r w:rsidRPr="00451A28">
                <w:rPr>
                  <w:rStyle w:val="Kpr"/>
                  <w:rFonts w:ascii="Times New Roman" w:hAnsi="Times New Roman" w:cs="Times New Roman"/>
                  <w:sz w:val="24"/>
                  <w:szCs w:val="24"/>
                  <w:lang w:val="en-US"/>
                </w:rPr>
                <w:t>Yönergesi</w:t>
              </w:r>
            </w:hyperlink>
          </w:p>
          <w:p w14:paraId="5D6C9F61" w14:textId="676A9881" w:rsidR="00451A28" w:rsidRPr="00451A28" w:rsidRDefault="00451A28" w:rsidP="00451A28">
            <w:pPr>
              <w:rPr>
                <w:rFonts w:ascii="Times New Roman" w:hAnsi="Times New Roman" w:cs="Times New Roman"/>
                <w:sz w:val="24"/>
                <w:szCs w:val="24"/>
                <w:u w:val="single"/>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35">
              <w:hyperlink r:id="rId236" w:history="1">
                <w:r w:rsidRPr="00451A28">
                  <w:rPr>
                    <w:rStyle w:val="Kpr"/>
                    <w:rFonts w:ascii="Times New Roman" w:hAnsi="Times New Roman" w:cs="Times New Roman"/>
                    <w:color w:val="auto"/>
                    <w:sz w:val="24"/>
                    <w:szCs w:val="24"/>
                    <w:u w:val="none"/>
                    <w:lang w:val="en-US"/>
                  </w:rPr>
                  <w:t>B.1.1.10</w:t>
                </w:r>
                <w:r w:rsidRPr="00451A28">
                  <w:rPr>
                    <w:rStyle w:val="Kpr"/>
                    <w:rFonts w:ascii="Times New Roman" w:hAnsi="Times New Roman" w:cs="Times New Roman"/>
                    <w:sz w:val="24"/>
                    <w:szCs w:val="24"/>
                    <w:lang w:val="en-US"/>
                  </w:rPr>
                  <w:t>.</w:t>
                </w:r>
              </w:hyperlink>
            </w:hyperlink>
            <w:hyperlink r:id="rId237">
              <w:r w:rsidRPr="00451A28">
                <w:rPr>
                  <w:rStyle w:val="Kpr"/>
                  <w:rFonts w:ascii="Times New Roman" w:hAnsi="Times New Roman" w:cs="Times New Roman"/>
                  <w:sz w:val="24"/>
                  <w:szCs w:val="24"/>
                  <w:lang w:val="en-US"/>
                </w:rPr>
                <w:t>KSÜ Öğrenci BilgiSistemi</w:t>
              </w:r>
            </w:hyperlink>
          </w:p>
          <w:p w14:paraId="2B2B3909" w14:textId="0974C3AE" w:rsidR="00451A28" w:rsidRPr="00451A28" w:rsidRDefault="00451A28" w:rsidP="00451A28">
            <w:pPr>
              <w:r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38" w:history="1">
              <w:r w:rsidRPr="00664D20">
                <w:rPr>
                  <w:rFonts w:ascii="Times New Roman" w:hAnsi="Times New Roman" w:cs="Times New Roman"/>
                  <w:sz w:val="24"/>
                  <w:szCs w:val="24"/>
                  <w:lang w:val="en-US"/>
                </w:rPr>
                <w:t>B.1.1.11</w:t>
              </w:r>
            </w:hyperlink>
            <w:r w:rsidR="00664D20">
              <w:rPr>
                <w:rFonts w:ascii="Times New Roman" w:hAnsi="Times New Roman" w:cs="Times New Roman"/>
                <w:sz w:val="24"/>
                <w:szCs w:val="24"/>
                <w:lang w:val="en-US"/>
              </w:rPr>
              <w:t xml:space="preserve"> </w:t>
            </w:r>
            <w:hyperlink r:id="rId239">
              <w:r w:rsidRPr="00451A28">
                <w:rPr>
                  <w:rStyle w:val="Kpr"/>
                  <w:rFonts w:ascii="Times New Roman" w:hAnsi="Times New Roman" w:cs="Times New Roman"/>
                  <w:sz w:val="24"/>
                  <w:szCs w:val="24"/>
                  <w:lang w:val="en-US"/>
                </w:rPr>
                <w:t>KSÜ UZEM Usul ve Esasları</w:t>
              </w:r>
            </w:hyperlink>
          </w:p>
          <w:p w14:paraId="3437DE38" w14:textId="5F83A3AE" w:rsidR="00451A28" w:rsidRDefault="00451A28" w:rsidP="00451A28">
            <w:pPr>
              <w:rPr>
                <w:rStyle w:val="Kpr"/>
                <w:rFonts w:ascii="Times New Roman" w:hAnsi="Times New Roman" w:cs="Times New Roman"/>
                <w:sz w:val="24"/>
                <w:szCs w:val="24"/>
                <w:lang w:val="en-US"/>
              </w:rPr>
            </w:pPr>
            <w:r w:rsidRPr="00451A28">
              <w:rPr>
                <w:rFonts w:ascii="Times New Roman" w:eastAsia="Times New Roman" w:hAnsi="Times New Roman" w:cs="Times New Roman"/>
                <w:noProof w:val="0"/>
                <w:sz w:val="24"/>
                <w:szCs w:val="24"/>
                <w:lang w:eastAsia="tr-TR"/>
              </w:rPr>
              <w:t>(</w:t>
            </w:r>
            <w:r w:rsidR="00246EDF">
              <w:rPr>
                <w:rFonts w:ascii="Times New Roman" w:eastAsia="Times New Roman" w:hAnsi="Times New Roman" w:cs="Times New Roman"/>
                <w:noProof w:val="0"/>
                <w:sz w:val="24"/>
                <w:szCs w:val="24"/>
                <w:lang w:eastAsia="tr-TR"/>
              </w:rPr>
              <w:t>4</w:t>
            </w:r>
            <w:r w:rsidRPr="00451A28">
              <w:rPr>
                <w:rFonts w:ascii="Times New Roman" w:eastAsia="Times New Roman" w:hAnsi="Times New Roman" w:cs="Times New Roman"/>
                <w:noProof w:val="0"/>
                <w:sz w:val="24"/>
                <w:szCs w:val="24"/>
                <w:lang w:eastAsia="tr-TR"/>
              </w:rPr>
              <w:t xml:space="preserve">) </w:t>
            </w:r>
            <w:hyperlink r:id="rId240" w:history="1">
              <w:r w:rsidRPr="00451A28">
                <w:rPr>
                  <w:rStyle w:val="Kpr"/>
                  <w:rFonts w:ascii="Times New Roman" w:hAnsi="Times New Roman" w:cs="Times New Roman"/>
                  <w:color w:val="auto"/>
                  <w:sz w:val="24"/>
                  <w:szCs w:val="24"/>
                  <w:u w:val="none"/>
                  <w:lang w:val="en-US"/>
                </w:rPr>
                <w:t>B.1.1.12</w:t>
              </w:r>
            </w:hyperlink>
            <w:r w:rsidRPr="00451A28">
              <w:rPr>
                <w:rFonts w:ascii="Times New Roman" w:hAnsi="Times New Roman" w:cs="Times New Roman"/>
                <w:sz w:val="24"/>
                <w:szCs w:val="24"/>
                <w:lang w:val="en-US"/>
              </w:rPr>
              <w:t xml:space="preserve"> </w:t>
            </w:r>
            <w:hyperlink r:id="rId241" w:history="1">
              <w:r w:rsidRPr="00451A28">
                <w:rPr>
                  <w:rStyle w:val="Kpr"/>
                  <w:rFonts w:ascii="Times New Roman" w:hAnsi="Times New Roman" w:cs="Times New Roman"/>
                  <w:sz w:val="24"/>
                  <w:szCs w:val="24"/>
                  <w:lang w:val="en-US"/>
                </w:rPr>
                <w:t>AkademikTakvim</w:t>
              </w:r>
            </w:hyperlink>
          </w:p>
          <w:p w14:paraId="3AD2A33C" w14:textId="582B3043" w:rsidR="005510B3" w:rsidRPr="005510B3" w:rsidRDefault="005510B3" w:rsidP="005510B3">
            <w:pPr>
              <w:ind w:right="790"/>
              <w:rPr>
                <w:rFonts w:ascii="Times New Roman" w:eastAsia="Times New Roman" w:hAnsi="Times New Roman" w:cs="Times New Roman"/>
                <w:noProof w:val="0"/>
                <w:color w:val="0070C0"/>
                <w:lang w:val="en-US"/>
              </w:rPr>
            </w:pPr>
            <w:r>
              <w:rPr>
                <w:noProof w:val="0"/>
                <w:lang w:val="en-US"/>
              </w:rPr>
              <w:t>(</w:t>
            </w:r>
            <w:r w:rsidR="00246EDF">
              <w:rPr>
                <w:rFonts w:ascii="Times New Roman" w:eastAsia="Times New Roman" w:hAnsi="Times New Roman" w:cs="Times New Roman"/>
                <w:noProof w:val="0"/>
                <w:sz w:val="24"/>
                <w:szCs w:val="24"/>
                <w:lang w:eastAsia="tr-TR"/>
              </w:rPr>
              <w:t>4</w:t>
            </w:r>
            <w:r w:rsidRPr="005510B3">
              <w:rPr>
                <w:noProof w:val="0"/>
                <w:sz w:val="24"/>
                <w:szCs w:val="24"/>
                <w:lang w:val="en-US"/>
              </w:rPr>
              <w:t xml:space="preserve">) </w:t>
            </w:r>
            <w:hyperlink r:id="rId242" w:history="1">
              <w:r w:rsidRPr="005510B3">
                <w:rPr>
                  <w:rFonts w:ascii="Times New Roman" w:hAnsi="Times New Roman" w:cs="Times New Roman"/>
                  <w:noProof w:val="0"/>
                  <w:sz w:val="24"/>
                  <w:szCs w:val="24"/>
                  <w:lang w:val="en-US"/>
                </w:rPr>
                <w:t>B.1.1.13</w:t>
              </w:r>
              <w:r w:rsidRPr="005510B3">
                <w:rPr>
                  <w:rFonts w:ascii="Times New Roman" w:hAnsi="Times New Roman" w:cs="Times New Roman"/>
                  <w:noProof w:val="0"/>
                  <w:color w:val="0000FF" w:themeColor="hyperlink"/>
                  <w:sz w:val="24"/>
                  <w:szCs w:val="24"/>
                  <w:u w:val="single"/>
                  <w:lang w:val="en-US"/>
                </w:rPr>
                <w:t xml:space="preserve"> </w:t>
              </w:r>
              <w:r>
                <w:rPr>
                  <w:rFonts w:ascii="Times New Roman" w:hAnsi="Times New Roman" w:cs="Times New Roman"/>
                  <w:noProof w:val="0"/>
                  <w:color w:val="0000FF" w:themeColor="hyperlink"/>
                  <w:sz w:val="24"/>
                  <w:szCs w:val="24"/>
                  <w:u w:val="single"/>
                  <w:lang w:val="en-US"/>
                </w:rPr>
                <w:t>Ziraat Fakültesi</w:t>
              </w:r>
              <w:r w:rsidR="00033F34">
                <w:rPr>
                  <w:rFonts w:ascii="Times New Roman" w:hAnsi="Times New Roman" w:cs="Times New Roman"/>
                  <w:noProof w:val="0"/>
                  <w:color w:val="0000FF" w:themeColor="hyperlink"/>
                  <w:sz w:val="24"/>
                  <w:szCs w:val="24"/>
                  <w:u w:val="single"/>
                  <w:lang w:val="en-US"/>
                </w:rPr>
                <w:t xml:space="preserve"> </w:t>
              </w:r>
              <w:r w:rsidRPr="005510B3">
                <w:rPr>
                  <w:rFonts w:ascii="Times New Roman" w:hAnsi="Times New Roman" w:cs="Times New Roman"/>
                  <w:noProof w:val="0"/>
                  <w:color w:val="0000FF" w:themeColor="hyperlink"/>
                  <w:sz w:val="24"/>
                  <w:szCs w:val="24"/>
                  <w:u w:val="single"/>
                  <w:lang w:val="en-US"/>
                </w:rPr>
                <w:t>KİDR</w:t>
              </w:r>
            </w:hyperlink>
          </w:p>
          <w:p w14:paraId="42DAF8CE" w14:textId="77777777" w:rsidR="005510B3" w:rsidRPr="00451A28" w:rsidRDefault="005510B3" w:rsidP="00451A28">
            <w:pPr>
              <w:rPr>
                <w:rFonts w:ascii="Times New Roman" w:hAnsi="Times New Roman" w:cs="Times New Roman"/>
                <w:sz w:val="24"/>
                <w:szCs w:val="24"/>
                <w:lang w:val="en-US"/>
              </w:rPr>
            </w:pPr>
          </w:p>
          <w:p w14:paraId="5C7C863D" w14:textId="086B25D3" w:rsidR="00451A28" w:rsidRPr="00451A28" w:rsidRDefault="00451A28" w:rsidP="00953FE9">
            <w:pPr>
              <w:rPr>
                <w:rFonts w:ascii="Times New Roman" w:hAnsi="Times New Roman" w:cs="Times New Roman"/>
                <w:sz w:val="24"/>
                <w:szCs w:val="24"/>
              </w:rPr>
            </w:pPr>
          </w:p>
        </w:tc>
      </w:tr>
    </w:tbl>
    <w:p w14:paraId="3FC14785" w14:textId="77777777" w:rsidR="00100BB0" w:rsidRDefault="00100BB0" w:rsidP="00405E54"/>
    <w:p w14:paraId="74E19E9E" w14:textId="52EFCB88" w:rsidR="00672DC2" w:rsidRDefault="00672DC2">
      <w:pPr>
        <w:widowControl/>
        <w:spacing w:after="200" w:line="276" w:lineRule="auto"/>
      </w:pPr>
      <w:r>
        <w:br w:type="page"/>
      </w:r>
    </w:p>
    <w:p w14:paraId="545FF945" w14:textId="77777777" w:rsidR="00100BB0" w:rsidRDefault="00100BB0" w:rsidP="00405E54"/>
    <w:tbl>
      <w:tblPr>
        <w:tblStyle w:val="TabloKlavuzu"/>
        <w:tblW w:w="0" w:type="auto"/>
        <w:tblLook w:val="04A0" w:firstRow="1" w:lastRow="0" w:firstColumn="1" w:lastColumn="0" w:noHBand="0" w:noVBand="1"/>
      </w:tblPr>
      <w:tblGrid>
        <w:gridCol w:w="2908"/>
        <w:gridCol w:w="8080"/>
      </w:tblGrid>
      <w:tr w:rsidR="00100BB0" w14:paraId="7C232A46" w14:textId="77777777" w:rsidTr="00953FE9">
        <w:tc>
          <w:tcPr>
            <w:tcW w:w="11138" w:type="dxa"/>
            <w:gridSpan w:val="2"/>
            <w:shd w:val="clear" w:color="auto" w:fill="BADEF4"/>
            <w:vAlign w:val="bottom"/>
          </w:tcPr>
          <w:p w14:paraId="1F82E8A1" w14:textId="29A4E54D" w:rsidR="00100BB0" w:rsidRPr="00767165" w:rsidRDefault="00100BB0" w:rsidP="00767165">
            <w:pPr>
              <w:contextualSpacing/>
              <w:rPr>
                <w:rFonts w:ascii="Times New Roman" w:hAnsi="Times New Roman" w:cs="Times New Roman"/>
                <w:b/>
                <w:bCs/>
                <w:sz w:val="28"/>
                <w:szCs w:val="28"/>
              </w:rPr>
            </w:pPr>
            <w:r w:rsidRPr="00767165">
              <w:rPr>
                <w:rFonts w:ascii="Times New Roman" w:hAnsi="Times New Roman" w:cs="Times New Roman"/>
                <w:b/>
                <w:sz w:val="28"/>
                <w:szCs w:val="28"/>
              </w:rPr>
              <w:t>B. EĞİTİM ve ÖĞRETİM</w:t>
            </w:r>
          </w:p>
        </w:tc>
      </w:tr>
      <w:tr w:rsidR="00100BB0" w14:paraId="473D7619" w14:textId="77777777" w:rsidTr="00953FE9">
        <w:tc>
          <w:tcPr>
            <w:tcW w:w="11138" w:type="dxa"/>
            <w:gridSpan w:val="2"/>
            <w:shd w:val="clear" w:color="auto" w:fill="BADEF4"/>
          </w:tcPr>
          <w:p w14:paraId="2FDCDE00" w14:textId="2F262F6F" w:rsidR="00100BB0" w:rsidRPr="00767165" w:rsidRDefault="00100BB0" w:rsidP="00DE4636">
            <w:pPr>
              <w:contextualSpacing/>
              <w:rPr>
                <w:rFonts w:ascii="Times New Roman" w:hAnsi="Times New Roman" w:cs="Times New Roman"/>
                <w:sz w:val="28"/>
                <w:szCs w:val="28"/>
              </w:rPr>
            </w:pPr>
            <w:r w:rsidRPr="00767165">
              <w:rPr>
                <w:rFonts w:ascii="Times New Roman" w:hAnsi="Times New Roman" w:cs="Times New Roman"/>
                <w:b/>
                <w:sz w:val="28"/>
                <w:szCs w:val="28"/>
              </w:rPr>
              <w:t>B.1.  Program Tasarımı, Değerlendirmesi ve Güncellenmesi</w:t>
            </w:r>
          </w:p>
        </w:tc>
      </w:tr>
      <w:tr w:rsidR="00100BB0" w14:paraId="0BB4F871" w14:textId="77777777" w:rsidTr="00953FE9">
        <w:tc>
          <w:tcPr>
            <w:tcW w:w="2943" w:type="dxa"/>
          </w:tcPr>
          <w:p w14:paraId="1BE87D98" w14:textId="77777777" w:rsidR="00100BB0" w:rsidRDefault="00100BB0" w:rsidP="00953FE9"/>
        </w:tc>
        <w:tc>
          <w:tcPr>
            <w:tcW w:w="8195" w:type="dxa"/>
            <w:vAlign w:val="bottom"/>
          </w:tcPr>
          <w:p w14:paraId="4126E1E5" w14:textId="462CA0E5" w:rsidR="00100BB0" w:rsidRPr="00303FCD" w:rsidRDefault="00100BB0" w:rsidP="00033F34">
            <w:pPr>
              <w:contextualSpacing/>
              <w:rPr>
                <w:rFonts w:ascii="Times New Roman" w:hAnsi="Times New Roman" w:cs="Times New Roman"/>
                <w:b/>
                <w:bCs/>
                <w:sz w:val="24"/>
                <w:szCs w:val="24"/>
              </w:rPr>
            </w:pPr>
            <w:r w:rsidRPr="00303FCD">
              <w:rPr>
                <w:rFonts w:ascii="Times New Roman" w:hAnsi="Times New Roman" w:cs="Times New Roman"/>
                <w:b/>
                <w:bCs/>
                <w:sz w:val="24"/>
                <w:szCs w:val="24"/>
              </w:rPr>
              <w:t xml:space="preserve">Düzey: </w:t>
            </w:r>
            <w:r w:rsidR="00033F34">
              <w:rPr>
                <w:rFonts w:ascii="Times New Roman" w:hAnsi="Times New Roman" w:cs="Times New Roman"/>
                <w:b/>
                <w:bCs/>
                <w:sz w:val="24"/>
                <w:szCs w:val="24"/>
              </w:rPr>
              <w:t>4</w:t>
            </w:r>
          </w:p>
        </w:tc>
      </w:tr>
      <w:tr w:rsidR="00100BB0" w14:paraId="68F93309" w14:textId="77777777" w:rsidTr="00FD2B8A">
        <w:trPr>
          <w:trHeight w:val="1689"/>
        </w:trPr>
        <w:tc>
          <w:tcPr>
            <w:tcW w:w="2943" w:type="dxa"/>
            <w:vMerge w:val="restart"/>
          </w:tcPr>
          <w:p w14:paraId="38ABD04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32613936" w14:textId="6DA0FE05" w:rsidR="00100BB0" w:rsidRPr="00DF60B3" w:rsidRDefault="00100BB0" w:rsidP="00100BB0">
            <w:pPr>
              <w:contextualSpacing/>
              <w:jc w:val="both"/>
              <w:rPr>
                <w:rFonts w:cstheme="minorHAnsi"/>
                <w:sz w:val="16"/>
                <w:szCs w:val="16"/>
              </w:rPr>
            </w:pPr>
            <w:r w:rsidRPr="00DF60B3">
              <w:rPr>
                <w:rFonts w:cstheme="minorHAnsi"/>
                <w:sz w:val="16"/>
                <w:szCs w:val="16"/>
              </w:rPr>
              <w:t xml:space="preserve">Programın ders dağılımına ilişkin ilke, kural ve yöntemler tanımlıdır. </w:t>
            </w:r>
            <w:r w:rsidR="0017145D" w:rsidRPr="0017145D">
              <w:rPr>
                <w:rFonts w:cstheme="minorHAnsi"/>
                <w:sz w:val="16"/>
                <w:szCs w:val="16"/>
              </w:rPr>
              <w:t>Ders dağılımında</w:t>
            </w:r>
            <w:r w:rsidR="0017145D">
              <w:rPr>
                <w:rFonts w:cstheme="minorHAnsi"/>
                <w:sz w:val="16"/>
                <w:szCs w:val="16"/>
              </w:rPr>
              <w:t xml:space="preserve"> </w:t>
            </w:r>
            <w:r w:rsidR="0017145D" w:rsidRPr="0017145D">
              <w:rPr>
                <w:rFonts w:cstheme="minorHAnsi"/>
                <w:sz w:val="16"/>
                <w:szCs w:val="16"/>
              </w:rPr>
              <w:t xml:space="preserve">öğretim elemanlarının uzmanlık alanları ve iş yükleri gözetilir ve ders dağılımı katılımcı bir şekilde belirlenir. </w:t>
            </w:r>
            <w:r w:rsidRPr="00DF60B3">
              <w:rPr>
                <w:rFonts w:cstheme="minorHAnsi"/>
                <w:sz w:val="16"/>
                <w:szCs w:val="16"/>
              </w:rPr>
              <w:t>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495E9EBB" w14:textId="27AA208E" w:rsidR="00033F34" w:rsidRPr="00033F34" w:rsidRDefault="00033F34" w:rsidP="00033F34">
            <w:pPr>
              <w:jc w:val="both"/>
              <w:rPr>
                <w:rFonts w:ascii="Times New Roman" w:hAnsi="Times New Roman" w:cs="Times New Roman"/>
                <w:sz w:val="24"/>
                <w:szCs w:val="24"/>
              </w:rPr>
            </w:pPr>
            <w:r w:rsidRPr="00033F34">
              <w:rPr>
                <w:rFonts w:ascii="Times New Roman" w:hAnsi="Times New Roman" w:cs="Times New Roman"/>
                <w:sz w:val="24"/>
                <w:szCs w:val="24"/>
              </w:rPr>
              <w:t>Fakültede yürütülen programlara ilişkin müfredat güncellemeleri 2025 yılı itibarıyla tamamlanmış olup; program amaçları ve öğrenme çıktıları, üniversitenin web sayfasında yer alan Bologna Bilgi Sistemi üzerinden paydaşların erişimine açık şekilde sunulmaktadır ((4)</w:t>
            </w:r>
            <w:hyperlink r:id="rId243" w:history="1">
              <w:r w:rsidRPr="00033F34">
                <w:rPr>
                  <w:rStyle w:val="Kpr"/>
                  <w:rFonts w:ascii="Times New Roman" w:hAnsi="Times New Roman" w:cs="Times New Roman"/>
                  <w:sz w:val="24"/>
                  <w:szCs w:val="24"/>
                </w:rPr>
                <w:t>B.1.2.1</w:t>
              </w:r>
            </w:hyperlink>
            <w:r w:rsidRPr="00033F34">
              <w:rPr>
                <w:rFonts w:ascii="Times New Roman" w:hAnsi="Times New Roman" w:cs="Times New Roman"/>
                <w:sz w:val="24"/>
                <w:szCs w:val="24"/>
              </w:rPr>
              <w:t>). Bu sistem aracılığıyla program ve ders düzeyinde tanımlanan öğrenme çıktılarının izlenebilirliği ve şeffaflığı sağlanmaktadır.</w:t>
            </w:r>
          </w:p>
          <w:p w14:paraId="653FA79F" w14:textId="511D5C6C" w:rsidR="00845B77" w:rsidRPr="00303FCD" w:rsidRDefault="00033F34" w:rsidP="00915154">
            <w:pPr>
              <w:jc w:val="both"/>
              <w:rPr>
                <w:rFonts w:ascii="Times New Roman" w:hAnsi="Times New Roman" w:cs="Times New Roman"/>
                <w:sz w:val="24"/>
                <w:szCs w:val="24"/>
              </w:rPr>
            </w:pPr>
            <w:r w:rsidRPr="00033F34">
              <w:rPr>
                <w:rFonts w:ascii="Times New Roman" w:hAnsi="Times New Roman" w:cs="Times New Roman"/>
                <w:sz w:val="24"/>
                <w:szCs w:val="24"/>
              </w:rPr>
              <w:t>Fakültede programlar oluşturulurken ve güncellenirken, ders dağılımına ilişkin ilke, kural ve yöntemler açık biçimde tanımlanmıştır. Öğretim programı (müfredat) yapısı; zorunlu–seçmeli ders dengesi ile alan ve alan dışı ders dağılımını gözetmekte, öğrencilere kültürel derinlik kazandırmayı ve farklı disiplinleri tanıma imkânı sunmayı amaçlamaktadır. Ayrıca, gelişen ve değişen toplumsal, sektörel ve akademik gereksinimlere yanıt verebilmek amacıyla müfredatlarda gerekli güncellemeler düzenli o</w:t>
            </w:r>
            <w:r w:rsidR="00140973">
              <w:rPr>
                <w:rFonts w:ascii="Times New Roman" w:hAnsi="Times New Roman" w:cs="Times New Roman"/>
                <w:sz w:val="24"/>
                <w:szCs w:val="24"/>
              </w:rPr>
              <w:t>larak yapılmaktadır ((4)</w:t>
            </w:r>
            <w:hyperlink r:id="rId244" w:history="1">
              <w:r w:rsidR="00140973" w:rsidRPr="00140973">
                <w:rPr>
                  <w:rStyle w:val="Kpr"/>
                  <w:rFonts w:ascii="Times New Roman" w:hAnsi="Times New Roman" w:cs="Times New Roman"/>
                  <w:sz w:val="24"/>
                  <w:szCs w:val="24"/>
                </w:rPr>
                <w:t>B.1.2.2</w:t>
              </w:r>
            </w:hyperlink>
            <w:r w:rsidRPr="00033F34">
              <w:rPr>
                <w:rFonts w:ascii="Times New Roman" w:hAnsi="Times New Roman" w:cs="Times New Roman"/>
                <w:sz w:val="24"/>
                <w:szCs w:val="24"/>
              </w:rPr>
              <w:t>).</w:t>
            </w:r>
            <w:r w:rsidR="00140973" w:rsidRPr="00303FCD">
              <w:rPr>
                <w:rFonts w:ascii="Times New Roman" w:hAnsi="Times New Roman" w:cs="Times New Roman"/>
                <w:sz w:val="24"/>
                <w:szCs w:val="24"/>
              </w:rPr>
              <w:t xml:space="preserve"> </w:t>
            </w:r>
          </w:p>
          <w:p w14:paraId="656625B5" w14:textId="2827B7DD" w:rsidR="00845B77" w:rsidRPr="00303FCD" w:rsidRDefault="00845B77" w:rsidP="00845B77">
            <w:pPr>
              <w:spacing w:before="120" w:after="120"/>
              <w:ind w:right="62"/>
              <w:jc w:val="both"/>
              <w:rPr>
                <w:rFonts w:ascii="Times New Roman" w:eastAsia="Calibri" w:hAnsi="Times New Roman" w:cs="Times New Roman"/>
                <w:noProof w:val="0"/>
                <w:sz w:val="24"/>
                <w:szCs w:val="24"/>
              </w:rPr>
            </w:pPr>
            <w:r w:rsidRPr="00303FCD">
              <w:rPr>
                <w:rFonts w:ascii="Times New Roman" w:eastAsia="Calibri" w:hAnsi="Times New Roman" w:cs="Times New Roman"/>
                <w:noProof w:val="0"/>
                <w:color w:val="000000"/>
                <w:sz w:val="24"/>
                <w:szCs w:val="24"/>
              </w:rPr>
              <w:t>Lisans programında öğrenciler zorunlu derslerden toplam 18</w:t>
            </w:r>
            <w:r w:rsidR="00020B6F" w:rsidRPr="00303FCD">
              <w:rPr>
                <w:rFonts w:ascii="Times New Roman" w:eastAsia="Calibri" w:hAnsi="Times New Roman" w:cs="Times New Roman"/>
                <w:noProof w:val="0"/>
                <w:color w:val="000000"/>
                <w:sz w:val="24"/>
                <w:szCs w:val="24"/>
              </w:rPr>
              <w:t>0</w:t>
            </w:r>
            <w:r w:rsidRPr="00303FCD">
              <w:rPr>
                <w:rFonts w:ascii="Times New Roman" w:eastAsia="Calibri" w:hAnsi="Times New Roman" w:cs="Times New Roman"/>
                <w:noProof w:val="0"/>
                <w:color w:val="000000"/>
                <w:sz w:val="24"/>
                <w:szCs w:val="24"/>
              </w:rPr>
              <w:t xml:space="preserve"> AKTS, seçmeli derslerden ise toplam </w:t>
            </w:r>
            <w:r w:rsidR="00020B6F" w:rsidRPr="00303FCD">
              <w:rPr>
                <w:rFonts w:ascii="Times New Roman" w:eastAsia="Calibri" w:hAnsi="Times New Roman" w:cs="Times New Roman"/>
                <w:noProof w:val="0"/>
                <w:color w:val="000000"/>
                <w:sz w:val="24"/>
                <w:szCs w:val="24"/>
              </w:rPr>
              <w:t>60</w:t>
            </w:r>
            <w:r w:rsidRPr="00303FCD">
              <w:rPr>
                <w:rFonts w:ascii="Times New Roman" w:eastAsia="Calibri" w:hAnsi="Times New Roman" w:cs="Times New Roman"/>
                <w:noProof w:val="0"/>
                <w:color w:val="000000"/>
                <w:sz w:val="24"/>
                <w:szCs w:val="24"/>
              </w:rPr>
              <w:t xml:space="preserve"> AKTS olmak üzere 240 AKTS’yi tamamlayarak mezun olmaktadır </w:t>
            </w:r>
            <w:hyperlink r:id="rId245" w:history="1">
              <w:r w:rsidR="003E685F">
                <w:rPr>
                  <w:rStyle w:val="Kpr"/>
                  <w:rFonts w:ascii="Times New Roman" w:eastAsia="Calibri" w:hAnsi="Times New Roman" w:cs="Times New Roman"/>
                  <w:noProof w:val="0"/>
                  <w:sz w:val="24"/>
                  <w:szCs w:val="24"/>
                </w:rPr>
                <w:t>((</w:t>
              </w:r>
              <w:r w:rsidR="00140973">
                <w:rPr>
                  <w:rStyle w:val="Kpr"/>
                  <w:rFonts w:ascii="Times New Roman" w:eastAsia="Calibri" w:hAnsi="Times New Roman" w:cs="Times New Roman"/>
                  <w:noProof w:val="0"/>
                  <w:sz w:val="24"/>
                  <w:szCs w:val="24"/>
                </w:rPr>
                <w:t>4</w:t>
              </w:r>
              <w:r w:rsidRPr="00303FCD">
                <w:rPr>
                  <w:rStyle w:val="Kpr"/>
                  <w:rFonts w:ascii="Times New Roman" w:eastAsia="Calibri" w:hAnsi="Times New Roman" w:cs="Times New Roman"/>
                  <w:noProof w:val="0"/>
                  <w:sz w:val="24"/>
                  <w:szCs w:val="24"/>
                </w:rPr>
                <w:t>) B.1.2.</w:t>
              </w:r>
              <w:r w:rsidR="00FD2B8A" w:rsidRPr="00303FCD">
                <w:rPr>
                  <w:rStyle w:val="Kpr"/>
                  <w:rFonts w:ascii="Times New Roman" w:eastAsia="Calibri" w:hAnsi="Times New Roman" w:cs="Times New Roman"/>
                  <w:noProof w:val="0"/>
                  <w:sz w:val="24"/>
                  <w:szCs w:val="24"/>
                </w:rPr>
                <w:t>2</w:t>
              </w:r>
              <w:r w:rsidRPr="00303FCD">
                <w:rPr>
                  <w:rStyle w:val="Kpr"/>
                  <w:rFonts w:ascii="Times New Roman" w:eastAsia="Calibri" w:hAnsi="Times New Roman" w:cs="Times New Roman"/>
                  <w:noProof w:val="0"/>
                  <w:sz w:val="24"/>
                  <w:szCs w:val="24"/>
                </w:rPr>
                <w:t>).</w:t>
              </w:r>
            </w:hyperlink>
          </w:p>
          <w:p w14:paraId="56DCA029" w14:textId="5DB310B8" w:rsidR="00845B77" w:rsidRPr="00303FCD" w:rsidRDefault="00845B77" w:rsidP="00140973">
            <w:pPr>
              <w:spacing w:before="120" w:after="120"/>
              <w:ind w:right="62"/>
              <w:jc w:val="both"/>
              <w:rPr>
                <w:sz w:val="24"/>
                <w:szCs w:val="24"/>
              </w:rPr>
            </w:pPr>
            <w:r w:rsidRPr="00303FCD">
              <w:rPr>
                <w:rFonts w:ascii="Times New Roman" w:eastAsia="Calibri" w:hAnsi="Times New Roman" w:cs="Times New Roman"/>
                <w:noProof w:val="0"/>
                <w:color w:val="000000"/>
                <w:sz w:val="24"/>
                <w:szCs w:val="24"/>
              </w:rPr>
              <w:t xml:space="preserve"> Yüksek lisans programında öğrenciler toplamda en az 120 AKTS’yi tamamlayarak mezun olmaktadır.</w:t>
            </w:r>
            <w:r w:rsidR="00FD2B8A" w:rsidRPr="00303FCD">
              <w:rPr>
                <w:rFonts w:ascii="Times New Roman" w:eastAsia="Calibri" w:hAnsi="Times New Roman" w:cs="Times New Roman"/>
                <w:noProof w:val="0"/>
                <w:color w:val="000000"/>
                <w:sz w:val="24"/>
                <w:szCs w:val="24"/>
              </w:rPr>
              <w:t xml:space="preserve"> </w:t>
            </w:r>
            <w:r w:rsidRPr="00303FCD">
              <w:rPr>
                <w:rFonts w:ascii="Times New Roman" w:eastAsia="Calibri" w:hAnsi="Times New Roman" w:cs="Times New Roman"/>
                <w:noProof w:val="0"/>
                <w:color w:val="000000"/>
                <w:sz w:val="24"/>
                <w:szCs w:val="24"/>
              </w:rPr>
              <w:t xml:space="preserve"> Doktora programında öğrenciler toplamda en az 240 AKTS’yi tamamlayarak mezun olmaktadır</w:t>
            </w:r>
            <w:r w:rsidR="00FD2B8A" w:rsidRPr="00303FCD">
              <w:rPr>
                <w:rFonts w:ascii="Times New Roman" w:eastAsia="Calibri" w:hAnsi="Times New Roman" w:cs="Times New Roman"/>
                <w:noProof w:val="0"/>
                <w:color w:val="000000"/>
                <w:sz w:val="24"/>
                <w:szCs w:val="24"/>
              </w:rPr>
              <w:t xml:space="preserve"> </w:t>
            </w:r>
            <w:hyperlink r:id="rId246" w:history="1">
              <w:r w:rsidR="00020B6F" w:rsidRPr="00303FCD">
                <w:rPr>
                  <w:rStyle w:val="Kpr"/>
                  <w:rFonts w:ascii="Times New Roman" w:eastAsia="Calibri" w:hAnsi="Times New Roman" w:cs="Times New Roman"/>
                  <w:noProof w:val="0"/>
                  <w:sz w:val="24"/>
                  <w:szCs w:val="24"/>
                </w:rPr>
                <w:t>(</w:t>
              </w:r>
              <w:r w:rsidR="003E685F">
                <w:rPr>
                  <w:rStyle w:val="Kpr"/>
                  <w:rFonts w:ascii="Times New Roman" w:eastAsia="Calibri" w:hAnsi="Times New Roman" w:cs="Times New Roman"/>
                  <w:noProof w:val="0"/>
                  <w:sz w:val="24"/>
                  <w:szCs w:val="24"/>
                </w:rPr>
                <w:t>(</w:t>
              </w:r>
              <w:r w:rsidR="00140973">
                <w:rPr>
                  <w:rStyle w:val="Kpr"/>
                  <w:rFonts w:ascii="Times New Roman" w:eastAsia="Calibri" w:hAnsi="Times New Roman" w:cs="Times New Roman"/>
                  <w:noProof w:val="0"/>
                  <w:sz w:val="24"/>
                  <w:szCs w:val="24"/>
                </w:rPr>
                <w:t>4</w:t>
              </w:r>
              <w:r w:rsidR="00FD2B8A" w:rsidRPr="00303FCD">
                <w:rPr>
                  <w:rStyle w:val="Kpr"/>
                  <w:rFonts w:ascii="Times New Roman" w:eastAsia="Calibri" w:hAnsi="Times New Roman" w:cs="Times New Roman"/>
                  <w:noProof w:val="0"/>
                  <w:sz w:val="24"/>
                  <w:szCs w:val="24"/>
                </w:rPr>
                <w:t>)</w:t>
              </w:r>
              <w:r w:rsidR="00FD2B8A" w:rsidRPr="00303FCD">
                <w:rPr>
                  <w:rStyle w:val="Kpr"/>
                  <w:rFonts w:ascii="Times New Roman" w:hAnsi="Times New Roman" w:cs="Times New Roman"/>
                  <w:spacing w:val="-1"/>
                  <w:sz w:val="24"/>
                  <w:szCs w:val="24"/>
                </w:rPr>
                <w:t>B1.2.3</w:t>
              </w:r>
            </w:hyperlink>
            <w:r w:rsidR="00303FCD">
              <w:rPr>
                <w:rFonts w:ascii="Times New Roman" w:hAnsi="Times New Roman" w:cs="Times New Roman"/>
                <w:spacing w:val="-1"/>
                <w:sz w:val="24"/>
                <w:szCs w:val="24"/>
              </w:rPr>
              <w:t xml:space="preserve">, </w:t>
            </w:r>
            <w:r w:rsidR="00303FCD" w:rsidRPr="00303FCD">
              <w:rPr>
                <w:rFonts w:ascii="Times New Roman" w:eastAsia="Calibri" w:hAnsi="Times New Roman" w:cs="Times New Roman"/>
                <w:noProof w:val="0"/>
                <w:color w:val="000000"/>
                <w:sz w:val="24"/>
                <w:szCs w:val="24"/>
              </w:rPr>
              <w:t>(</w:t>
            </w:r>
            <w:hyperlink r:id="rId247" w:history="1">
              <w:r w:rsidR="00140973">
                <w:rPr>
                  <w:rStyle w:val="Kpr"/>
                  <w:rFonts w:ascii="Times New Roman" w:eastAsia="Calibri" w:hAnsi="Times New Roman" w:cs="Times New Roman"/>
                  <w:noProof w:val="0"/>
                  <w:sz w:val="24"/>
                  <w:szCs w:val="24"/>
                </w:rPr>
                <w:t>4</w:t>
              </w:r>
              <w:r w:rsidR="00303FCD" w:rsidRPr="00303FCD">
                <w:rPr>
                  <w:rStyle w:val="Kpr"/>
                  <w:rFonts w:ascii="Times New Roman" w:eastAsia="Calibri" w:hAnsi="Times New Roman" w:cs="Times New Roman"/>
                  <w:noProof w:val="0"/>
                  <w:sz w:val="24"/>
                  <w:szCs w:val="24"/>
                </w:rPr>
                <w:t xml:space="preserve">) </w:t>
              </w:r>
              <w:r w:rsidR="00303FCD" w:rsidRPr="00303FCD">
                <w:rPr>
                  <w:rStyle w:val="Kpr"/>
                  <w:rFonts w:ascii="Times New Roman" w:hAnsi="Times New Roman" w:cs="Times New Roman"/>
                  <w:spacing w:val="-1"/>
                  <w:sz w:val="24"/>
                  <w:szCs w:val="24"/>
                </w:rPr>
                <w:t>B1.2.</w:t>
              </w:r>
            </w:hyperlink>
            <w:r w:rsidR="00140973">
              <w:rPr>
                <w:rStyle w:val="Kpr"/>
                <w:rFonts w:ascii="Times New Roman" w:hAnsi="Times New Roman" w:cs="Times New Roman"/>
                <w:spacing w:val="-1"/>
                <w:sz w:val="24"/>
                <w:szCs w:val="24"/>
              </w:rPr>
              <w:t>4</w:t>
            </w:r>
            <w:r w:rsidR="00303FCD" w:rsidRPr="00303FCD">
              <w:rPr>
                <w:rFonts w:ascii="Times New Roman" w:hAnsi="Times New Roman" w:cs="Times New Roman"/>
                <w:spacing w:val="-1"/>
                <w:sz w:val="24"/>
                <w:szCs w:val="24"/>
              </w:rPr>
              <w:t>)</w:t>
            </w:r>
          </w:p>
        </w:tc>
      </w:tr>
      <w:tr w:rsidR="00100BB0" w14:paraId="25CA9C39" w14:textId="77777777" w:rsidTr="00915154">
        <w:trPr>
          <w:trHeight w:val="1406"/>
        </w:trPr>
        <w:tc>
          <w:tcPr>
            <w:tcW w:w="2943" w:type="dxa"/>
            <w:vMerge/>
          </w:tcPr>
          <w:p w14:paraId="3B27E0EC" w14:textId="77777777" w:rsidR="00100BB0" w:rsidRPr="00DF60B3" w:rsidRDefault="00100BB0" w:rsidP="00953FE9">
            <w:pPr>
              <w:contextualSpacing/>
              <w:rPr>
                <w:rFonts w:cstheme="minorHAnsi"/>
                <w:b/>
                <w:bCs/>
              </w:rPr>
            </w:pPr>
          </w:p>
        </w:tc>
        <w:tc>
          <w:tcPr>
            <w:tcW w:w="8195" w:type="dxa"/>
          </w:tcPr>
          <w:p w14:paraId="014559CE" w14:textId="77777777" w:rsidR="00100BB0" w:rsidRPr="00915154" w:rsidRDefault="00100BB0" w:rsidP="00953FE9">
            <w:pPr>
              <w:rPr>
                <w:rFonts w:ascii="Times New Roman" w:hAnsi="Times New Roman" w:cs="Times New Roman"/>
                <w:b/>
                <w:sz w:val="24"/>
                <w:szCs w:val="24"/>
              </w:rPr>
            </w:pPr>
            <w:r w:rsidRPr="00915154">
              <w:rPr>
                <w:rFonts w:ascii="Times New Roman" w:hAnsi="Times New Roman" w:cs="Times New Roman"/>
                <w:b/>
                <w:sz w:val="24"/>
                <w:szCs w:val="24"/>
              </w:rPr>
              <w:t>Kanıtlar:</w:t>
            </w:r>
          </w:p>
          <w:p w14:paraId="04236132" w14:textId="7214AB0E" w:rsidR="00915154" w:rsidRPr="00915154" w:rsidRDefault="003E685F" w:rsidP="00915154">
            <w:pPr>
              <w:pStyle w:val="TableParagraph"/>
              <w:ind w:right="790"/>
              <w:rPr>
                <w:rFonts w:ascii="Times New Roman" w:eastAsia="Times New Roman" w:hAnsi="Times New Roman" w:cs="Times New Roman"/>
                <w:color w:val="0070C0"/>
                <w:sz w:val="24"/>
                <w:szCs w:val="24"/>
              </w:rPr>
            </w:pPr>
            <w:r>
              <w:rPr>
                <w:rFonts w:ascii="Times New Roman" w:eastAsia="Calibri" w:hAnsi="Times New Roman" w:cs="Times New Roman"/>
                <w:color w:val="000000"/>
              </w:rPr>
              <w:t>(</w:t>
            </w:r>
            <w:r w:rsidR="00A93F16">
              <w:rPr>
                <w:rFonts w:ascii="Times New Roman" w:eastAsia="Calibri" w:hAnsi="Times New Roman" w:cs="Times New Roman"/>
                <w:color w:val="000000"/>
              </w:rPr>
              <w:t>4</w:t>
            </w:r>
            <w:r w:rsidR="00020B6F">
              <w:rPr>
                <w:rFonts w:ascii="Times New Roman" w:eastAsia="Calibri" w:hAnsi="Times New Roman" w:cs="Times New Roman"/>
                <w:color w:val="000000"/>
              </w:rPr>
              <w:t xml:space="preserve">) </w:t>
            </w:r>
            <w:hyperlink r:id="rId248" w:history="1">
              <w:r w:rsidR="00915154" w:rsidRPr="00915154">
                <w:rPr>
                  <w:rStyle w:val="Kpr"/>
                  <w:rFonts w:ascii="Times New Roman" w:hAnsi="Times New Roman" w:cs="Times New Roman"/>
                  <w:color w:val="auto"/>
                  <w:sz w:val="24"/>
                  <w:szCs w:val="24"/>
                  <w:u w:val="none"/>
                </w:rPr>
                <w:t>B.1.2.1</w:t>
              </w:r>
            </w:hyperlink>
            <w:r w:rsidR="00915154" w:rsidRPr="00915154">
              <w:rPr>
                <w:rFonts w:ascii="Times New Roman" w:hAnsi="Times New Roman" w:cs="Times New Roman"/>
                <w:color w:val="0070C0"/>
                <w:sz w:val="24"/>
                <w:szCs w:val="24"/>
              </w:rPr>
              <w:t>.</w:t>
            </w:r>
            <w:hyperlink r:id="rId249">
              <w:r w:rsidR="00915154" w:rsidRPr="006A0DB4">
                <w:rPr>
                  <w:rFonts w:ascii="Times New Roman" w:hAnsi="Times New Roman" w:cs="Times New Roman"/>
                  <w:color w:val="0000FF"/>
                  <w:spacing w:val="-1"/>
                  <w:sz w:val="24"/>
                  <w:szCs w:val="24"/>
                  <w:u w:val="single" w:color="0463C1"/>
                </w:rPr>
                <w:t>Bologna-LisansProgramı</w:t>
              </w:r>
            </w:hyperlink>
          </w:p>
          <w:p w14:paraId="3C474622" w14:textId="2F7D28E8" w:rsidR="00915154" w:rsidRDefault="003E685F" w:rsidP="00915154">
            <w:pPr>
              <w:rPr>
                <w:rFonts w:ascii="Times New Roman" w:hAnsi="Times New Roman" w:cs="Times New Roman"/>
                <w:color w:val="0070C0"/>
                <w:spacing w:val="-1"/>
                <w:sz w:val="24"/>
                <w:szCs w:val="24"/>
                <w:u w:val="single" w:color="0463C1"/>
              </w:rPr>
            </w:pPr>
            <w:r>
              <w:rPr>
                <w:rFonts w:ascii="Times New Roman" w:eastAsia="Calibri" w:hAnsi="Times New Roman" w:cs="Times New Roman"/>
                <w:noProof w:val="0"/>
                <w:color w:val="000000"/>
              </w:rPr>
              <w:t>(</w:t>
            </w:r>
            <w:r w:rsidR="00A93F16">
              <w:rPr>
                <w:rFonts w:ascii="Times New Roman" w:eastAsia="Calibri" w:hAnsi="Times New Roman" w:cs="Times New Roman"/>
                <w:noProof w:val="0"/>
                <w:color w:val="000000"/>
              </w:rPr>
              <w:t>4</w:t>
            </w:r>
            <w:r w:rsidR="00020B6F">
              <w:rPr>
                <w:rFonts w:ascii="Times New Roman" w:eastAsia="Calibri" w:hAnsi="Times New Roman" w:cs="Times New Roman"/>
                <w:noProof w:val="0"/>
                <w:color w:val="000000"/>
              </w:rPr>
              <w:t xml:space="preserve">) </w:t>
            </w:r>
            <w:hyperlink r:id="rId250" w:history="1">
              <w:r w:rsidR="00915154" w:rsidRPr="00915154">
                <w:rPr>
                  <w:rStyle w:val="Kpr"/>
                  <w:rFonts w:ascii="Times New Roman" w:hAnsi="Times New Roman" w:cs="Times New Roman"/>
                  <w:color w:val="auto"/>
                  <w:sz w:val="24"/>
                  <w:szCs w:val="24"/>
                  <w:u w:val="none"/>
                </w:rPr>
                <w:t>B.1.2.2.</w:t>
              </w:r>
            </w:hyperlink>
            <w:hyperlink r:id="rId251">
              <w:r w:rsidR="00915154" w:rsidRPr="006A0DB4">
                <w:rPr>
                  <w:rFonts w:ascii="Times New Roman" w:hAnsi="Times New Roman" w:cs="Times New Roman"/>
                  <w:color w:val="0000FF"/>
                  <w:spacing w:val="-1"/>
                  <w:sz w:val="24"/>
                  <w:szCs w:val="24"/>
                  <w:u w:val="single" w:color="0463C1"/>
                </w:rPr>
                <w:t>Ziraat Fakültesi Lisans Ders Müfredatlar</w:t>
              </w:r>
              <w:r w:rsidR="00915154" w:rsidRPr="00915154">
                <w:rPr>
                  <w:rFonts w:ascii="Times New Roman" w:hAnsi="Times New Roman" w:cs="Times New Roman"/>
                  <w:color w:val="0070C0"/>
                  <w:spacing w:val="-1"/>
                  <w:sz w:val="24"/>
                  <w:szCs w:val="24"/>
                  <w:u w:val="single" w:color="0463C1"/>
                </w:rPr>
                <w:t>ı</w:t>
              </w:r>
            </w:hyperlink>
          </w:p>
          <w:p w14:paraId="4A1B6E83" w14:textId="4C44ED23" w:rsidR="00FD2B8A" w:rsidRDefault="003E685F" w:rsidP="00915154">
            <w:pPr>
              <w:rPr>
                <w:rFonts w:ascii="Times New Roman" w:hAnsi="Times New Roman" w:cs="Times New Roman"/>
                <w:spacing w:val="-1"/>
                <w:sz w:val="24"/>
                <w:szCs w:val="24"/>
              </w:rPr>
            </w:pPr>
            <w:r>
              <w:rPr>
                <w:rFonts w:ascii="Times New Roman" w:eastAsia="Calibri" w:hAnsi="Times New Roman" w:cs="Times New Roman"/>
                <w:noProof w:val="0"/>
                <w:color w:val="000000"/>
              </w:rPr>
              <w:t>(</w:t>
            </w:r>
            <w:r w:rsidR="00A93F16">
              <w:rPr>
                <w:rFonts w:ascii="Times New Roman" w:eastAsia="Calibri" w:hAnsi="Times New Roman" w:cs="Times New Roman"/>
                <w:noProof w:val="0"/>
                <w:color w:val="000000"/>
              </w:rPr>
              <w:t>4</w:t>
            </w:r>
            <w:r w:rsidR="00020B6F">
              <w:rPr>
                <w:rFonts w:ascii="Times New Roman" w:eastAsia="Calibri" w:hAnsi="Times New Roman" w:cs="Times New Roman"/>
                <w:noProof w:val="0"/>
                <w:color w:val="000000"/>
              </w:rPr>
              <w:t xml:space="preserve">) </w:t>
            </w:r>
            <w:r w:rsidR="00FD2B8A" w:rsidRPr="00FD2B8A">
              <w:rPr>
                <w:rFonts w:ascii="Times New Roman" w:hAnsi="Times New Roman" w:cs="Times New Roman"/>
                <w:spacing w:val="-1"/>
                <w:sz w:val="24"/>
                <w:szCs w:val="24"/>
              </w:rPr>
              <w:t xml:space="preserve">B1.2.3. </w:t>
            </w:r>
            <w:hyperlink r:id="rId252" w:history="1">
              <w:r w:rsidR="00FD2B8A" w:rsidRPr="00FD2B8A">
                <w:rPr>
                  <w:rStyle w:val="Kpr"/>
                  <w:rFonts w:ascii="Times New Roman" w:hAnsi="Times New Roman" w:cs="Times New Roman"/>
                  <w:spacing w:val="-1"/>
                  <w:sz w:val="24"/>
                  <w:szCs w:val="24"/>
                </w:rPr>
                <w:t>Lisansüstü Eğitim Dersleri</w:t>
              </w:r>
            </w:hyperlink>
            <w:r w:rsidR="00020B6F">
              <w:rPr>
                <w:rFonts w:ascii="Times New Roman" w:hAnsi="Times New Roman" w:cs="Times New Roman"/>
                <w:spacing w:val="-1"/>
                <w:sz w:val="24"/>
                <w:szCs w:val="24"/>
              </w:rPr>
              <w:t xml:space="preserve"> </w:t>
            </w:r>
          </w:p>
          <w:p w14:paraId="03EC92DB" w14:textId="39953829" w:rsidR="00020B6F" w:rsidRPr="00FD2B8A" w:rsidRDefault="003E685F" w:rsidP="00A93F16">
            <w:pPr>
              <w:rPr>
                <w:rFonts w:ascii="Times New Roman" w:hAnsi="Times New Roman" w:cs="Times New Roman"/>
                <w:b/>
                <w:sz w:val="24"/>
                <w:szCs w:val="24"/>
              </w:rPr>
            </w:pPr>
            <w:r>
              <w:rPr>
                <w:rFonts w:ascii="Times New Roman" w:eastAsia="Calibri" w:hAnsi="Times New Roman" w:cs="Times New Roman"/>
                <w:noProof w:val="0"/>
                <w:color w:val="000000"/>
              </w:rPr>
              <w:t>(</w:t>
            </w:r>
            <w:r w:rsidR="00A93F16">
              <w:rPr>
                <w:rFonts w:ascii="Times New Roman" w:eastAsia="Calibri" w:hAnsi="Times New Roman" w:cs="Times New Roman"/>
                <w:noProof w:val="0"/>
                <w:color w:val="000000"/>
              </w:rPr>
              <w:t>4</w:t>
            </w:r>
            <w:r w:rsidR="00020B6F">
              <w:rPr>
                <w:rFonts w:ascii="Times New Roman" w:eastAsia="Calibri" w:hAnsi="Times New Roman" w:cs="Times New Roman"/>
                <w:noProof w:val="0"/>
                <w:color w:val="000000"/>
              </w:rPr>
              <w:t xml:space="preserve">) </w:t>
            </w:r>
            <w:r w:rsidR="00020B6F" w:rsidRPr="00FD2B8A">
              <w:rPr>
                <w:rFonts w:ascii="Times New Roman" w:hAnsi="Times New Roman" w:cs="Times New Roman"/>
                <w:spacing w:val="-1"/>
                <w:sz w:val="24"/>
                <w:szCs w:val="24"/>
              </w:rPr>
              <w:t>B1.2.</w:t>
            </w:r>
            <w:r w:rsidR="00020B6F">
              <w:rPr>
                <w:rFonts w:ascii="Times New Roman" w:hAnsi="Times New Roman" w:cs="Times New Roman"/>
                <w:spacing w:val="-1"/>
                <w:sz w:val="24"/>
                <w:szCs w:val="24"/>
              </w:rPr>
              <w:t>4</w:t>
            </w:r>
            <w:r w:rsidR="00020B6F" w:rsidRPr="00FD2B8A">
              <w:rPr>
                <w:rFonts w:ascii="Times New Roman" w:hAnsi="Times New Roman" w:cs="Times New Roman"/>
                <w:spacing w:val="-1"/>
                <w:sz w:val="24"/>
                <w:szCs w:val="24"/>
              </w:rPr>
              <w:t xml:space="preserve">. </w:t>
            </w:r>
            <w:hyperlink r:id="rId253" w:history="1">
              <w:r w:rsidR="00020B6F" w:rsidRPr="00FD2B8A">
                <w:rPr>
                  <w:rStyle w:val="Kpr"/>
                  <w:rFonts w:ascii="Times New Roman" w:hAnsi="Times New Roman" w:cs="Times New Roman"/>
                  <w:spacing w:val="-1"/>
                  <w:sz w:val="24"/>
                  <w:szCs w:val="24"/>
                </w:rPr>
                <w:t xml:space="preserve">Lisansüstü Eğitim </w:t>
              </w:r>
              <w:r w:rsidR="00020B6F">
                <w:rPr>
                  <w:rStyle w:val="Kpr"/>
                  <w:rFonts w:ascii="Times New Roman" w:hAnsi="Times New Roman" w:cs="Times New Roman"/>
                  <w:spacing w:val="-1"/>
                  <w:sz w:val="24"/>
                  <w:szCs w:val="24"/>
                </w:rPr>
                <w:t>Yönetmeliği</w:t>
              </w:r>
            </w:hyperlink>
          </w:p>
        </w:tc>
      </w:tr>
    </w:tbl>
    <w:p w14:paraId="68D8072E" w14:textId="77777777" w:rsidR="00100BB0" w:rsidRDefault="00100BB0" w:rsidP="00405E54"/>
    <w:p w14:paraId="42984CB2" w14:textId="00EAB63E" w:rsidR="00672DC2" w:rsidRDefault="00672DC2">
      <w:pPr>
        <w:widowControl/>
        <w:spacing w:after="200" w:line="276" w:lineRule="auto"/>
      </w:pPr>
      <w:r>
        <w:br w:type="page"/>
      </w:r>
    </w:p>
    <w:p w14:paraId="2C1D4D81"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38048291" w14:textId="77777777" w:rsidTr="00953FE9">
        <w:tc>
          <w:tcPr>
            <w:tcW w:w="11138" w:type="dxa"/>
            <w:gridSpan w:val="2"/>
            <w:shd w:val="clear" w:color="auto" w:fill="BADEF4"/>
            <w:vAlign w:val="bottom"/>
          </w:tcPr>
          <w:p w14:paraId="7222B19B" w14:textId="6D9B8850" w:rsidR="00100BB0" w:rsidRPr="00020B6F" w:rsidRDefault="00100BB0" w:rsidP="00020B6F">
            <w:pPr>
              <w:contextualSpacing/>
              <w:rPr>
                <w:rFonts w:ascii="Times New Roman" w:hAnsi="Times New Roman" w:cs="Times New Roman"/>
                <w:b/>
                <w:bCs/>
                <w:sz w:val="28"/>
                <w:szCs w:val="28"/>
              </w:rPr>
            </w:pPr>
            <w:r w:rsidRPr="00020B6F">
              <w:rPr>
                <w:rFonts w:ascii="Times New Roman" w:hAnsi="Times New Roman" w:cs="Times New Roman"/>
                <w:b/>
                <w:sz w:val="28"/>
                <w:szCs w:val="28"/>
              </w:rPr>
              <w:t>B. EĞİTİM ve ÖĞRETİM</w:t>
            </w:r>
          </w:p>
        </w:tc>
      </w:tr>
      <w:tr w:rsidR="00100BB0" w14:paraId="61B4F5AA" w14:textId="77777777" w:rsidTr="00953FE9">
        <w:tc>
          <w:tcPr>
            <w:tcW w:w="11138" w:type="dxa"/>
            <w:gridSpan w:val="2"/>
            <w:shd w:val="clear" w:color="auto" w:fill="BADEF4"/>
          </w:tcPr>
          <w:p w14:paraId="65073CD0" w14:textId="02C95A55" w:rsidR="00100BB0" w:rsidRPr="00020B6F" w:rsidRDefault="00100BB0" w:rsidP="00020B6F">
            <w:pPr>
              <w:contextualSpacing/>
              <w:rPr>
                <w:rFonts w:ascii="Times New Roman" w:hAnsi="Times New Roman" w:cs="Times New Roman"/>
                <w:sz w:val="28"/>
                <w:szCs w:val="28"/>
              </w:rPr>
            </w:pPr>
            <w:r w:rsidRPr="00020B6F">
              <w:rPr>
                <w:rFonts w:ascii="Times New Roman" w:hAnsi="Times New Roman" w:cs="Times New Roman"/>
                <w:b/>
                <w:sz w:val="28"/>
                <w:szCs w:val="28"/>
              </w:rPr>
              <w:t>B.1.  Program Tasarımı, Değerlendirmesi ve Güncellenmesi</w:t>
            </w:r>
          </w:p>
        </w:tc>
      </w:tr>
      <w:tr w:rsidR="00100BB0" w14:paraId="2A7A6CD4" w14:textId="77777777" w:rsidTr="00953FE9">
        <w:tc>
          <w:tcPr>
            <w:tcW w:w="2943" w:type="dxa"/>
          </w:tcPr>
          <w:p w14:paraId="76416F7E" w14:textId="77777777" w:rsidR="00100BB0" w:rsidRDefault="00100BB0" w:rsidP="00953FE9"/>
        </w:tc>
        <w:tc>
          <w:tcPr>
            <w:tcW w:w="8195" w:type="dxa"/>
            <w:vAlign w:val="bottom"/>
          </w:tcPr>
          <w:p w14:paraId="475F34D3" w14:textId="12DE6668" w:rsidR="00100BB0" w:rsidRPr="00020B6F" w:rsidRDefault="00100BB0" w:rsidP="00953FE9">
            <w:pPr>
              <w:contextualSpacing/>
              <w:rPr>
                <w:rFonts w:ascii="Times New Roman" w:hAnsi="Times New Roman" w:cs="Times New Roman"/>
                <w:b/>
                <w:bCs/>
                <w:sz w:val="24"/>
                <w:szCs w:val="24"/>
              </w:rPr>
            </w:pPr>
            <w:r w:rsidRPr="00020B6F">
              <w:rPr>
                <w:rFonts w:ascii="Times New Roman" w:hAnsi="Times New Roman" w:cs="Times New Roman"/>
                <w:b/>
                <w:bCs/>
                <w:sz w:val="24"/>
                <w:szCs w:val="24"/>
              </w:rPr>
              <w:t xml:space="preserve">Düzey: </w:t>
            </w:r>
            <w:r w:rsidR="00A93F16">
              <w:rPr>
                <w:rFonts w:ascii="Times New Roman" w:hAnsi="Times New Roman" w:cs="Times New Roman"/>
                <w:b/>
                <w:bCs/>
                <w:sz w:val="24"/>
                <w:szCs w:val="24"/>
              </w:rPr>
              <w:t>4</w:t>
            </w:r>
          </w:p>
        </w:tc>
      </w:tr>
      <w:tr w:rsidR="00100BB0" w14:paraId="0F491743" w14:textId="77777777" w:rsidTr="00672DC2">
        <w:trPr>
          <w:trHeight w:val="6298"/>
        </w:trPr>
        <w:tc>
          <w:tcPr>
            <w:tcW w:w="2943" w:type="dxa"/>
            <w:vMerge w:val="restart"/>
          </w:tcPr>
          <w:p w14:paraId="35ADC341"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66285DF7" w14:textId="6944213E"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w:t>
            </w:r>
            <w:r w:rsidR="0017145D" w:rsidRPr="0017145D">
              <w:rPr>
                <w:rFonts w:cstheme="minorHAnsi"/>
                <w:sz w:val="16"/>
                <w:szCs w:val="16"/>
              </w:rPr>
              <w:t>oluşturulmuş ve ilan edilmiştir.</w:t>
            </w:r>
            <w:r w:rsidRPr="00DF60B3">
              <w:rPr>
                <w:rFonts w:cstheme="minorHAnsi"/>
                <w:sz w:val="16"/>
                <w:szCs w:val="16"/>
              </w:rPr>
              <w:t xml:space="preserve"> Kazanımların ifade şekli öngörülen bilişsel, duyuşsal ve devinimsel seviyeyi açıkça belirtmektedir. </w:t>
            </w:r>
          </w:p>
          <w:p w14:paraId="35A9C644"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8261C5E" w14:textId="77777777" w:rsidR="000C5709" w:rsidRPr="000C5709" w:rsidRDefault="000C5709" w:rsidP="000C5709">
            <w:pPr>
              <w:contextualSpacing/>
              <w:jc w:val="both"/>
              <w:rPr>
                <w:rFonts w:ascii="Times New Roman" w:hAnsi="Times New Roman" w:cs="Times New Roman"/>
                <w:sz w:val="24"/>
                <w:szCs w:val="24"/>
              </w:rPr>
            </w:pPr>
            <w:r w:rsidRPr="000C5709">
              <w:rPr>
                <w:rFonts w:ascii="Times New Roman" w:hAnsi="Times New Roman" w:cs="Times New Roman"/>
                <w:sz w:val="24"/>
                <w:szCs w:val="24"/>
              </w:rPr>
              <w:t>2025 yılı itibarıyla Fakültede yürütülen tüm derslere ilişkin öğrenme kazanımları oluşturulmuş ve tanımlanmış; program çıktıları ile ders öğrenme kazanımları arasında sistematik bir eşleştirme yapılmıştır. Program çıktıları ayrıntılandırılarak bilgi, beceri ve yetkinlik boyutlarında sınıflandırılmış; söz konusu kazanımlar fakültenin resmî internet sayfası üzerinden kamuoyuna açık biçimde ilan edilmiştir.</w:t>
            </w:r>
          </w:p>
          <w:p w14:paraId="191B2FC5" w14:textId="3E9D7A03" w:rsidR="000C5709" w:rsidRPr="000C5709" w:rsidRDefault="000C5709" w:rsidP="000C5709">
            <w:pPr>
              <w:contextualSpacing/>
              <w:jc w:val="both"/>
              <w:rPr>
                <w:rFonts w:ascii="Times New Roman" w:hAnsi="Times New Roman" w:cs="Times New Roman"/>
                <w:sz w:val="24"/>
                <w:szCs w:val="24"/>
              </w:rPr>
            </w:pPr>
            <w:r w:rsidRPr="000C5709">
              <w:rPr>
                <w:rFonts w:ascii="Times New Roman" w:hAnsi="Times New Roman" w:cs="Times New Roman"/>
                <w:sz w:val="24"/>
                <w:szCs w:val="24"/>
              </w:rPr>
              <w:t>Ders sayıları ve haftalık ders saatleri, öğrencilerin akademik yüklerinin yanı sıra sosyal, kültürel ve sportif etkinliklere zaman ayırabilmelerini destekleyecek şekilde planlanmıştır. Tüm derslerin öğrenme kazanımları (yüz yüze, karma ve uzaktan eğitim dâhil olmak üzere) açık biçimde tanımlanmış ve program çıktıları ile ders kazanımları arasındaki ilişki matrisi oluşturulmuştur ((4)</w:t>
            </w:r>
            <w:hyperlink r:id="rId254" w:history="1">
              <w:r w:rsidRPr="000C5709">
                <w:rPr>
                  <w:rStyle w:val="Kpr"/>
                  <w:rFonts w:ascii="Times New Roman" w:hAnsi="Times New Roman" w:cs="Times New Roman"/>
                  <w:sz w:val="24"/>
                  <w:szCs w:val="24"/>
                </w:rPr>
                <w:t>B.1.3.1</w:t>
              </w:r>
            </w:hyperlink>
            <w:r w:rsidRPr="000C5709">
              <w:rPr>
                <w:rFonts w:ascii="Times New Roman" w:hAnsi="Times New Roman" w:cs="Times New Roman"/>
                <w:sz w:val="24"/>
                <w:szCs w:val="24"/>
              </w:rPr>
              <w:t>)).</w:t>
            </w:r>
          </w:p>
          <w:p w14:paraId="43046871" w14:textId="75DE4CAD" w:rsidR="000C5709" w:rsidRPr="000C5709" w:rsidRDefault="000C5709" w:rsidP="000C5709">
            <w:pPr>
              <w:contextualSpacing/>
              <w:jc w:val="both"/>
              <w:rPr>
                <w:rFonts w:ascii="Times New Roman" w:hAnsi="Times New Roman" w:cs="Times New Roman"/>
                <w:sz w:val="24"/>
                <w:szCs w:val="24"/>
              </w:rPr>
            </w:pPr>
            <w:r w:rsidRPr="000C5709">
              <w:rPr>
                <w:rFonts w:ascii="Times New Roman" w:hAnsi="Times New Roman" w:cs="Times New Roman"/>
                <w:sz w:val="24"/>
                <w:szCs w:val="24"/>
              </w:rPr>
              <w:t>Tanımlanan kazanımların ifade biçimi; öngörülen bilişsel, duyuşsal ve devinimsel düzeyleri açıkça ortaya koyacak şekilde yapılandırılmıştır ((4)</w:t>
            </w:r>
            <w:hyperlink r:id="rId255" w:history="1">
              <w:r w:rsidRPr="000C5709">
                <w:rPr>
                  <w:rStyle w:val="Kpr"/>
                  <w:rFonts w:ascii="Times New Roman" w:hAnsi="Times New Roman" w:cs="Times New Roman"/>
                  <w:sz w:val="24"/>
                  <w:szCs w:val="24"/>
                </w:rPr>
                <w:t>B.1.3.2</w:t>
              </w:r>
            </w:hyperlink>
            <w:r w:rsidRPr="000C5709">
              <w:rPr>
                <w:rFonts w:ascii="Times New Roman" w:hAnsi="Times New Roman" w:cs="Times New Roman"/>
                <w:sz w:val="24"/>
                <w:szCs w:val="24"/>
              </w:rPr>
              <w:t>)). Bu sayede öğrenme çıktılarının ölçülebilirliği ve izlenebilirliği güvence altına alınmıştır.</w:t>
            </w:r>
          </w:p>
          <w:p w14:paraId="15B7DDB9" w14:textId="35CB94A9" w:rsidR="00672DC2" w:rsidRDefault="000C5709" w:rsidP="000C5709">
            <w:pPr>
              <w:contextualSpacing/>
              <w:jc w:val="both"/>
              <w:rPr>
                <w:rFonts w:ascii="Times New Roman" w:hAnsi="Times New Roman" w:cs="Times New Roman"/>
                <w:sz w:val="24"/>
                <w:szCs w:val="24"/>
              </w:rPr>
            </w:pPr>
            <w:r w:rsidRPr="000C5709">
              <w:rPr>
                <w:rFonts w:ascii="Times New Roman" w:hAnsi="Times New Roman" w:cs="Times New Roman"/>
                <w:sz w:val="24"/>
                <w:szCs w:val="24"/>
              </w:rPr>
              <w:t>Kurumda öğrenci başarısının ölçme ve değerlendirilmesinde kullanılan süreçler, KSÜ Önlisans ve Lisans Eğitim-Öğretim ve Sınav Yönetmeliği ile ilgili yönergeler çerçevesinde yürütülmektedir. Yönetmelik kapsamında; sınav uygulamaları, notlandırma süreçleri, derslerin tamamlanması ve mezuniyet koşulları önceden belirlenmiş, ilan edilmiş ve tüm paydaşlar açısından şeffaf ölçütlere dayandırılmaktadır. Bu uygulamalar, değerlendirme süreçlerinin doğru, adil ve tutarlı biçimde yürütülmesini güvence altına alacak şekilde izlenmektedir ((4)</w:t>
            </w:r>
            <w:hyperlink r:id="rId256" w:history="1">
              <w:r w:rsidRPr="000C5709">
                <w:rPr>
                  <w:rStyle w:val="Kpr"/>
                  <w:rFonts w:ascii="Times New Roman" w:hAnsi="Times New Roman" w:cs="Times New Roman"/>
                  <w:sz w:val="24"/>
                  <w:szCs w:val="24"/>
                </w:rPr>
                <w:t>B.1.3.3</w:t>
              </w:r>
            </w:hyperlink>
            <w:r w:rsidRPr="000C5709">
              <w:rPr>
                <w:rFonts w:ascii="Times New Roman" w:hAnsi="Times New Roman" w:cs="Times New Roman"/>
                <w:sz w:val="24"/>
                <w:szCs w:val="24"/>
              </w:rPr>
              <w:t>))</w:t>
            </w:r>
          </w:p>
          <w:p w14:paraId="4D27EA01" w14:textId="77777777" w:rsidR="00100BB0" w:rsidRPr="00020B6F" w:rsidRDefault="00100BB0" w:rsidP="000C5709">
            <w:pPr>
              <w:contextualSpacing/>
              <w:jc w:val="both"/>
              <w:rPr>
                <w:rFonts w:ascii="Times New Roman" w:hAnsi="Times New Roman" w:cs="Times New Roman"/>
                <w:sz w:val="24"/>
                <w:szCs w:val="24"/>
              </w:rPr>
            </w:pPr>
          </w:p>
        </w:tc>
      </w:tr>
      <w:tr w:rsidR="00100BB0" w14:paraId="0BF2EF99" w14:textId="77777777" w:rsidTr="000C5709">
        <w:trPr>
          <w:trHeight w:val="6872"/>
        </w:trPr>
        <w:tc>
          <w:tcPr>
            <w:tcW w:w="2943" w:type="dxa"/>
            <w:vMerge/>
          </w:tcPr>
          <w:p w14:paraId="020E123A" w14:textId="77777777" w:rsidR="00100BB0" w:rsidRPr="00DF60B3" w:rsidRDefault="00100BB0" w:rsidP="00953FE9">
            <w:pPr>
              <w:contextualSpacing/>
              <w:rPr>
                <w:rFonts w:cstheme="minorHAnsi"/>
                <w:b/>
                <w:bCs/>
              </w:rPr>
            </w:pPr>
          </w:p>
        </w:tc>
        <w:tc>
          <w:tcPr>
            <w:tcW w:w="8195" w:type="dxa"/>
          </w:tcPr>
          <w:p w14:paraId="0EB3D74A" w14:textId="77777777" w:rsidR="00100BB0" w:rsidRPr="00020B6F" w:rsidRDefault="00100BB0" w:rsidP="00953FE9">
            <w:pPr>
              <w:rPr>
                <w:rFonts w:ascii="Times New Roman" w:hAnsi="Times New Roman" w:cs="Times New Roman"/>
                <w:b/>
                <w:sz w:val="24"/>
                <w:szCs w:val="24"/>
              </w:rPr>
            </w:pPr>
            <w:r w:rsidRPr="00020B6F">
              <w:rPr>
                <w:rFonts w:ascii="Times New Roman" w:hAnsi="Times New Roman" w:cs="Times New Roman"/>
                <w:b/>
                <w:sz w:val="24"/>
                <w:szCs w:val="24"/>
              </w:rPr>
              <w:t>Kanıtlar:</w:t>
            </w:r>
          </w:p>
          <w:p w14:paraId="7CC7F1EA" w14:textId="07EB8521" w:rsidR="00020B6F" w:rsidRPr="00020B6F" w:rsidRDefault="00A93F16" w:rsidP="003B46DD">
            <w:pPr>
              <w:pStyle w:val="TableParagraph"/>
              <w:ind w:right="790"/>
              <w:rPr>
                <w:rFonts w:ascii="Times New Roman" w:eastAsia="Times New Roman" w:hAnsi="Times New Roman" w:cs="Times New Roman"/>
                <w:color w:val="0070C0"/>
                <w:sz w:val="24"/>
                <w:szCs w:val="24"/>
              </w:rPr>
            </w:pPr>
            <w:r>
              <w:rPr>
                <w:rFonts w:ascii="Times New Roman" w:eastAsia="Times New Roman" w:hAnsi="Times New Roman" w:cs="Times New Roman"/>
                <w:bCs/>
                <w:color w:val="000000"/>
                <w:sz w:val="24"/>
                <w:szCs w:val="24"/>
                <w:lang w:eastAsia="tr-TR"/>
              </w:rPr>
              <w:t>(4</w:t>
            </w:r>
            <w:r w:rsidR="003B46DD" w:rsidRPr="00020B6F">
              <w:rPr>
                <w:rFonts w:ascii="Times New Roman" w:eastAsia="Times New Roman" w:hAnsi="Times New Roman" w:cs="Times New Roman"/>
                <w:bCs/>
                <w:color w:val="000000"/>
                <w:sz w:val="24"/>
                <w:szCs w:val="24"/>
                <w:lang w:eastAsia="tr-TR"/>
              </w:rPr>
              <w:t>)</w:t>
            </w:r>
            <w:r w:rsidR="003B46DD">
              <w:rPr>
                <w:rFonts w:ascii="Times New Roman" w:eastAsia="Times New Roman" w:hAnsi="Times New Roman" w:cs="Times New Roman"/>
                <w:bCs/>
                <w:color w:val="000000"/>
                <w:sz w:val="24"/>
                <w:szCs w:val="24"/>
                <w:lang w:eastAsia="tr-TR"/>
              </w:rPr>
              <w:t xml:space="preserve"> </w:t>
            </w:r>
            <w:hyperlink r:id="rId257" w:history="1">
              <w:r w:rsidR="00020B6F" w:rsidRPr="00020B6F">
                <w:rPr>
                  <w:rStyle w:val="Kpr"/>
                  <w:rFonts w:ascii="Times New Roman" w:hAnsi="Times New Roman" w:cs="Times New Roman"/>
                  <w:color w:val="auto"/>
                  <w:sz w:val="24"/>
                  <w:szCs w:val="24"/>
                  <w:u w:val="none"/>
                </w:rPr>
                <w:t>B.1.3.1</w:t>
              </w:r>
            </w:hyperlink>
            <w:r w:rsidR="00020B6F" w:rsidRPr="00020B6F">
              <w:rPr>
                <w:rFonts w:ascii="Times New Roman" w:hAnsi="Times New Roman" w:cs="Times New Roman"/>
                <w:color w:val="0070C0"/>
                <w:sz w:val="24"/>
                <w:szCs w:val="24"/>
              </w:rPr>
              <w:t>.</w:t>
            </w:r>
            <w:hyperlink r:id="rId258">
              <w:r w:rsidR="00020B6F" w:rsidRPr="006A0DB4">
                <w:rPr>
                  <w:rFonts w:ascii="Times New Roman" w:hAnsi="Times New Roman" w:cs="Times New Roman"/>
                  <w:color w:val="0000FF"/>
                  <w:sz w:val="24"/>
                  <w:szCs w:val="24"/>
                  <w:u w:val="single" w:color="0463C1"/>
                </w:rPr>
                <w:t>Bologna-Bölüm Lisans</w:t>
              </w:r>
              <w:r w:rsidR="006A0DB4">
                <w:rPr>
                  <w:rFonts w:ascii="Times New Roman" w:hAnsi="Times New Roman" w:cs="Times New Roman"/>
                  <w:color w:val="0000FF"/>
                  <w:sz w:val="24"/>
                  <w:szCs w:val="24"/>
                  <w:u w:val="single" w:color="0463C1"/>
                </w:rPr>
                <w:t xml:space="preserve"> </w:t>
              </w:r>
              <w:r w:rsidR="00020B6F" w:rsidRPr="006A0DB4">
                <w:rPr>
                  <w:rFonts w:ascii="Times New Roman" w:hAnsi="Times New Roman" w:cs="Times New Roman"/>
                  <w:color w:val="0000FF"/>
                  <w:sz w:val="24"/>
                  <w:szCs w:val="24"/>
                  <w:u w:val="single" w:color="0463C1"/>
                </w:rPr>
                <w:t>Programı</w:t>
              </w:r>
            </w:hyperlink>
          </w:p>
          <w:p w14:paraId="1D989A9E" w14:textId="7985B6F7" w:rsidR="00020B6F" w:rsidRPr="00020B6F" w:rsidRDefault="00A93F16" w:rsidP="003B46DD">
            <w:pPr>
              <w:pStyle w:val="TableParagraph"/>
              <w:ind w:right="790"/>
              <w:rPr>
                <w:rFonts w:ascii="Times New Roman" w:hAnsi="Times New Roman" w:cs="Times New Roman"/>
                <w:color w:val="0070C0"/>
                <w:sz w:val="24"/>
                <w:szCs w:val="24"/>
                <w:u w:val="single" w:color="0463C1"/>
              </w:rPr>
            </w:pPr>
            <w:r>
              <w:rPr>
                <w:rFonts w:ascii="Times New Roman" w:eastAsia="Times New Roman" w:hAnsi="Times New Roman" w:cs="Times New Roman"/>
                <w:bCs/>
                <w:color w:val="000000"/>
                <w:sz w:val="24"/>
                <w:szCs w:val="24"/>
                <w:lang w:eastAsia="tr-TR"/>
              </w:rPr>
              <w:t>(4</w:t>
            </w:r>
            <w:r w:rsidR="003B46DD" w:rsidRPr="00020B6F">
              <w:rPr>
                <w:rFonts w:ascii="Times New Roman" w:eastAsia="Times New Roman" w:hAnsi="Times New Roman" w:cs="Times New Roman"/>
                <w:bCs/>
                <w:color w:val="000000"/>
                <w:sz w:val="24"/>
                <w:szCs w:val="24"/>
                <w:lang w:eastAsia="tr-TR"/>
              </w:rPr>
              <w:t>)</w:t>
            </w:r>
            <w:r w:rsidR="003B46DD">
              <w:rPr>
                <w:rFonts w:ascii="Times New Roman" w:eastAsia="Times New Roman" w:hAnsi="Times New Roman" w:cs="Times New Roman"/>
                <w:bCs/>
                <w:color w:val="000000"/>
                <w:sz w:val="24"/>
                <w:szCs w:val="24"/>
                <w:lang w:eastAsia="tr-TR"/>
              </w:rPr>
              <w:t xml:space="preserve"> </w:t>
            </w:r>
            <w:hyperlink r:id="rId259">
              <w:hyperlink r:id="rId260" w:history="1">
                <w:r w:rsidR="00020B6F" w:rsidRPr="00020B6F">
                  <w:rPr>
                    <w:rStyle w:val="Kpr"/>
                    <w:rFonts w:ascii="Times New Roman" w:hAnsi="Times New Roman" w:cs="Times New Roman"/>
                    <w:color w:val="auto"/>
                    <w:sz w:val="24"/>
                    <w:szCs w:val="24"/>
                    <w:u w:val="none"/>
                  </w:rPr>
                  <w:t>B.1.3.2</w:t>
                </w:r>
                <w:r w:rsidR="00020B6F" w:rsidRPr="00020B6F">
                  <w:rPr>
                    <w:rStyle w:val="Kpr"/>
                    <w:rFonts w:ascii="Times New Roman" w:hAnsi="Times New Roman" w:cs="Times New Roman"/>
                    <w:color w:val="0070C0"/>
                    <w:sz w:val="24"/>
                    <w:szCs w:val="24"/>
                  </w:rPr>
                  <w:t>.</w:t>
                </w:r>
              </w:hyperlink>
            </w:hyperlink>
            <w:hyperlink r:id="rId261">
              <w:r w:rsidR="00020B6F" w:rsidRPr="006A0DB4">
                <w:rPr>
                  <w:rFonts w:ascii="Times New Roman" w:hAnsi="Times New Roman" w:cs="Times New Roman"/>
                  <w:color w:val="0000FF"/>
                  <w:spacing w:val="-1"/>
                  <w:sz w:val="24"/>
                  <w:szCs w:val="24"/>
                  <w:u w:val="single" w:color="0463C1"/>
                </w:rPr>
                <w:t xml:space="preserve">Bologna-Akademik Birimler </w:t>
              </w:r>
              <w:r w:rsidR="00020B6F" w:rsidRPr="006A0DB4">
                <w:rPr>
                  <w:rFonts w:ascii="Times New Roman" w:hAnsi="Times New Roman" w:cs="Times New Roman"/>
                  <w:color w:val="0000FF"/>
                  <w:sz w:val="24"/>
                  <w:szCs w:val="24"/>
                  <w:u w:val="single" w:color="0463C1"/>
                </w:rPr>
                <w:t>Bilgi Sayfası</w:t>
              </w:r>
            </w:hyperlink>
          </w:p>
          <w:p w14:paraId="70DDE6FA" w14:textId="485D28F0" w:rsidR="00020B6F" w:rsidRPr="00020B6F" w:rsidRDefault="00A93F16" w:rsidP="00020B6F">
            <w:pPr>
              <w:rPr>
                <w:rFonts w:ascii="Times New Roman" w:hAnsi="Times New Roman" w:cs="Times New Roman"/>
                <w:sz w:val="24"/>
                <w:szCs w:val="24"/>
              </w:rPr>
            </w:pPr>
            <w:r>
              <w:rPr>
                <w:rFonts w:ascii="Times New Roman" w:eastAsia="Times New Roman" w:hAnsi="Times New Roman" w:cs="Times New Roman"/>
                <w:bCs/>
                <w:noProof w:val="0"/>
                <w:color w:val="000000"/>
                <w:sz w:val="24"/>
                <w:szCs w:val="24"/>
                <w:lang w:eastAsia="tr-TR"/>
              </w:rPr>
              <w:t>(4</w:t>
            </w:r>
            <w:r w:rsidR="003B46DD" w:rsidRPr="00020B6F">
              <w:rPr>
                <w:rFonts w:ascii="Times New Roman" w:eastAsia="Times New Roman" w:hAnsi="Times New Roman" w:cs="Times New Roman"/>
                <w:bCs/>
                <w:noProof w:val="0"/>
                <w:color w:val="000000"/>
                <w:sz w:val="24"/>
                <w:szCs w:val="24"/>
                <w:lang w:eastAsia="tr-TR"/>
              </w:rPr>
              <w:t>)</w:t>
            </w:r>
            <w:r w:rsidR="003B46DD">
              <w:rPr>
                <w:rFonts w:ascii="Times New Roman" w:eastAsia="Times New Roman" w:hAnsi="Times New Roman" w:cs="Times New Roman"/>
                <w:bCs/>
                <w:noProof w:val="0"/>
                <w:color w:val="000000"/>
                <w:sz w:val="24"/>
                <w:szCs w:val="24"/>
                <w:lang w:eastAsia="tr-TR"/>
              </w:rPr>
              <w:t xml:space="preserve"> </w:t>
            </w:r>
            <w:hyperlink r:id="rId262" w:history="1">
              <w:r w:rsidR="00020B6F" w:rsidRPr="00020B6F">
                <w:rPr>
                  <w:rStyle w:val="Kpr"/>
                  <w:rFonts w:ascii="Times New Roman" w:hAnsi="Times New Roman" w:cs="Times New Roman"/>
                  <w:color w:val="auto"/>
                  <w:sz w:val="24"/>
                  <w:szCs w:val="24"/>
                  <w:u w:val="none"/>
                </w:rPr>
                <w:t>B.1.3.3.</w:t>
              </w:r>
              <w:r w:rsidR="00020B6F" w:rsidRPr="00020B6F">
                <w:rPr>
                  <w:rStyle w:val="Kpr"/>
                  <w:rFonts w:ascii="Times New Roman" w:hAnsi="Times New Roman" w:cs="Times New Roman"/>
                  <w:sz w:val="24"/>
                  <w:szCs w:val="24"/>
                </w:rPr>
                <w:t xml:space="preserve"> </w:t>
              </w:r>
              <w:r w:rsidR="00020B6F" w:rsidRPr="00020B6F">
                <w:rPr>
                  <w:rStyle w:val="Kpr"/>
                  <w:rFonts w:ascii="Times New Roman" w:hAnsi="Times New Roman" w:cs="Times New Roman"/>
                  <w:bCs/>
                  <w:sz w:val="24"/>
                  <w:szCs w:val="24"/>
                </w:rPr>
                <w:t>Eğitim Öğretim ve Sınav Yönetmeliği ve ilgili yönergeler</w:t>
              </w:r>
            </w:hyperlink>
          </w:p>
        </w:tc>
      </w:tr>
    </w:tbl>
    <w:p w14:paraId="01DE84D9" w14:textId="77777777" w:rsidR="00100BB0" w:rsidRDefault="00100BB0" w:rsidP="00405E54"/>
    <w:p w14:paraId="509B1827" w14:textId="029B4433" w:rsidR="00672DC2" w:rsidRDefault="00672DC2">
      <w:pPr>
        <w:widowControl/>
        <w:spacing w:after="200" w:line="276" w:lineRule="auto"/>
      </w:pPr>
      <w:r>
        <w:br w:type="page"/>
      </w:r>
    </w:p>
    <w:p w14:paraId="3EA5F25E"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1B00B8ED" w14:textId="77777777" w:rsidTr="00953FE9">
        <w:tc>
          <w:tcPr>
            <w:tcW w:w="11138" w:type="dxa"/>
            <w:gridSpan w:val="2"/>
            <w:shd w:val="clear" w:color="auto" w:fill="BADEF4"/>
            <w:vAlign w:val="bottom"/>
          </w:tcPr>
          <w:p w14:paraId="3619E8B2" w14:textId="2AB4D7E0" w:rsidR="00100BB0" w:rsidRPr="00C072B3" w:rsidRDefault="00100BB0" w:rsidP="00C072B3">
            <w:pPr>
              <w:contextualSpacing/>
              <w:rPr>
                <w:rFonts w:ascii="Times New Roman" w:hAnsi="Times New Roman" w:cs="Times New Roman"/>
                <w:b/>
                <w:bCs/>
                <w:sz w:val="28"/>
                <w:szCs w:val="28"/>
              </w:rPr>
            </w:pPr>
            <w:r w:rsidRPr="00C072B3">
              <w:rPr>
                <w:rFonts w:ascii="Times New Roman" w:hAnsi="Times New Roman" w:cs="Times New Roman"/>
                <w:b/>
                <w:sz w:val="28"/>
                <w:szCs w:val="28"/>
              </w:rPr>
              <w:t>B. EĞİTİM ve ÖĞRETİM</w:t>
            </w:r>
          </w:p>
        </w:tc>
      </w:tr>
      <w:tr w:rsidR="00100BB0" w14:paraId="08FED1BA" w14:textId="77777777" w:rsidTr="00953FE9">
        <w:tc>
          <w:tcPr>
            <w:tcW w:w="11138" w:type="dxa"/>
            <w:gridSpan w:val="2"/>
            <w:shd w:val="clear" w:color="auto" w:fill="BADEF4"/>
          </w:tcPr>
          <w:p w14:paraId="29F3CCA6" w14:textId="12A04CF4" w:rsidR="00100BB0" w:rsidRPr="00C072B3" w:rsidRDefault="00100BB0" w:rsidP="00C072B3">
            <w:pPr>
              <w:contextualSpacing/>
              <w:rPr>
                <w:rFonts w:ascii="Times New Roman" w:hAnsi="Times New Roman" w:cs="Times New Roman"/>
                <w:sz w:val="28"/>
                <w:szCs w:val="28"/>
              </w:rPr>
            </w:pPr>
            <w:r w:rsidRPr="00C072B3">
              <w:rPr>
                <w:rFonts w:ascii="Times New Roman" w:hAnsi="Times New Roman" w:cs="Times New Roman"/>
                <w:b/>
                <w:sz w:val="28"/>
                <w:szCs w:val="28"/>
              </w:rPr>
              <w:t>B.1.  Program Tasarımı, Değerlendirmesi ve Güncellenmesi</w:t>
            </w:r>
          </w:p>
        </w:tc>
      </w:tr>
      <w:tr w:rsidR="00100BB0" w14:paraId="145CD65D" w14:textId="77777777" w:rsidTr="00953FE9">
        <w:tc>
          <w:tcPr>
            <w:tcW w:w="2943" w:type="dxa"/>
          </w:tcPr>
          <w:p w14:paraId="32C082BF" w14:textId="77777777" w:rsidR="00100BB0" w:rsidRDefault="00100BB0" w:rsidP="00953FE9"/>
        </w:tc>
        <w:tc>
          <w:tcPr>
            <w:tcW w:w="8195" w:type="dxa"/>
            <w:vAlign w:val="bottom"/>
          </w:tcPr>
          <w:p w14:paraId="1E649961" w14:textId="767F5411" w:rsidR="00100BB0" w:rsidRPr="00C072B3" w:rsidRDefault="00100BB0" w:rsidP="00953FE9">
            <w:pPr>
              <w:contextualSpacing/>
              <w:rPr>
                <w:rFonts w:ascii="Times New Roman" w:hAnsi="Times New Roman" w:cs="Times New Roman"/>
                <w:b/>
                <w:bCs/>
                <w:sz w:val="24"/>
                <w:szCs w:val="24"/>
              </w:rPr>
            </w:pPr>
            <w:r w:rsidRPr="00C072B3">
              <w:rPr>
                <w:rFonts w:ascii="Times New Roman" w:hAnsi="Times New Roman" w:cs="Times New Roman"/>
                <w:b/>
                <w:bCs/>
                <w:sz w:val="24"/>
                <w:szCs w:val="24"/>
              </w:rPr>
              <w:t xml:space="preserve">Düzey: </w:t>
            </w:r>
            <w:r w:rsidR="00C072B3">
              <w:rPr>
                <w:rFonts w:ascii="Times New Roman" w:hAnsi="Times New Roman" w:cs="Times New Roman"/>
                <w:b/>
                <w:bCs/>
                <w:sz w:val="24"/>
                <w:szCs w:val="24"/>
              </w:rPr>
              <w:t>4</w:t>
            </w:r>
          </w:p>
        </w:tc>
      </w:tr>
      <w:tr w:rsidR="00100BB0" w14:paraId="6DD04EFA" w14:textId="77777777" w:rsidTr="00855D8E">
        <w:trPr>
          <w:trHeight w:val="2965"/>
        </w:trPr>
        <w:tc>
          <w:tcPr>
            <w:tcW w:w="2943" w:type="dxa"/>
            <w:vMerge w:val="restart"/>
          </w:tcPr>
          <w:p w14:paraId="48986322"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191FF5C8"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7370606A" w14:textId="77777777" w:rsidR="00C57355" w:rsidRPr="00C57355" w:rsidRDefault="00C57355" w:rsidP="00C57355">
            <w:pPr>
              <w:jc w:val="both"/>
              <w:rPr>
                <w:rFonts w:ascii="Times New Roman" w:hAnsi="Times New Roman" w:cs="Times New Roman"/>
                <w:sz w:val="24"/>
                <w:szCs w:val="24"/>
              </w:rPr>
            </w:pPr>
            <w:r w:rsidRPr="00C57355">
              <w:rPr>
                <w:rFonts w:ascii="Times New Roman" w:hAnsi="Times New Roman" w:cs="Times New Roman"/>
                <w:sz w:val="24"/>
                <w:szCs w:val="24"/>
              </w:rPr>
              <w:t xml:space="preserve">Fakültede yürütülen tüm derslere ilişkin AKTS değerleri üniversitenin resmî web sayfası üzerinden ilan edilmekte; derslerin öğrenci iş yükleri sistematik olarak izlenmekte ve bu yolla doğrulanmaktadır </w:t>
            </w:r>
            <w:hyperlink r:id="rId263" w:history="1">
              <w:r w:rsidR="00C072B3" w:rsidRPr="008045B8">
                <w:rPr>
                  <w:rStyle w:val="Kpr"/>
                  <w:rFonts w:ascii="Times New Roman" w:hAnsi="Times New Roman" w:cs="Times New Roman"/>
                  <w:sz w:val="24"/>
                  <w:szCs w:val="24"/>
                </w:rPr>
                <w:t>((</w:t>
              </w:r>
              <w:r w:rsidR="008045B8" w:rsidRPr="008045B8">
                <w:rPr>
                  <w:rStyle w:val="Kpr"/>
                  <w:rFonts w:ascii="Times New Roman" w:hAnsi="Times New Roman" w:cs="Times New Roman"/>
                  <w:sz w:val="24"/>
                  <w:szCs w:val="24"/>
                </w:rPr>
                <w:t>4</w:t>
              </w:r>
              <w:r w:rsidR="00C072B3" w:rsidRPr="008045B8">
                <w:rPr>
                  <w:rStyle w:val="Kpr"/>
                  <w:rFonts w:ascii="Times New Roman" w:hAnsi="Times New Roman" w:cs="Times New Roman"/>
                  <w:sz w:val="24"/>
                  <w:szCs w:val="24"/>
                </w:rPr>
                <w:t>)B.1.4.1</w:t>
              </w:r>
            </w:hyperlink>
            <w:r w:rsidR="00C072B3" w:rsidRPr="00C072B3">
              <w:rPr>
                <w:rFonts w:ascii="Times New Roman" w:hAnsi="Times New Roman" w:cs="Times New Roman"/>
                <w:sz w:val="24"/>
                <w:szCs w:val="24"/>
              </w:rPr>
              <w:t xml:space="preserve">). </w:t>
            </w:r>
            <w:r w:rsidRPr="00C57355">
              <w:rPr>
                <w:rFonts w:ascii="Times New Roman" w:hAnsi="Times New Roman" w:cs="Times New Roman"/>
                <w:sz w:val="24"/>
                <w:szCs w:val="24"/>
              </w:rPr>
              <w:t>Bu uygulama, programların öğrenci iş yüküne dayalı olarak yapılandırıldığını ve AKTS hesaplamalarının şeffaf biçimde yürütüldüğünü göstermektedir.</w:t>
            </w:r>
          </w:p>
          <w:p w14:paraId="5741042A" w14:textId="77777777" w:rsidR="00C57355" w:rsidRPr="00C57355" w:rsidRDefault="00C57355" w:rsidP="00C57355">
            <w:pPr>
              <w:jc w:val="both"/>
              <w:rPr>
                <w:rFonts w:ascii="Times New Roman" w:hAnsi="Times New Roman" w:cs="Times New Roman"/>
                <w:sz w:val="24"/>
                <w:szCs w:val="24"/>
              </w:rPr>
            </w:pPr>
            <w:r w:rsidRPr="00C57355">
              <w:rPr>
                <w:rFonts w:ascii="Times New Roman" w:hAnsi="Times New Roman" w:cs="Times New Roman"/>
                <w:sz w:val="24"/>
                <w:szCs w:val="24"/>
              </w:rPr>
              <w:t>Programlarda staj ve mesleğe yönelik uygulamalı öğrenme fırsatları sunulmakta; bu faaliyetler, belirlenen öğrenme çıktıları doğrultusunda yeterli öğrenci iş yükü ve kredi değeri çerçevesinde planlanmakta ve değerlendirilmektedir</w:t>
            </w:r>
            <w:r w:rsidR="00C072B3" w:rsidRPr="00C072B3">
              <w:rPr>
                <w:rFonts w:ascii="Times New Roman" w:hAnsi="Times New Roman" w:cs="Times New Roman"/>
                <w:sz w:val="24"/>
                <w:szCs w:val="24"/>
              </w:rPr>
              <w:t xml:space="preserve"> </w:t>
            </w:r>
            <w:hyperlink r:id="rId264" w:history="1">
              <w:r w:rsidR="00C072B3" w:rsidRPr="008045B8">
                <w:rPr>
                  <w:rStyle w:val="Kpr"/>
                  <w:rFonts w:ascii="Times New Roman" w:hAnsi="Times New Roman" w:cs="Times New Roman"/>
                  <w:sz w:val="24"/>
                  <w:szCs w:val="24"/>
                </w:rPr>
                <w:t>((4)B1.4.2</w:t>
              </w:r>
            </w:hyperlink>
            <w:r w:rsidR="00C072B3" w:rsidRPr="00C072B3">
              <w:rPr>
                <w:rFonts w:ascii="Times New Roman" w:hAnsi="Times New Roman" w:cs="Times New Roman"/>
                <w:sz w:val="24"/>
                <w:szCs w:val="24"/>
              </w:rPr>
              <w:t xml:space="preserve">., </w:t>
            </w:r>
            <w:hyperlink r:id="rId265" w:history="1">
              <w:r w:rsidR="00C072B3" w:rsidRPr="008045B8">
                <w:rPr>
                  <w:rStyle w:val="Kpr"/>
                  <w:rFonts w:ascii="Times New Roman" w:hAnsi="Times New Roman" w:cs="Times New Roman"/>
                  <w:sz w:val="24"/>
                  <w:szCs w:val="24"/>
                </w:rPr>
                <w:t>(4)B.1.4.3</w:t>
              </w:r>
            </w:hyperlink>
            <w:r w:rsidR="00C072B3" w:rsidRPr="00C072B3">
              <w:rPr>
                <w:rFonts w:ascii="Times New Roman" w:hAnsi="Times New Roman" w:cs="Times New Roman"/>
                <w:sz w:val="24"/>
                <w:szCs w:val="24"/>
              </w:rPr>
              <w:t xml:space="preserve">., </w:t>
            </w:r>
            <w:hyperlink r:id="rId266" w:history="1">
              <w:r w:rsidR="00C072B3" w:rsidRPr="008045B8">
                <w:rPr>
                  <w:rStyle w:val="Kpr"/>
                  <w:rFonts w:ascii="Times New Roman" w:hAnsi="Times New Roman" w:cs="Times New Roman"/>
                  <w:sz w:val="24"/>
                  <w:szCs w:val="24"/>
                </w:rPr>
                <w:t>(4)B.1.4.4</w:t>
              </w:r>
            </w:hyperlink>
            <w:r w:rsidR="00C072B3" w:rsidRPr="00C072B3">
              <w:rPr>
                <w:rFonts w:ascii="Times New Roman" w:hAnsi="Times New Roman" w:cs="Times New Roman"/>
                <w:sz w:val="24"/>
                <w:szCs w:val="24"/>
              </w:rPr>
              <w:t xml:space="preserve">). </w:t>
            </w:r>
            <w:r w:rsidRPr="00C57355">
              <w:rPr>
                <w:rFonts w:ascii="Times New Roman" w:hAnsi="Times New Roman" w:cs="Times New Roman"/>
                <w:sz w:val="24"/>
                <w:szCs w:val="24"/>
              </w:rPr>
              <w:t>Böylece öğrencilerin mesleki yeterliliklerinin geliştirilmesi ve uygulama temelli öğrenmenin desteklenmesi amaçlanmaktadır.</w:t>
            </w:r>
          </w:p>
          <w:p w14:paraId="7A24B8BE" w14:textId="7449956D" w:rsidR="00100BB0" w:rsidRPr="00C072B3" w:rsidRDefault="00C57355" w:rsidP="00C57355">
            <w:pPr>
              <w:jc w:val="both"/>
              <w:rPr>
                <w:rFonts w:ascii="Times New Roman" w:hAnsi="Times New Roman" w:cs="Times New Roman"/>
                <w:sz w:val="24"/>
                <w:szCs w:val="24"/>
              </w:rPr>
            </w:pPr>
            <w:r w:rsidRPr="00C57355">
              <w:rPr>
                <w:rFonts w:ascii="Times New Roman" w:hAnsi="Times New Roman" w:cs="Times New Roman"/>
                <w:sz w:val="24"/>
                <w:szCs w:val="24"/>
              </w:rPr>
              <w:t>Pandemi süreci ve bölgede yaşanan deprem sonrasında uzaktan yürütülen sınav uygulamalarında öğrenci mağduriyetlerinin önlenmesi amacıyla, öğretim elemanlarına yönelik dikkat edilmesi gereken hususlar resmî yazışmalar ve elektronik posta yoluyla bildirilmiş; ölçme ve değerlendirme süreçlerinde adalet, erişilebilirlik ve fırsat eşitliğinin korunması hedeflenmiştir</w:t>
            </w:r>
            <w:r w:rsidR="00C072B3" w:rsidRPr="00C072B3">
              <w:rPr>
                <w:rFonts w:ascii="Times New Roman" w:hAnsi="Times New Roman" w:cs="Times New Roman"/>
                <w:sz w:val="24"/>
                <w:szCs w:val="24"/>
              </w:rPr>
              <w:t xml:space="preserve"> </w:t>
            </w:r>
            <w:hyperlink r:id="rId267" w:history="1">
              <w:r w:rsidR="00C072B3" w:rsidRPr="008045B8">
                <w:rPr>
                  <w:rStyle w:val="Kpr"/>
                  <w:rFonts w:ascii="Times New Roman" w:hAnsi="Times New Roman" w:cs="Times New Roman"/>
                  <w:sz w:val="24"/>
                  <w:szCs w:val="24"/>
                </w:rPr>
                <w:t>((4) B.1.4.5</w:t>
              </w:r>
            </w:hyperlink>
            <w:r w:rsidR="00C072B3" w:rsidRPr="00C072B3">
              <w:rPr>
                <w:rFonts w:ascii="Times New Roman" w:hAnsi="Times New Roman" w:cs="Times New Roman"/>
                <w:sz w:val="24"/>
                <w:szCs w:val="24"/>
              </w:rPr>
              <w:t>)</w:t>
            </w:r>
          </w:p>
        </w:tc>
      </w:tr>
      <w:tr w:rsidR="00100BB0" w14:paraId="70DA057C" w14:textId="77777777" w:rsidTr="00C57355">
        <w:trPr>
          <w:trHeight w:val="9364"/>
        </w:trPr>
        <w:tc>
          <w:tcPr>
            <w:tcW w:w="2943" w:type="dxa"/>
            <w:vMerge/>
          </w:tcPr>
          <w:p w14:paraId="6B72B3B2" w14:textId="77777777" w:rsidR="00100BB0" w:rsidRPr="00DF60B3" w:rsidRDefault="00100BB0" w:rsidP="00953FE9">
            <w:pPr>
              <w:contextualSpacing/>
              <w:rPr>
                <w:rFonts w:cstheme="minorHAnsi"/>
                <w:b/>
                <w:bCs/>
              </w:rPr>
            </w:pPr>
          </w:p>
        </w:tc>
        <w:tc>
          <w:tcPr>
            <w:tcW w:w="8195" w:type="dxa"/>
          </w:tcPr>
          <w:p w14:paraId="413E26B2" w14:textId="77777777" w:rsidR="00100BB0" w:rsidRPr="00C072B3" w:rsidRDefault="00100BB0" w:rsidP="00953FE9">
            <w:pPr>
              <w:rPr>
                <w:rFonts w:ascii="Times New Roman" w:hAnsi="Times New Roman" w:cs="Times New Roman"/>
                <w:b/>
                <w:sz w:val="24"/>
                <w:szCs w:val="24"/>
              </w:rPr>
            </w:pPr>
            <w:r w:rsidRPr="00C072B3">
              <w:rPr>
                <w:rFonts w:ascii="Times New Roman" w:hAnsi="Times New Roman" w:cs="Times New Roman"/>
                <w:b/>
                <w:sz w:val="24"/>
                <w:szCs w:val="24"/>
              </w:rPr>
              <w:t>Kanıtlar:</w:t>
            </w:r>
          </w:p>
          <w:p w14:paraId="48E24E4C" w14:textId="1E1BBF98" w:rsidR="00C072B3" w:rsidRPr="00C072B3" w:rsidRDefault="00C072B3" w:rsidP="00C072B3">
            <w:pPr>
              <w:rPr>
                <w:rFonts w:ascii="Times New Roman" w:hAnsi="Times New Roman" w:cs="Times New Roman"/>
                <w:sz w:val="24"/>
                <w:szCs w:val="24"/>
                <w:lang w:val="en-US"/>
              </w:rPr>
            </w:pPr>
            <w:r w:rsidRPr="00C072B3">
              <w:rPr>
                <w:rFonts w:ascii="Times New Roman" w:hAnsi="Times New Roman" w:cs="Times New Roman"/>
                <w:sz w:val="24"/>
                <w:szCs w:val="24"/>
              </w:rPr>
              <w:t>(4)</w:t>
            </w:r>
            <w:r>
              <w:rPr>
                <w:rFonts w:ascii="Times New Roman" w:hAnsi="Times New Roman" w:cs="Times New Roman"/>
                <w:sz w:val="24"/>
                <w:szCs w:val="24"/>
              </w:rPr>
              <w:t xml:space="preserve"> </w:t>
            </w:r>
            <w:r w:rsidRPr="00C072B3">
              <w:rPr>
                <w:rFonts w:ascii="Times New Roman" w:hAnsi="Times New Roman" w:cs="Times New Roman"/>
                <w:sz w:val="24"/>
                <w:szCs w:val="24"/>
                <w:lang w:val="en-US"/>
              </w:rPr>
              <w:t xml:space="preserve">B.1.4.1. </w:t>
            </w:r>
            <w:hyperlink r:id="rId268" w:history="1">
              <w:r w:rsidRPr="00C072B3">
                <w:rPr>
                  <w:rStyle w:val="Kpr"/>
                  <w:rFonts w:ascii="Times New Roman" w:hAnsi="Times New Roman" w:cs="Times New Roman"/>
                  <w:sz w:val="24"/>
                  <w:szCs w:val="24"/>
                  <w:lang w:val="en-US"/>
                </w:rPr>
                <w:t>Bölüm dersleri</w:t>
              </w:r>
            </w:hyperlink>
          </w:p>
          <w:p w14:paraId="2CE28AC2" w14:textId="2991E411" w:rsidR="00C072B3" w:rsidRPr="00C072B3" w:rsidRDefault="00C072B3" w:rsidP="00C072B3">
            <w:pPr>
              <w:rPr>
                <w:rFonts w:ascii="Times New Roman" w:hAnsi="Times New Roman" w:cs="Times New Roman"/>
                <w:sz w:val="24"/>
                <w:szCs w:val="24"/>
                <w:u w:val="single"/>
                <w:lang w:val="en-US"/>
              </w:rPr>
            </w:pPr>
            <w:r w:rsidRPr="00C072B3">
              <w:rPr>
                <w:rFonts w:ascii="Times New Roman" w:hAnsi="Times New Roman" w:cs="Times New Roman"/>
                <w:sz w:val="24"/>
                <w:szCs w:val="24"/>
              </w:rPr>
              <w:t>(4)</w:t>
            </w:r>
            <w:r>
              <w:rPr>
                <w:rFonts w:ascii="Times New Roman" w:hAnsi="Times New Roman" w:cs="Times New Roman"/>
                <w:sz w:val="24"/>
                <w:szCs w:val="24"/>
              </w:rPr>
              <w:t xml:space="preserve"> </w:t>
            </w:r>
            <w:r w:rsidRPr="00C072B3">
              <w:rPr>
                <w:rFonts w:ascii="Times New Roman" w:hAnsi="Times New Roman" w:cs="Times New Roman"/>
                <w:sz w:val="24"/>
                <w:szCs w:val="24"/>
                <w:lang w:val="en-US"/>
              </w:rPr>
              <w:t xml:space="preserve">B.1.4.2. </w:t>
            </w:r>
            <w:hyperlink r:id="rId269">
              <w:r w:rsidRPr="00C072B3">
                <w:rPr>
                  <w:rStyle w:val="Kpr"/>
                  <w:rFonts w:ascii="Times New Roman" w:hAnsi="Times New Roman" w:cs="Times New Roman"/>
                  <w:sz w:val="24"/>
                  <w:szCs w:val="24"/>
                  <w:lang w:val="en-US"/>
                </w:rPr>
                <w:t>Ziraat Fakültesi Staj Esasları</w:t>
              </w:r>
            </w:hyperlink>
          </w:p>
          <w:p w14:paraId="09F20374" w14:textId="5CE71C57" w:rsidR="00C072B3" w:rsidRPr="00C072B3" w:rsidRDefault="00C072B3" w:rsidP="00C072B3">
            <w:pPr>
              <w:rPr>
                <w:rFonts w:ascii="Times New Roman" w:hAnsi="Times New Roman" w:cs="Times New Roman"/>
                <w:sz w:val="24"/>
                <w:szCs w:val="24"/>
                <w:u w:val="single"/>
                <w:lang w:val="en-US"/>
              </w:rPr>
            </w:pPr>
            <w:r w:rsidRPr="00C072B3">
              <w:rPr>
                <w:rFonts w:ascii="Times New Roman" w:hAnsi="Times New Roman" w:cs="Times New Roman"/>
                <w:sz w:val="24"/>
                <w:szCs w:val="24"/>
              </w:rPr>
              <w:t>(4)</w:t>
            </w:r>
            <w:r>
              <w:rPr>
                <w:rFonts w:ascii="Times New Roman" w:hAnsi="Times New Roman" w:cs="Times New Roman"/>
                <w:sz w:val="24"/>
                <w:szCs w:val="24"/>
              </w:rPr>
              <w:t xml:space="preserve"> </w:t>
            </w:r>
            <w:hyperlink r:id="rId270" w:history="1">
              <w:r w:rsidRPr="00C072B3">
                <w:rPr>
                  <w:rStyle w:val="Kpr"/>
                  <w:rFonts w:ascii="Times New Roman" w:hAnsi="Times New Roman" w:cs="Times New Roman"/>
                  <w:color w:val="auto"/>
                  <w:sz w:val="24"/>
                  <w:szCs w:val="24"/>
                  <w:u w:val="none"/>
                  <w:lang w:val="en-US"/>
                </w:rPr>
                <w:t>B.1.4.3</w:t>
              </w:r>
              <w:r w:rsidRPr="00C072B3">
                <w:rPr>
                  <w:rStyle w:val="Kpr"/>
                  <w:rFonts w:ascii="Times New Roman" w:hAnsi="Times New Roman" w:cs="Times New Roman"/>
                  <w:sz w:val="24"/>
                  <w:szCs w:val="24"/>
                  <w:lang w:val="en-US"/>
                </w:rPr>
                <w:t>.</w:t>
              </w:r>
            </w:hyperlink>
            <w:r w:rsidRPr="00C072B3">
              <w:rPr>
                <w:rFonts w:ascii="Times New Roman" w:hAnsi="Times New Roman" w:cs="Times New Roman"/>
                <w:sz w:val="24"/>
                <w:szCs w:val="24"/>
                <w:lang w:val="en-US"/>
              </w:rPr>
              <w:t xml:space="preserve"> </w:t>
            </w:r>
            <w:hyperlink r:id="rId271">
              <w:r w:rsidRPr="00C072B3">
                <w:rPr>
                  <w:rStyle w:val="Kpr"/>
                  <w:rFonts w:ascii="Times New Roman" w:hAnsi="Times New Roman" w:cs="Times New Roman"/>
                  <w:sz w:val="24"/>
                  <w:szCs w:val="24"/>
                  <w:lang w:val="en-US"/>
                </w:rPr>
                <w:t>Ziraat Fakültesi Staj Evrakları</w:t>
              </w:r>
            </w:hyperlink>
          </w:p>
          <w:p w14:paraId="247B3DDA" w14:textId="29373057" w:rsidR="00C072B3" w:rsidRPr="00C072B3" w:rsidRDefault="00C072B3" w:rsidP="00C072B3">
            <w:pPr>
              <w:rPr>
                <w:rFonts w:ascii="Times New Roman" w:hAnsi="Times New Roman" w:cs="Times New Roman"/>
                <w:sz w:val="24"/>
                <w:szCs w:val="24"/>
                <w:lang w:val="en-US"/>
              </w:rPr>
            </w:pPr>
            <w:r w:rsidRPr="00C072B3">
              <w:rPr>
                <w:rFonts w:ascii="Times New Roman" w:hAnsi="Times New Roman" w:cs="Times New Roman"/>
                <w:sz w:val="24"/>
                <w:szCs w:val="24"/>
              </w:rPr>
              <w:t>(4)</w:t>
            </w:r>
            <w:r>
              <w:rPr>
                <w:rFonts w:ascii="Times New Roman" w:hAnsi="Times New Roman" w:cs="Times New Roman"/>
                <w:sz w:val="24"/>
                <w:szCs w:val="24"/>
              </w:rPr>
              <w:t xml:space="preserve"> </w:t>
            </w:r>
            <w:hyperlink r:id="rId272" w:history="1">
              <w:r w:rsidRPr="00C072B3">
                <w:rPr>
                  <w:rStyle w:val="Kpr"/>
                  <w:rFonts w:ascii="Times New Roman" w:hAnsi="Times New Roman" w:cs="Times New Roman"/>
                  <w:color w:val="auto"/>
                  <w:sz w:val="24"/>
                  <w:szCs w:val="24"/>
                  <w:u w:val="none"/>
                  <w:lang w:val="en-US"/>
                </w:rPr>
                <w:t>B.1.4.4</w:t>
              </w:r>
              <w:r w:rsidRPr="00C072B3">
                <w:rPr>
                  <w:rStyle w:val="Kpr"/>
                  <w:rFonts w:ascii="Times New Roman" w:hAnsi="Times New Roman" w:cs="Times New Roman"/>
                  <w:sz w:val="24"/>
                  <w:szCs w:val="24"/>
                  <w:lang w:val="en-US"/>
                </w:rPr>
                <w:t>.</w:t>
              </w:r>
            </w:hyperlink>
            <w:r w:rsidRPr="00C072B3">
              <w:rPr>
                <w:rFonts w:ascii="Times New Roman" w:hAnsi="Times New Roman" w:cs="Times New Roman"/>
                <w:sz w:val="24"/>
                <w:szCs w:val="24"/>
                <w:u w:val="single"/>
                <w:lang w:val="en-US"/>
              </w:rPr>
              <w:t xml:space="preserve"> </w:t>
            </w:r>
            <w:hyperlink r:id="rId273">
              <w:r w:rsidRPr="00C072B3">
                <w:rPr>
                  <w:rStyle w:val="Kpr"/>
                  <w:rFonts w:ascii="Times New Roman" w:hAnsi="Times New Roman" w:cs="Times New Roman"/>
                  <w:sz w:val="24"/>
                  <w:szCs w:val="24"/>
                  <w:lang w:val="en-US"/>
                </w:rPr>
                <w:t>KSÜ Önlisans-Lisans Öğrencileri StajYönergesi</w:t>
              </w:r>
            </w:hyperlink>
          </w:p>
          <w:p w14:paraId="27009D54" w14:textId="45464150" w:rsidR="00C072B3" w:rsidRPr="00C072B3" w:rsidRDefault="00C072B3" w:rsidP="00C072B3">
            <w:pPr>
              <w:rPr>
                <w:rFonts w:ascii="Times New Roman" w:hAnsi="Times New Roman" w:cs="Times New Roman"/>
                <w:sz w:val="24"/>
                <w:szCs w:val="24"/>
              </w:rPr>
            </w:pPr>
            <w:r w:rsidRPr="00C072B3">
              <w:rPr>
                <w:rFonts w:ascii="Times New Roman" w:hAnsi="Times New Roman" w:cs="Times New Roman"/>
                <w:sz w:val="24"/>
                <w:szCs w:val="24"/>
              </w:rPr>
              <w:t>(4)</w:t>
            </w:r>
            <w:r>
              <w:rPr>
                <w:rFonts w:ascii="Times New Roman" w:hAnsi="Times New Roman" w:cs="Times New Roman"/>
                <w:sz w:val="24"/>
                <w:szCs w:val="24"/>
              </w:rPr>
              <w:t xml:space="preserve"> </w:t>
            </w:r>
            <w:r w:rsidRPr="00C072B3">
              <w:rPr>
                <w:rFonts w:ascii="Times New Roman" w:hAnsi="Times New Roman" w:cs="Times New Roman"/>
                <w:sz w:val="24"/>
                <w:szCs w:val="24"/>
              </w:rPr>
              <w:t xml:space="preserve">B.1.4.5. </w:t>
            </w:r>
            <w:hyperlink r:id="rId274" w:history="1">
              <w:r w:rsidRPr="00C072B3">
                <w:rPr>
                  <w:rStyle w:val="Kpr"/>
                  <w:rFonts w:ascii="Times New Roman" w:hAnsi="Times New Roman" w:cs="Times New Roman"/>
                  <w:sz w:val="24"/>
                  <w:szCs w:val="24"/>
                </w:rPr>
                <w:t>Online sınavlarda dikkat edilmesi gereken hususlar</w:t>
              </w:r>
            </w:hyperlink>
          </w:p>
          <w:p w14:paraId="2A649CA4" w14:textId="730C7DAC" w:rsidR="00C072B3" w:rsidRPr="00C072B3" w:rsidRDefault="00C072B3" w:rsidP="00953FE9">
            <w:pPr>
              <w:rPr>
                <w:rFonts w:ascii="Times New Roman" w:hAnsi="Times New Roman" w:cs="Times New Roman"/>
                <w:sz w:val="24"/>
                <w:szCs w:val="24"/>
              </w:rPr>
            </w:pPr>
          </w:p>
        </w:tc>
      </w:tr>
    </w:tbl>
    <w:p w14:paraId="771151F1" w14:textId="77777777" w:rsidR="00100BB0" w:rsidRDefault="00100BB0" w:rsidP="00405E54"/>
    <w:p w14:paraId="6E8179F7" w14:textId="67D34107" w:rsidR="00C127ED" w:rsidRDefault="00C127ED">
      <w:pPr>
        <w:widowControl/>
        <w:spacing w:after="200" w:line="276" w:lineRule="auto"/>
      </w:pPr>
      <w:r>
        <w:br w:type="page"/>
      </w:r>
    </w:p>
    <w:p w14:paraId="27B1D5CA"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39A6AD0C" w14:textId="77777777" w:rsidTr="00953FE9">
        <w:tc>
          <w:tcPr>
            <w:tcW w:w="11138" w:type="dxa"/>
            <w:gridSpan w:val="2"/>
            <w:shd w:val="clear" w:color="auto" w:fill="BADEF4"/>
            <w:vAlign w:val="bottom"/>
          </w:tcPr>
          <w:p w14:paraId="3C162C1A" w14:textId="639A0AA3" w:rsidR="00100BB0" w:rsidRPr="00855D8E" w:rsidRDefault="00100BB0" w:rsidP="00855D8E">
            <w:pPr>
              <w:contextualSpacing/>
              <w:rPr>
                <w:rFonts w:ascii="Times New Roman" w:hAnsi="Times New Roman" w:cs="Times New Roman"/>
                <w:b/>
                <w:bCs/>
                <w:sz w:val="28"/>
                <w:szCs w:val="28"/>
              </w:rPr>
            </w:pPr>
            <w:r w:rsidRPr="00855D8E">
              <w:rPr>
                <w:rFonts w:ascii="Times New Roman" w:hAnsi="Times New Roman" w:cs="Times New Roman"/>
                <w:b/>
                <w:sz w:val="28"/>
                <w:szCs w:val="28"/>
              </w:rPr>
              <w:t>B. EĞİTİM ve ÖĞRETİM</w:t>
            </w:r>
          </w:p>
        </w:tc>
      </w:tr>
      <w:tr w:rsidR="00100BB0" w14:paraId="0F476581" w14:textId="77777777" w:rsidTr="00953FE9">
        <w:tc>
          <w:tcPr>
            <w:tcW w:w="11138" w:type="dxa"/>
            <w:gridSpan w:val="2"/>
            <w:shd w:val="clear" w:color="auto" w:fill="BADEF4"/>
          </w:tcPr>
          <w:p w14:paraId="0236E6F8" w14:textId="2796EA68" w:rsidR="00100BB0" w:rsidRPr="00855D8E" w:rsidRDefault="00100BB0" w:rsidP="00855D8E">
            <w:pPr>
              <w:contextualSpacing/>
              <w:rPr>
                <w:rFonts w:ascii="Times New Roman" w:hAnsi="Times New Roman" w:cs="Times New Roman"/>
                <w:sz w:val="28"/>
                <w:szCs w:val="28"/>
              </w:rPr>
            </w:pPr>
            <w:r w:rsidRPr="00855D8E">
              <w:rPr>
                <w:rFonts w:ascii="Times New Roman" w:hAnsi="Times New Roman" w:cs="Times New Roman"/>
                <w:b/>
                <w:sz w:val="28"/>
                <w:szCs w:val="28"/>
              </w:rPr>
              <w:t>B.1.  Program Tasarımı, Değerlendirmesi ve Güncellenmesi</w:t>
            </w:r>
          </w:p>
        </w:tc>
      </w:tr>
      <w:tr w:rsidR="00100BB0" w14:paraId="683F7D53" w14:textId="77777777" w:rsidTr="00953FE9">
        <w:tc>
          <w:tcPr>
            <w:tcW w:w="2943" w:type="dxa"/>
          </w:tcPr>
          <w:p w14:paraId="410DBC30" w14:textId="77777777" w:rsidR="00100BB0" w:rsidRDefault="00100BB0" w:rsidP="00953FE9"/>
        </w:tc>
        <w:tc>
          <w:tcPr>
            <w:tcW w:w="8195" w:type="dxa"/>
            <w:vAlign w:val="bottom"/>
          </w:tcPr>
          <w:p w14:paraId="46F9625E" w14:textId="0A4F70FA" w:rsidR="00100BB0" w:rsidRPr="00855D8E" w:rsidRDefault="00100BB0" w:rsidP="005076A0">
            <w:pPr>
              <w:contextualSpacing/>
              <w:rPr>
                <w:rFonts w:ascii="Times New Roman" w:hAnsi="Times New Roman" w:cs="Times New Roman"/>
                <w:b/>
                <w:bCs/>
                <w:sz w:val="24"/>
                <w:szCs w:val="24"/>
              </w:rPr>
            </w:pPr>
            <w:r w:rsidRPr="00855D8E">
              <w:rPr>
                <w:rFonts w:ascii="Times New Roman" w:hAnsi="Times New Roman" w:cs="Times New Roman"/>
                <w:b/>
                <w:bCs/>
                <w:sz w:val="24"/>
                <w:szCs w:val="24"/>
              </w:rPr>
              <w:t xml:space="preserve">Düzey: </w:t>
            </w:r>
            <w:r w:rsidR="005076A0">
              <w:rPr>
                <w:rFonts w:ascii="Times New Roman" w:hAnsi="Times New Roman" w:cs="Times New Roman"/>
                <w:b/>
                <w:bCs/>
                <w:sz w:val="24"/>
                <w:szCs w:val="24"/>
              </w:rPr>
              <w:t>4</w:t>
            </w:r>
          </w:p>
        </w:tc>
      </w:tr>
      <w:tr w:rsidR="00100BB0" w14:paraId="62AA93E3" w14:textId="77777777" w:rsidTr="00E01204">
        <w:trPr>
          <w:trHeight w:val="5075"/>
        </w:trPr>
        <w:tc>
          <w:tcPr>
            <w:tcW w:w="2943" w:type="dxa"/>
            <w:vMerge w:val="restart"/>
          </w:tcPr>
          <w:p w14:paraId="66B7B670"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17352305" w14:textId="77777777" w:rsidR="00100BB0"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p w14:paraId="30DEC5FF" w14:textId="77777777" w:rsidR="007242DB" w:rsidRPr="00DF60B3" w:rsidRDefault="007242DB" w:rsidP="00100BB0">
            <w:pPr>
              <w:contextualSpacing/>
              <w:jc w:val="both"/>
              <w:rPr>
                <w:rFonts w:cstheme="minorHAnsi"/>
                <w:sz w:val="16"/>
                <w:szCs w:val="16"/>
              </w:rPr>
            </w:pPr>
          </w:p>
        </w:tc>
        <w:tc>
          <w:tcPr>
            <w:tcW w:w="8195" w:type="dxa"/>
          </w:tcPr>
          <w:p w14:paraId="7E7DF0B8" w14:textId="77777777" w:rsidR="00F47086" w:rsidRDefault="00F47086" w:rsidP="00855D8E">
            <w:pPr>
              <w:jc w:val="both"/>
              <w:rPr>
                <w:rFonts w:ascii="Times New Roman" w:hAnsi="Times New Roman" w:cs="Times New Roman"/>
                <w:bCs/>
                <w:color w:val="000000"/>
                <w:sz w:val="24"/>
                <w:szCs w:val="24"/>
              </w:rPr>
            </w:pPr>
          </w:p>
          <w:p w14:paraId="7E6EF3C6" w14:textId="2E0D26CC" w:rsidR="00F47086" w:rsidRPr="00F47086" w:rsidRDefault="00F47086" w:rsidP="00F47086">
            <w:pPr>
              <w:jc w:val="both"/>
              <w:rPr>
                <w:rFonts w:ascii="Times New Roman" w:hAnsi="Times New Roman" w:cs="Times New Roman"/>
              </w:rPr>
            </w:pPr>
            <w:r w:rsidRPr="00E547DC">
              <w:rPr>
                <w:rFonts w:ascii="Times New Roman" w:hAnsi="Times New Roman" w:cs="Times New Roman"/>
              </w:rPr>
              <w:t>Fakültede yürütülen tüm program ve dersler için tanımlanan program amaçları ile öğrenme çıktılarının izlenmesi, belirlenen izleme</w:t>
            </w:r>
            <w:r>
              <w:rPr>
                <w:rFonts w:ascii="Times New Roman" w:hAnsi="Times New Roman" w:cs="Times New Roman"/>
              </w:rPr>
              <w:t xml:space="preserve"> </w:t>
            </w:r>
            <w:r w:rsidRPr="00F47086">
              <w:rPr>
                <w:rFonts w:ascii="Times New Roman" w:hAnsi="Times New Roman" w:cs="Times New Roman"/>
              </w:rPr>
              <w:t>planı doğrultusunda düzenli ve sistematik olarak gerçekleştirilmektedir ((4)</w:t>
            </w:r>
            <w:hyperlink r:id="rId275" w:history="1">
              <w:r w:rsidRPr="00F47086">
                <w:rPr>
                  <w:rStyle w:val="Kpr"/>
                  <w:rFonts w:ascii="Times New Roman" w:hAnsi="Times New Roman" w:cs="Times New Roman"/>
                </w:rPr>
                <w:t>B.1.5.1</w:t>
              </w:r>
            </w:hyperlink>
            <w:r w:rsidRPr="00F47086">
              <w:rPr>
                <w:rFonts w:ascii="Times New Roman" w:hAnsi="Times New Roman" w:cs="Times New Roman"/>
              </w:rPr>
              <w:t>., (4)</w:t>
            </w:r>
            <w:hyperlink r:id="rId276" w:history="1">
              <w:r w:rsidRPr="00F47086">
                <w:rPr>
                  <w:rStyle w:val="Kpr"/>
                  <w:rFonts w:ascii="Times New Roman" w:hAnsi="Times New Roman" w:cs="Times New Roman"/>
                </w:rPr>
                <w:t>B.1.5.2</w:t>
              </w:r>
            </w:hyperlink>
            <w:r w:rsidRPr="00F47086">
              <w:rPr>
                <w:rFonts w:ascii="Times New Roman" w:hAnsi="Times New Roman" w:cs="Times New Roman"/>
              </w:rPr>
              <w:t>)). İzleme sonuçları; ders başarı düzeyleri, ölçme-değerlendirme çıktıları ve öğrenci geri bildirimleri birlikte değerlendirilerek program öğrenme çıktılarının gerçekleşme düzeyine ilişkin kanıtlar oluşturulmaktadır.</w:t>
            </w:r>
          </w:p>
          <w:p w14:paraId="6D5EA346" w14:textId="6DC9112C" w:rsidR="00F47086" w:rsidRPr="00855D8E" w:rsidRDefault="00F47086" w:rsidP="00F47086">
            <w:pPr>
              <w:jc w:val="both"/>
              <w:rPr>
                <w:sz w:val="24"/>
                <w:szCs w:val="24"/>
              </w:rPr>
            </w:pPr>
            <w:r w:rsidRPr="00F47086">
              <w:rPr>
                <w:rFonts w:ascii="Times New Roman" w:hAnsi="Times New Roman" w:cs="Times New Roman"/>
              </w:rPr>
              <w:t>Program süreçlerinin etkinliğini artırmak</w:t>
            </w:r>
            <w:r>
              <w:rPr>
                <w:rFonts w:ascii="Times New Roman" w:hAnsi="Times New Roman" w:cs="Times New Roman"/>
              </w:rPr>
              <w:t xml:space="preserve"> </w:t>
            </w:r>
            <w:r w:rsidRPr="00E547DC">
              <w:rPr>
                <w:rFonts w:ascii="Times New Roman" w:hAnsi="Times New Roman" w:cs="Times New Roman"/>
              </w:rPr>
              <w:t>amacıyla her dönem başında öğretim elemanlarının katılımıyla bölüm toplantıları yapılmakta; bu toplantılarda önceki döneme ait izleme bulguları, ders içerikleri, ölçme-değerlendirme uygulamaları ve öğrenci geri bildirimleri ele alınmaktadır. Toplantılarda alınan kararlar doğrultusunda gerekli iyileştirmeler planlanmakta, uygulamaya alınmakta ve</w:t>
            </w:r>
            <w:r>
              <w:rPr>
                <w:rFonts w:ascii="Times New Roman" w:hAnsi="Times New Roman" w:cs="Times New Roman"/>
              </w:rPr>
              <w:t xml:space="preserve"> </w:t>
            </w:r>
            <w:r w:rsidRPr="00E547DC">
              <w:rPr>
                <w:rFonts w:ascii="Times New Roman" w:hAnsi="Times New Roman" w:cs="Times New Roman"/>
              </w:rPr>
              <w:t>bir sonraki dönemde yeniden izlenerek PUKÖ (Planla-Uygula-Kontrol et-Önlem al) döngüsü işletilmektedir</w:t>
            </w:r>
          </w:p>
        </w:tc>
      </w:tr>
      <w:tr w:rsidR="00100BB0" w14:paraId="556F3DF0" w14:textId="77777777" w:rsidTr="00C127ED">
        <w:trPr>
          <w:trHeight w:val="8157"/>
        </w:trPr>
        <w:tc>
          <w:tcPr>
            <w:tcW w:w="2943" w:type="dxa"/>
            <w:vMerge/>
          </w:tcPr>
          <w:p w14:paraId="44F85530" w14:textId="77777777" w:rsidR="00100BB0" w:rsidRPr="00DF60B3" w:rsidRDefault="00100BB0" w:rsidP="00953FE9">
            <w:pPr>
              <w:contextualSpacing/>
              <w:rPr>
                <w:rFonts w:cstheme="minorHAnsi"/>
                <w:b/>
                <w:bCs/>
              </w:rPr>
            </w:pPr>
          </w:p>
        </w:tc>
        <w:tc>
          <w:tcPr>
            <w:tcW w:w="8195" w:type="dxa"/>
          </w:tcPr>
          <w:p w14:paraId="7D8E1D12" w14:textId="77777777" w:rsidR="00100BB0" w:rsidRPr="008045B8" w:rsidRDefault="00100BB0" w:rsidP="00953FE9">
            <w:pPr>
              <w:rPr>
                <w:rFonts w:ascii="Times New Roman" w:hAnsi="Times New Roman" w:cs="Times New Roman"/>
                <w:b/>
                <w:sz w:val="24"/>
                <w:szCs w:val="24"/>
              </w:rPr>
            </w:pPr>
            <w:r w:rsidRPr="008045B8">
              <w:rPr>
                <w:rFonts w:ascii="Times New Roman" w:hAnsi="Times New Roman" w:cs="Times New Roman"/>
                <w:b/>
                <w:sz w:val="24"/>
                <w:szCs w:val="24"/>
              </w:rPr>
              <w:t>Kanıtlar:</w:t>
            </w:r>
          </w:p>
          <w:p w14:paraId="1560DB59" w14:textId="3BD05077" w:rsidR="00855D8E" w:rsidRPr="008045B8" w:rsidRDefault="008045B8" w:rsidP="00855D8E">
            <w:pPr>
              <w:pStyle w:val="TableParagraph"/>
              <w:ind w:left="60" w:right="790"/>
              <w:rPr>
                <w:rStyle w:val="Kpr"/>
                <w:rFonts w:ascii="Times New Roman" w:hAnsi="Times New Roman" w:cs="Times New Roman"/>
                <w:sz w:val="24"/>
                <w:szCs w:val="24"/>
              </w:rPr>
            </w:pPr>
            <w:r w:rsidRPr="008045B8">
              <w:rPr>
                <w:rFonts w:ascii="Times New Roman" w:hAnsi="Times New Roman" w:cs="Times New Roman"/>
                <w:sz w:val="24"/>
                <w:szCs w:val="24"/>
              </w:rPr>
              <w:t>(</w:t>
            </w:r>
            <w:r w:rsidR="005076A0">
              <w:rPr>
                <w:rFonts w:ascii="Times New Roman" w:hAnsi="Times New Roman" w:cs="Times New Roman"/>
                <w:sz w:val="24"/>
                <w:szCs w:val="24"/>
              </w:rPr>
              <w:t>4</w:t>
            </w:r>
            <w:r w:rsidRPr="008045B8">
              <w:rPr>
                <w:rFonts w:ascii="Times New Roman" w:hAnsi="Times New Roman" w:cs="Times New Roman"/>
                <w:sz w:val="24"/>
                <w:szCs w:val="24"/>
              </w:rPr>
              <w:t>)</w:t>
            </w:r>
            <w:hyperlink r:id="rId277" w:history="1">
              <w:r w:rsidR="00855D8E" w:rsidRPr="008045B8">
                <w:rPr>
                  <w:rStyle w:val="Kpr"/>
                  <w:rFonts w:ascii="Times New Roman" w:hAnsi="Times New Roman" w:cs="Times New Roman"/>
                  <w:color w:val="auto"/>
                  <w:sz w:val="24"/>
                  <w:szCs w:val="24"/>
                  <w:u w:val="none"/>
                </w:rPr>
                <w:t>B.1.5.1.</w:t>
              </w:r>
              <w:r w:rsidR="00855D8E" w:rsidRPr="008045B8">
                <w:rPr>
                  <w:rStyle w:val="Kpr"/>
                  <w:rFonts w:ascii="Times New Roman" w:hAnsi="Times New Roman" w:cs="Times New Roman"/>
                  <w:sz w:val="24"/>
                  <w:szCs w:val="24"/>
                </w:rPr>
                <w:t xml:space="preserve"> Yönergeler</w:t>
              </w:r>
            </w:hyperlink>
          </w:p>
          <w:p w14:paraId="05E8F798" w14:textId="7297A0AF" w:rsidR="007242DB" w:rsidRDefault="008045B8" w:rsidP="005076A0">
            <w:pPr>
              <w:pStyle w:val="TableParagraph"/>
              <w:ind w:left="60" w:right="790"/>
            </w:pPr>
            <w:r w:rsidRPr="008045B8">
              <w:rPr>
                <w:rStyle w:val="Kpr"/>
                <w:rFonts w:ascii="Times New Roman" w:hAnsi="Times New Roman" w:cs="Times New Roman"/>
                <w:color w:val="auto"/>
                <w:sz w:val="24"/>
                <w:szCs w:val="24"/>
                <w:u w:val="none"/>
              </w:rPr>
              <w:t>(</w:t>
            </w:r>
            <w:r w:rsidR="005076A0">
              <w:rPr>
                <w:rStyle w:val="Kpr"/>
                <w:rFonts w:ascii="Times New Roman" w:hAnsi="Times New Roman" w:cs="Times New Roman"/>
                <w:color w:val="auto"/>
                <w:sz w:val="24"/>
                <w:szCs w:val="24"/>
                <w:u w:val="none"/>
              </w:rPr>
              <w:t>4</w:t>
            </w:r>
            <w:r w:rsidRPr="008045B8">
              <w:rPr>
                <w:rStyle w:val="Kpr"/>
                <w:rFonts w:ascii="Times New Roman" w:hAnsi="Times New Roman" w:cs="Times New Roman"/>
                <w:color w:val="auto"/>
                <w:sz w:val="24"/>
                <w:szCs w:val="24"/>
                <w:u w:val="none"/>
              </w:rPr>
              <w:t>)</w:t>
            </w:r>
            <w:r w:rsidR="00855D8E" w:rsidRPr="008045B8">
              <w:rPr>
                <w:rStyle w:val="Kpr"/>
                <w:rFonts w:ascii="Times New Roman" w:hAnsi="Times New Roman" w:cs="Times New Roman"/>
                <w:color w:val="auto"/>
                <w:sz w:val="24"/>
                <w:szCs w:val="24"/>
                <w:u w:val="none"/>
              </w:rPr>
              <w:t>B.1.5.2</w:t>
            </w:r>
            <w:r w:rsidR="00855D8E" w:rsidRPr="008045B8">
              <w:rPr>
                <w:rStyle w:val="Kpr"/>
                <w:rFonts w:ascii="Times New Roman" w:hAnsi="Times New Roman" w:cs="Times New Roman"/>
                <w:sz w:val="24"/>
                <w:szCs w:val="24"/>
              </w:rPr>
              <w:t xml:space="preserve"> </w:t>
            </w:r>
            <w:hyperlink r:id="rId278">
              <w:r w:rsidR="00F47086" w:rsidRPr="00F47086">
                <w:rPr>
                  <w:rFonts w:ascii="Times New Roman" w:hAnsi="Times New Roman" w:cs="Times New Roman"/>
                  <w:color w:val="0070C0"/>
                  <w:spacing w:val="-1"/>
                  <w:u w:val="single" w:color="0463C1"/>
                </w:rPr>
                <w:t>KSÜ Staj D</w:t>
              </w:r>
              <w:r w:rsidR="00F47086" w:rsidRPr="00F47086">
                <w:rPr>
                  <w:rFonts w:ascii="Times New Roman" w:hAnsi="Times New Roman" w:cs="Times New Roman"/>
                  <w:i/>
                  <w:color w:val="0070C0"/>
                  <w:spacing w:val="-1"/>
                  <w:u w:val="single" w:color="0463C1"/>
                </w:rPr>
                <w:t>os</w:t>
              </w:r>
              <w:r w:rsidR="00F47086" w:rsidRPr="00F47086">
                <w:rPr>
                  <w:rFonts w:ascii="Times New Roman" w:hAnsi="Times New Roman" w:cs="Times New Roman"/>
                  <w:color w:val="0070C0"/>
                  <w:spacing w:val="-1"/>
                  <w:u w:val="single" w:color="0463C1"/>
                </w:rPr>
                <w:t>yası</w:t>
              </w:r>
            </w:hyperlink>
          </w:p>
        </w:tc>
      </w:tr>
    </w:tbl>
    <w:p w14:paraId="27A7F11D" w14:textId="77777777" w:rsidR="00100BB0" w:rsidRDefault="00100BB0" w:rsidP="00405E54"/>
    <w:p w14:paraId="70D99F9A" w14:textId="515099AB" w:rsidR="00C127ED" w:rsidRDefault="00C127ED">
      <w:pPr>
        <w:widowControl/>
        <w:spacing w:after="200" w:line="276" w:lineRule="auto"/>
      </w:pPr>
      <w:r>
        <w:br w:type="page"/>
      </w:r>
    </w:p>
    <w:p w14:paraId="6DB1E23E"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3C5B05BD" w14:textId="77777777" w:rsidTr="00953FE9">
        <w:tc>
          <w:tcPr>
            <w:tcW w:w="11138" w:type="dxa"/>
            <w:gridSpan w:val="2"/>
            <w:shd w:val="clear" w:color="auto" w:fill="BADEF4"/>
            <w:vAlign w:val="bottom"/>
          </w:tcPr>
          <w:p w14:paraId="5C414B66" w14:textId="77777777" w:rsidR="00100BB0" w:rsidRPr="00713E74" w:rsidRDefault="00100BB0" w:rsidP="00953FE9">
            <w:pPr>
              <w:contextualSpacing/>
              <w:rPr>
                <w:rFonts w:ascii="Times New Roman" w:hAnsi="Times New Roman" w:cs="Times New Roman"/>
                <w:b/>
                <w:sz w:val="28"/>
                <w:szCs w:val="28"/>
              </w:rPr>
            </w:pPr>
            <w:r w:rsidRPr="00713E74">
              <w:rPr>
                <w:rFonts w:ascii="Times New Roman" w:hAnsi="Times New Roman" w:cs="Times New Roman"/>
                <w:b/>
                <w:sz w:val="28"/>
                <w:szCs w:val="28"/>
              </w:rPr>
              <w:t>B. EĞİTİM ve ÖĞRETİM</w:t>
            </w:r>
          </w:p>
          <w:p w14:paraId="4FF67107" w14:textId="77777777" w:rsidR="00100BB0" w:rsidRPr="00713E74" w:rsidRDefault="00100BB0" w:rsidP="00953FE9">
            <w:pPr>
              <w:contextualSpacing/>
              <w:rPr>
                <w:rFonts w:ascii="Times New Roman" w:hAnsi="Times New Roman" w:cs="Times New Roman"/>
                <w:b/>
                <w:bCs/>
                <w:sz w:val="28"/>
                <w:szCs w:val="28"/>
              </w:rPr>
            </w:pPr>
          </w:p>
        </w:tc>
      </w:tr>
      <w:tr w:rsidR="00100BB0" w14:paraId="6BE74E31" w14:textId="77777777" w:rsidTr="00953FE9">
        <w:tc>
          <w:tcPr>
            <w:tcW w:w="11138" w:type="dxa"/>
            <w:gridSpan w:val="2"/>
            <w:shd w:val="clear" w:color="auto" w:fill="BADEF4"/>
          </w:tcPr>
          <w:p w14:paraId="0AF80898" w14:textId="77777777" w:rsidR="00100BB0" w:rsidRPr="00713E74" w:rsidRDefault="00100BB0" w:rsidP="00953FE9">
            <w:pPr>
              <w:contextualSpacing/>
              <w:rPr>
                <w:rFonts w:ascii="Times New Roman" w:hAnsi="Times New Roman" w:cs="Times New Roman"/>
                <w:b/>
                <w:sz w:val="28"/>
                <w:szCs w:val="28"/>
              </w:rPr>
            </w:pPr>
            <w:r w:rsidRPr="00713E74">
              <w:rPr>
                <w:rFonts w:ascii="Times New Roman" w:hAnsi="Times New Roman" w:cs="Times New Roman"/>
                <w:b/>
                <w:sz w:val="28"/>
                <w:szCs w:val="28"/>
              </w:rPr>
              <w:t>B.1.  Program Tasarımı, Değerlendirmesi ve Güncellenmesi</w:t>
            </w:r>
          </w:p>
          <w:p w14:paraId="686E5608" w14:textId="77777777" w:rsidR="00100BB0" w:rsidRPr="00713E74" w:rsidRDefault="00100BB0" w:rsidP="00953FE9">
            <w:pPr>
              <w:contextualSpacing/>
              <w:jc w:val="both"/>
              <w:rPr>
                <w:rFonts w:ascii="Times New Roman" w:hAnsi="Times New Roman" w:cs="Times New Roman"/>
                <w:sz w:val="28"/>
                <w:szCs w:val="28"/>
              </w:rPr>
            </w:pPr>
          </w:p>
        </w:tc>
      </w:tr>
      <w:tr w:rsidR="00100BB0" w14:paraId="4B3A52A8" w14:textId="77777777" w:rsidTr="00953FE9">
        <w:tc>
          <w:tcPr>
            <w:tcW w:w="2943" w:type="dxa"/>
          </w:tcPr>
          <w:p w14:paraId="23AF8D1D" w14:textId="77777777" w:rsidR="00100BB0" w:rsidRDefault="00100BB0" w:rsidP="00953FE9"/>
        </w:tc>
        <w:tc>
          <w:tcPr>
            <w:tcW w:w="8195" w:type="dxa"/>
            <w:vAlign w:val="bottom"/>
          </w:tcPr>
          <w:p w14:paraId="20C546D0" w14:textId="504EB0DA" w:rsidR="00100BB0" w:rsidRPr="00713E74" w:rsidRDefault="00100BB0" w:rsidP="006706F6">
            <w:pPr>
              <w:contextualSpacing/>
              <w:rPr>
                <w:rFonts w:ascii="Times New Roman" w:hAnsi="Times New Roman" w:cs="Times New Roman"/>
                <w:b/>
                <w:bCs/>
                <w:sz w:val="24"/>
                <w:szCs w:val="24"/>
              </w:rPr>
            </w:pPr>
            <w:r w:rsidRPr="00713E74">
              <w:rPr>
                <w:rFonts w:ascii="Times New Roman" w:hAnsi="Times New Roman" w:cs="Times New Roman"/>
                <w:b/>
                <w:bCs/>
                <w:sz w:val="24"/>
                <w:szCs w:val="24"/>
              </w:rPr>
              <w:t xml:space="preserve">Düzey: </w:t>
            </w:r>
            <w:r w:rsidR="006706F6">
              <w:rPr>
                <w:rFonts w:ascii="Times New Roman" w:hAnsi="Times New Roman" w:cs="Times New Roman"/>
                <w:b/>
                <w:bCs/>
                <w:sz w:val="24"/>
                <w:szCs w:val="24"/>
              </w:rPr>
              <w:t>4</w:t>
            </w:r>
          </w:p>
        </w:tc>
      </w:tr>
      <w:tr w:rsidR="00100BB0" w14:paraId="23628EBD" w14:textId="77777777" w:rsidTr="00C127ED">
        <w:trPr>
          <w:trHeight w:val="7342"/>
        </w:trPr>
        <w:tc>
          <w:tcPr>
            <w:tcW w:w="2943" w:type="dxa"/>
            <w:vMerge w:val="restart"/>
          </w:tcPr>
          <w:p w14:paraId="1781E09C"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6C927186"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91A0C0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074B529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FAD191D" w14:textId="77777777" w:rsidR="00100BB0" w:rsidRPr="00DF60B3" w:rsidRDefault="00100BB0" w:rsidP="00953FE9">
            <w:pPr>
              <w:contextualSpacing/>
              <w:jc w:val="both"/>
              <w:rPr>
                <w:rFonts w:cstheme="minorHAnsi"/>
                <w:sz w:val="16"/>
                <w:szCs w:val="16"/>
              </w:rPr>
            </w:pPr>
          </w:p>
        </w:tc>
        <w:tc>
          <w:tcPr>
            <w:tcW w:w="8195" w:type="dxa"/>
          </w:tcPr>
          <w:p w14:paraId="5F4441C1" w14:textId="77777777" w:rsidR="006706F6" w:rsidRPr="006706F6" w:rsidRDefault="006706F6" w:rsidP="006706F6">
            <w:pPr>
              <w:jc w:val="both"/>
              <w:rPr>
                <w:rFonts w:ascii="Times New Roman" w:hAnsi="Times New Roman" w:cs="Times New Roman"/>
              </w:rPr>
            </w:pPr>
            <w:r w:rsidRPr="006706F6">
              <w:rPr>
                <w:rFonts w:ascii="Times New Roman" w:hAnsi="Times New Roman" w:cs="Times New Roman"/>
              </w:rPr>
              <w:t>Ziraat Fakültesi, eğitim ve öğretim süreçlerini bütüncül, sistematik ve sürdürülebilir bir yaklaşımla yönetmek amacıyla; eğitim ve öğretim komisyonu, öğrenme ve öğretme merkezi, kalite komisyonu ve ilgili idari birimleri içeren kurumsallaşmış bir organizasyonel yapılanmaya, etkin çalışan bir bilgi yönetim sistemine ve alanında yetkin akademik ve idari insan kaynağına sahiptir. Bu yapı, eğitim-öğretim süreçlerinin planlanması, izlenmesi, değerlendirilmesi ve iyileştirilmesini bütünleşik biçimde destekleyen bir kalite güvencesi mekanizması olarak işlev görmektedir.</w:t>
            </w:r>
          </w:p>
          <w:p w14:paraId="589B74B6" w14:textId="1880243C" w:rsidR="006706F6" w:rsidRPr="006706F6" w:rsidRDefault="00BD57CE" w:rsidP="006706F6">
            <w:pPr>
              <w:jc w:val="both"/>
              <w:rPr>
                <w:rFonts w:ascii="Times New Roman" w:hAnsi="Times New Roman" w:cs="Times New Roman"/>
              </w:rPr>
            </w:pPr>
            <w:r>
              <w:rPr>
                <w:rFonts w:ascii="Times New Roman" w:hAnsi="Times New Roman" w:cs="Times New Roman"/>
              </w:rPr>
              <w:t>Eğitim ve öğretim süreçleri, Fakülte ve Ü</w:t>
            </w:r>
            <w:r w:rsidR="006706F6" w:rsidRPr="006706F6">
              <w:rPr>
                <w:rFonts w:ascii="Times New Roman" w:hAnsi="Times New Roman" w:cs="Times New Roman"/>
              </w:rPr>
              <w:t>niversite üst yönetiminin koordinasyonunda yürütülmekte; süreçlere ilişkin görev, yetki ve sorumluluklar yazılı olarak tanımlanmış, ilgili komisyonlar ve akademik birimler arasında iş bölümü netleştirilmiştir ((4)</w:t>
            </w:r>
            <w:hyperlink r:id="rId279" w:history="1">
              <w:r w:rsidR="006706F6" w:rsidRPr="006706F6">
                <w:rPr>
                  <w:rStyle w:val="Kpr"/>
                  <w:rFonts w:ascii="Times New Roman" w:hAnsi="Times New Roman" w:cs="Times New Roman"/>
                </w:rPr>
                <w:t>B.1.6.1</w:t>
              </w:r>
            </w:hyperlink>
            <w:r w:rsidR="006706F6" w:rsidRPr="006706F6">
              <w:rPr>
                <w:rFonts w:ascii="Times New Roman" w:hAnsi="Times New Roman" w:cs="Times New Roman"/>
              </w:rPr>
              <w:t>., (4)</w:t>
            </w:r>
            <w:hyperlink r:id="rId280" w:history="1">
              <w:r w:rsidR="006706F6" w:rsidRPr="006706F6">
                <w:rPr>
                  <w:rStyle w:val="Kpr"/>
                  <w:rFonts w:ascii="Times New Roman" w:hAnsi="Times New Roman" w:cs="Times New Roman"/>
                </w:rPr>
                <w:t>B.1.6.2</w:t>
              </w:r>
            </w:hyperlink>
            <w:r w:rsidR="006706F6" w:rsidRPr="006706F6">
              <w:rPr>
                <w:rFonts w:ascii="Times New Roman" w:hAnsi="Times New Roman" w:cs="Times New Roman"/>
              </w:rPr>
              <w:t>)). Bu sayede karar alma, uygulama ve izleme süreçlerinde hesap verebilirlik, şeffaflık ve kurumsal süreklilik sağlanmaktadır.</w:t>
            </w:r>
          </w:p>
          <w:p w14:paraId="5ED93DA9" w14:textId="7E87D145" w:rsidR="006706F6" w:rsidRPr="006706F6" w:rsidRDefault="006706F6" w:rsidP="006706F6">
            <w:pPr>
              <w:jc w:val="both"/>
              <w:rPr>
                <w:rFonts w:ascii="Times New Roman" w:hAnsi="Times New Roman" w:cs="Times New Roman"/>
              </w:rPr>
            </w:pPr>
            <w:r w:rsidRPr="006706F6">
              <w:rPr>
                <w:rFonts w:ascii="Times New Roman" w:hAnsi="Times New Roman" w:cs="Times New Roman"/>
              </w:rPr>
              <w:t>Eğitim ve öğretim programlarının tasarlanması, yürütülmesi, değerlendirilmesi ve güncellenmesine ilişkin ilke ve esaslar ile akademik takvim, birim düzeyinde planlanmakta; söz konusu düzenlemeler ilgili paydaşlara zamanında bildirilerek uygulamaya alınmaktadır ((4)</w:t>
            </w:r>
            <w:hyperlink r:id="rId281" w:history="1">
              <w:r w:rsidRPr="006706F6">
                <w:rPr>
                  <w:rStyle w:val="Kpr"/>
                  <w:rFonts w:ascii="Times New Roman" w:hAnsi="Times New Roman" w:cs="Times New Roman"/>
                </w:rPr>
                <w:t>B.1.6.3</w:t>
              </w:r>
            </w:hyperlink>
            <w:r w:rsidRPr="006706F6">
              <w:rPr>
                <w:rFonts w:ascii="Times New Roman" w:hAnsi="Times New Roman" w:cs="Times New Roman"/>
              </w:rPr>
              <w:t>)). Her akademik yıl başında yeni kayıtlara sahip öğrencilere oryantasyon eğitimi verilmektedir. Fakültenin eğitim-öğretim süreçleri, ders içerikleri, staj ve mezuniyet gereklilikleri tanıtılmaktadır. Öğrenciler, program amaçları ve öğrenim çıktıları hakkında bilinçlendirilerek akademik hayatlarına güçlü bir başlangıç yapmaktadır ((</w:t>
            </w:r>
            <w:r w:rsidRPr="006706F6">
              <w:rPr>
                <w:rFonts w:ascii="Times New Roman" w:hAnsi="Times New Roman" w:cs="Times New Roman"/>
                <w:bCs/>
              </w:rPr>
              <w:t>4)</w:t>
            </w:r>
            <w:hyperlink r:id="rId282" w:history="1">
              <w:r w:rsidRPr="006706F6">
                <w:rPr>
                  <w:rStyle w:val="Kpr"/>
                  <w:rFonts w:ascii="Times New Roman" w:hAnsi="Times New Roman" w:cs="Times New Roman"/>
                  <w:bCs/>
                </w:rPr>
                <w:t>B.1.6.4</w:t>
              </w:r>
            </w:hyperlink>
            <w:r w:rsidRPr="006706F6">
              <w:rPr>
                <w:rFonts w:ascii="Times New Roman" w:hAnsi="Times New Roman" w:cs="Times New Roman"/>
                <w:bCs/>
              </w:rPr>
              <w:t>)</w:t>
            </w:r>
            <w:r w:rsidRPr="006706F6">
              <w:rPr>
                <w:rFonts w:ascii="Times New Roman" w:hAnsi="Times New Roman" w:cs="Times New Roman"/>
              </w:rPr>
              <w:t>.</w:t>
            </w:r>
          </w:p>
          <w:p w14:paraId="4F1F6A8A" w14:textId="1F3781C2" w:rsidR="006706F6" w:rsidRPr="006706F6" w:rsidRDefault="006706F6" w:rsidP="006706F6">
            <w:pPr>
              <w:jc w:val="both"/>
              <w:rPr>
                <w:rFonts w:ascii="Times New Roman" w:hAnsi="Times New Roman" w:cs="Times New Roman"/>
              </w:rPr>
            </w:pPr>
            <w:r w:rsidRPr="006706F6">
              <w:rPr>
                <w:rFonts w:ascii="Times New Roman" w:hAnsi="Times New Roman" w:cs="Times New Roman"/>
              </w:rPr>
              <w:t>Uygulama sonuçları, komisyonlar aracılığıyla düzenli olarak izlenmekte; elde edilen bulgular doğrultusunda gerekli iyileştirme kararları alınarak bir sonraki akademik dö</w:t>
            </w:r>
            <w:r w:rsidR="00BD57CE">
              <w:rPr>
                <w:rFonts w:ascii="Times New Roman" w:hAnsi="Times New Roman" w:cs="Times New Roman"/>
              </w:rPr>
              <w:t>neme yansıtılmaktadır. Böylece F</w:t>
            </w:r>
            <w:r w:rsidRPr="006706F6">
              <w:rPr>
                <w:rFonts w:ascii="Times New Roman" w:hAnsi="Times New Roman" w:cs="Times New Roman"/>
              </w:rPr>
              <w:t>akültede eğitim ve öğretim süreçleri yalnızca planlanıp uygulanmakla kalmamakta, aynı zamanda sistematik biçimde izlenmekte ve sürekli iyileştirme anlayışı doğrultusunda geliştirilmektedir.</w:t>
            </w:r>
          </w:p>
          <w:p w14:paraId="5EA963B2" w14:textId="571517F0" w:rsidR="00100BB0" w:rsidRPr="00713E74" w:rsidRDefault="00100BB0" w:rsidP="00713E74">
            <w:pPr>
              <w:jc w:val="both"/>
              <w:rPr>
                <w:rFonts w:ascii="Times New Roman" w:hAnsi="Times New Roman" w:cs="Times New Roman"/>
                <w:sz w:val="24"/>
                <w:szCs w:val="24"/>
              </w:rPr>
            </w:pPr>
          </w:p>
        </w:tc>
      </w:tr>
      <w:tr w:rsidR="00100BB0" w14:paraId="6D0985C1" w14:textId="77777777" w:rsidTr="00C127ED">
        <w:trPr>
          <w:trHeight w:val="4448"/>
        </w:trPr>
        <w:tc>
          <w:tcPr>
            <w:tcW w:w="2943" w:type="dxa"/>
            <w:vMerge/>
          </w:tcPr>
          <w:p w14:paraId="170AB1CB" w14:textId="77777777" w:rsidR="00100BB0" w:rsidRPr="00DF60B3" w:rsidRDefault="00100BB0" w:rsidP="00953FE9">
            <w:pPr>
              <w:contextualSpacing/>
              <w:rPr>
                <w:rFonts w:cstheme="minorHAnsi"/>
                <w:b/>
                <w:bCs/>
              </w:rPr>
            </w:pPr>
          </w:p>
        </w:tc>
        <w:tc>
          <w:tcPr>
            <w:tcW w:w="8195" w:type="dxa"/>
          </w:tcPr>
          <w:p w14:paraId="68ACE8E1" w14:textId="4EE60BED" w:rsidR="00100BB0" w:rsidRPr="0079352D" w:rsidRDefault="00100BB0" w:rsidP="00953FE9">
            <w:pPr>
              <w:rPr>
                <w:rFonts w:ascii="Times New Roman" w:hAnsi="Times New Roman" w:cs="Times New Roman"/>
                <w:b/>
                <w:sz w:val="24"/>
                <w:szCs w:val="24"/>
              </w:rPr>
            </w:pPr>
            <w:r w:rsidRPr="0079352D">
              <w:rPr>
                <w:rFonts w:ascii="Times New Roman" w:hAnsi="Times New Roman" w:cs="Times New Roman"/>
                <w:b/>
                <w:sz w:val="24"/>
                <w:szCs w:val="24"/>
              </w:rPr>
              <w:t>Kanıtlar:</w:t>
            </w:r>
          </w:p>
          <w:p w14:paraId="43A8BDD3" w14:textId="5F9989D0" w:rsidR="006706F6" w:rsidRPr="006706F6" w:rsidRDefault="006706F6" w:rsidP="006706F6">
            <w:pPr>
              <w:rPr>
                <w:rFonts w:ascii="Times New Roman" w:hAnsi="Times New Roman" w:cs="Times New Roman"/>
                <w:color w:val="0070C0"/>
                <w:lang w:val="en-US"/>
              </w:rPr>
            </w:pPr>
            <w:r>
              <w:rPr>
                <w:rFonts w:ascii="Times New Roman" w:eastAsia="Times New Roman" w:hAnsi="Times New Roman" w:cs="Times New Roman"/>
                <w:bCs/>
                <w:noProof w:val="0"/>
                <w:color w:val="000000"/>
                <w:sz w:val="24"/>
                <w:szCs w:val="24"/>
                <w:lang w:eastAsia="tr-TR"/>
              </w:rPr>
              <w:t>(4</w:t>
            </w:r>
            <w:r w:rsidR="00713E74" w:rsidRPr="0079352D">
              <w:rPr>
                <w:rFonts w:ascii="Times New Roman" w:eastAsia="Times New Roman" w:hAnsi="Times New Roman" w:cs="Times New Roman"/>
                <w:bCs/>
                <w:noProof w:val="0"/>
                <w:color w:val="000000"/>
                <w:sz w:val="24"/>
                <w:szCs w:val="24"/>
                <w:lang w:eastAsia="tr-TR"/>
              </w:rPr>
              <w:t xml:space="preserve">) </w:t>
            </w:r>
            <w:hyperlink r:id="rId283">
              <w:hyperlink r:id="rId284" w:history="1">
                <w:r w:rsidRPr="006706F6">
                  <w:rPr>
                    <w:rFonts w:ascii="Times New Roman" w:hAnsi="Times New Roman" w:cs="Times New Roman"/>
                    <w:color w:val="0000FF" w:themeColor="hyperlink"/>
                    <w:u w:val="single"/>
                    <w:lang w:val="en-US"/>
                  </w:rPr>
                  <w:t>B.1.6.1</w:t>
                </w:r>
              </w:hyperlink>
            </w:hyperlink>
            <w:r w:rsidRPr="006706F6">
              <w:rPr>
                <w:rFonts w:ascii="Times New Roman" w:hAnsi="Times New Roman" w:cs="Times New Roman"/>
                <w:color w:val="0070C0"/>
                <w:lang w:val="en-US"/>
              </w:rPr>
              <w:t>.</w:t>
            </w:r>
            <w:hyperlink r:id="rId285">
              <w:r w:rsidRPr="006706F6">
                <w:rPr>
                  <w:rFonts w:ascii="Times New Roman" w:hAnsi="Times New Roman" w:cs="Times New Roman"/>
                  <w:color w:val="0000FF" w:themeColor="hyperlink"/>
                  <w:u w:val="single"/>
                  <w:lang w:val="en-US"/>
                </w:rPr>
                <w:t>KSÜ Eğitim-Öğretim KomisyonuYönergesi</w:t>
              </w:r>
            </w:hyperlink>
          </w:p>
          <w:p w14:paraId="3B872EFB" w14:textId="236724A5" w:rsidR="006706F6" w:rsidRPr="006706F6" w:rsidRDefault="006706F6" w:rsidP="006706F6">
            <w:pPr>
              <w:rPr>
                <w:rFonts w:ascii="Times New Roman" w:hAnsi="Times New Roman" w:cs="Times New Roman"/>
                <w:color w:val="0070C0"/>
                <w:u w:val="single"/>
                <w:lang w:val="en-US"/>
              </w:rPr>
            </w:pPr>
            <w:r>
              <w:rPr>
                <w:rFonts w:ascii="Times New Roman" w:eastAsia="Times New Roman" w:hAnsi="Times New Roman" w:cs="Times New Roman"/>
                <w:bCs/>
                <w:noProof w:val="0"/>
                <w:color w:val="000000"/>
                <w:sz w:val="24"/>
                <w:szCs w:val="24"/>
                <w:lang w:eastAsia="tr-TR"/>
              </w:rPr>
              <w:t>(4</w:t>
            </w:r>
            <w:r w:rsidRPr="0079352D">
              <w:rPr>
                <w:rFonts w:ascii="Times New Roman" w:eastAsia="Times New Roman" w:hAnsi="Times New Roman" w:cs="Times New Roman"/>
                <w:bCs/>
                <w:noProof w:val="0"/>
                <w:color w:val="000000"/>
                <w:sz w:val="24"/>
                <w:szCs w:val="24"/>
                <w:lang w:eastAsia="tr-TR"/>
              </w:rPr>
              <w:t xml:space="preserve">) </w:t>
            </w:r>
            <w:hyperlink r:id="rId286">
              <w:hyperlink r:id="rId287" w:history="1">
                <w:r w:rsidRPr="006706F6">
                  <w:rPr>
                    <w:rFonts w:ascii="Times New Roman" w:hAnsi="Times New Roman" w:cs="Times New Roman"/>
                    <w:color w:val="0000FF" w:themeColor="hyperlink"/>
                    <w:u w:val="single"/>
                    <w:lang w:val="en-US"/>
                  </w:rPr>
                  <w:t>B.1.6.2.</w:t>
                </w:r>
              </w:hyperlink>
            </w:hyperlink>
            <w:hyperlink r:id="rId288">
              <w:r w:rsidRPr="006706F6">
                <w:rPr>
                  <w:rFonts w:ascii="Times New Roman" w:hAnsi="Times New Roman" w:cs="Times New Roman"/>
                  <w:color w:val="0000FF" w:themeColor="hyperlink"/>
                  <w:u w:val="single"/>
                  <w:lang w:val="en-US"/>
                </w:rPr>
                <w:t>KSÜ Öğrenci BilgiSistemi</w:t>
              </w:r>
            </w:hyperlink>
          </w:p>
          <w:p w14:paraId="4C22192B" w14:textId="46F58C0F" w:rsidR="006706F6" w:rsidRPr="006706F6" w:rsidRDefault="006706F6" w:rsidP="006706F6">
            <w:pPr>
              <w:rPr>
                <w:rFonts w:ascii="Times New Roman" w:hAnsi="Times New Roman" w:cs="Times New Roman"/>
                <w:noProof w:val="0"/>
                <w:lang w:val="en-US"/>
              </w:rPr>
            </w:pPr>
            <w:r>
              <w:rPr>
                <w:rFonts w:ascii="Times New Roman" w:eastAsia="Times New Roman" w:hAnsi="Times New Roman" w:cs="Times New Roman"/>
                <w:bCs/>
                <w:noProof w:val="0"/>
                <w:color w:val="000000"/>
                <w:sz w:val="24"/>
                <w:szCs w:val="24"/>
                <w:lang w:eastAsia="tr-TR"/>
              </w:rPr>
              <w:t>(4</w:t>
            </w:r>
            <w:r w:rsidRPr="0079352D">
              <w:rPr>
                <w:rFonts w:ascii="Times New Roman" w:eastAsia="Times New Roman" w:hAnsi="Times New Roman" w:cs="Times New Roman"/>
                <w:bCs/>
                <w:noProof w:val="0"/>
                <w:color w:val="000000"/>
                <w:sz w:val="24"/>
                <w:szCs w:val="24"/>
                <w:lang w:eastAsia="tr-TR"/>
              </w:rPr>
              <w:t xml:space="preserve">) </w:t>
            </w:r>
            <w:hyperlink r:id="rId289" w:history="1">
              <w:r w:rsidRPr="006706F6">
                <w:rPr>
                  <w:rFonts w:ascii="Times New Roman" w:hAnsi="Times New Roman" w:cs="Times New Roman"/>
                  <w:noProof w:val="0"/>
                  <w:color w:val="0000FF" w:themeColor="hyperlink"/>
                  <w:u w:val="single"/>
                  <w:lang w:val="en-US"/>
                </w:rPr>
                <w:t>B.1.6.3.</w:t>
              </w:r>
            </w:hyperlink>
            <w:r w:rsidRPr="006706F6">
              <w:rPr>
                <w:rFonts w:ascii="Times New Roman" w:hAnsi="Times New Roman" w:cs="Times New Roman"/>
                <w:noProof w:val="0"/>
                <w:lang w:val="en-US"/>
              </w:rPr>
              <w:t xml:space="preserve"> </w:t>
            </w:r>
            <w:hyperlink r:id="rId290" w:history="1">
              <w:r w:rsidRPr="006706F6">
                <w:rPr>
                  <w:rFonts w:ascii="Times New Roman" w:hAnsi="Times New Roman" w:cs="Times New Roman"/>
                  <w:noProof w:val="0"/>
                  <w:color w:val="0000FF" w:themeColor="hyperlink"/>
                  <w:u w:val="single"/>
                  <w:lang w:val="en-US"/>
                </w:rPr>
                <w:t>AkademikTakvim</w:t>
              </w:r>
            </w:hyperlink>
          </w:p>
          <w:p w14:paraId="532C531F" w14:textId="550AE52D" w:rsidR="006706F6" w:rsidRPr="006706F6" w:rsidRDefault="006706F6" w:rsidP="006706F6">
            <w:pPr>
              <w:widowControl/>
              <w:tabs>
                <w:tab w:val="left" w:pos="2160"/>
              </w:tabs>
              <w:spacing w:after="120"/>
              <w:jc w:val="both"/>
              <w:rPr>
                <w:rFonts w:ascii="Times New Roman" w:eastAsia="Batang" w:hAnsi="Times New Roman" w:cs="Times New Roman"/>
                <w:bCs/>
                <w:noProof w:val="0"/>
                <w:lang w:eastAsia="tr-TR"/>
              </w:rPr>
            </w:pPr>
            <w:r>
              <w:rPr>
                <w:rFonts w:ascii="Times New Roman" w:eastAsia="Times New Roman" w:hAnsi="Times New Roman" w:cs="Times New Roman"/>
                <w:bCs/>
                <w:noProof w:val="0"/>
                <w:color w:val="000000"/>
                <w:sz w:val="24"/>
                <w:szCs w:val="24"/>
                <w:lang w:eastAsia="tr-TR"/>
              </w:rPr>
              <w:t>(4</w:t>
            </w:r>
            <w:r w:rsidRPr="0079352D">
              <w:rPr>
                <w:rFonts w:ascii="Times New Roman" w:eastAsia="Times New Roman" w:hAnsi="Times New Roman" w:cs="Times New Roman"/>
                <w:bCs/>
                <w:noProof w:val="0"/>
                <w:color w:val="000000"/>
                <w:sz w:val="24"/>
                <w:szCs w:val="24"/>
                <w:lang w:eastAsia="tr-TR"/>
              </w:rPr>
              <w:t xml:space="preserve">) </w:t>
            </w:r>
            <w:r w:rsidRPr="006706F6">
              <w:rPr>
                <w:rFonts w:ascii="Times New Roman" w:eastAsia="Batang" w:hAnsi="Times New Roman" w:cs="Times New Roman"/>
                <w:bCs/>
                <w:noProof w:val="0"/>
                <w:color w:val="548DD4" w:themeColor="text2" w:themeTint="99"/>
                <w:u w:val="single"/>
                <w:lang w:eastAsia="tr-TR"/>
              </w:rPr>
              <w:t>B.1.6.4.</w:t>
            </w:r>
            <w:r w:rsidRPr="006706F6">
              <w:rPr>
                <w:rFonts w:ascii="Times New Roman" w:eastAsia="Batang" w:hAnsi="Times New Roman" w:cs="Times New Roman"/>
                <w:bCs/>
                <w:noProof w:val="0"/>
                <w:color w:val="548DD4" w:themeColor="text2" w:themeTint="99"/>
                <w:lang w:eastAsia="tr-TR"/>
              </w:rPr>
              <w:t xml:space="preserve"> </w:t>
            </w:r>
            <w:hyperlink r:id="rId291" w:history="1">
              <w:r w:rsidRPr="006706F6">
                <w:rPr>
                  <w:rFonts w:ascii="Times New Roman" w:eastAsia="Batang" w:hAnsi="Times New Roman" w:cs="Times New Roman"/>
                  <w:bCs/>
                  <w:noProof w:val="0"/>
                  <w:color w:val="0000FF" w:themeColor="hyperlink"/>
                  <w:u w:val="single"/>
                  <w:lang w:eastAsia="tr-TR"/>
                </w:rPr>
                <w:t>Oryantasyon Eğitim Programları</w:t>
              </w:r>
            </w:hyperlink>
            <w:r w:rsidRPr="006706F6">
              <w:rPr>
                <w:rFonts w:ascii="Times New Roman" w:eastAsia="Batang" w:hAnsi="Times New Roman" w:cs="Times New Roman"/>
                <w:bCs/>
                <w:noProof w:val="0"/>
                <w:lang w:eastAsia="tr-TR"/>
              </w:rPr>
              <w:t xml:space="preserve"> </w:t>
            </w:r>
          </w:p>
          <w:p w14:paraId="10537704" w14:textId="7182D816" w:rsidR="00713E74" w:rsidRDefault="00713E74" w:rsidP="006706F6"/>
        </w:tc>
      </w:tr>
    </w:tbl>
    <w:p w14:paraId="215D2AE3" w14:textId="77777777" w:rsidR="00100BB0" w:rsidRDefault="00100BB0" w:rsidP="00405E54"/>
    <w:p w14:paraId="0E42FDFD" w14:textId="77777777" w:rsidR="00802EFF" w:rsidRDefault="00802EFF" w:rsidP="00405E54"/>
    <w:p w14:paraId="6D9B0E31" w14:textId="77777777" w:rsidR="00802EFF" w:rsidRDefault="00802EFF" w:rsidP="00405E54"/>
    <w:p w14:paraId="707C5041" w14:textId="5804D056" w:rsidR="0079352D" w:rsidRDefault="0079352D">
      <w:pPr>
        <w:widowControl/>
        <w:spacing w:after="200" w:line="276" w:lineRule="auto"/>
      </w:pPr>
      <w:r>
        <w:br w:type="page"/>
      </w:r>
    </w:p>
    <w:p w14:paraId="4BB9565F" w14:textId="3249FE28" w:rsidR="0079352D" w:rsidRDefault="0079352D">
      <w:pPr>
        <w:widowControl/>
        <w:spacing w:after="200" w:line="276" w:lineRule="auto"/>
      </w:pPr>
    </w:p>
    <w:tbl>
      <w:tblPr>
        <w:tblStyle w:val="TabloKlavuzu"/>
        <w:tblW w:w="0" w:type="auto"/>
        <w:tblLook w:val="04A0" w:firstRow="1" w:lastRow="0" w:firstColumn="1" w:lastColumn="0" w:noHBand="0" w:noVBand="1"/>
      </w:tblPr>
      <w:tblGrid>
        <w:gridCol w:w="2901"/>
        <w:gridCol w:w="8087"/>
      </w:tblGrid>
      <w:tr w:rsidR="00802EFF" w14:paraId="34967CD9" w14:textId="77777777" w:rsidTr="0079352D">
        <w:tc>
          <w:tcPr>
            <w:tcW w:w="10988" w:type="dxa"/>
            <w:gridSpan w:val="2"/>
            <w:shd w:val="clear" w:color="auto" w:fill="BADEF4"/>
            <w:vAlign w:val="bottom"/>
          </w:tcPr>
          <w:p w14:paraId="6C1FC186" w14:textId="77777777" w:rsidR="00802EFF" w:rsidRPr="007F3BF1" w:rsidRDefault="00802EFF" w:rsidP="00953FE9">
            <w:pPr>
              <w:contextualSpacing/>
              <w:rPr>
                <w:rFonts w:ascii="Times New Roman" w:hAnsi="Times New Roman" w:cs="Times New Roman"/>
                <w:b/>
                <w:sz w:val="28"/>
                <w:szCs w:val="28"/>
              </w:rPr>
            </w:pPr>
            <w:r w:rsidRPr="007F3BF1">
              <w:rPr>
                <w:rFonts w:ascii="Times New Roman" w:hAnsi="Times New Roman" w:cs="Times New Roman"/>
                <w:b/>
                <w:sz w:val="28"/>
                <w:szCs w:val="28"/>
              </w:rPr>
              <w:t>B. EĞİTİM ve ÖĞRETİM</w:t>
            </w:r>
          </w:p>
          <w:p w14:paraId="195031E2" w14:textId="77777777" w:rsidR="00802EFF" w:rsidRPr="00DF60B3" w:rsidRDefault="00802EFF" w:rsidP="00953FE9">
            <w:pPr>
              <w:contextualSpacing/>
              <w:rPr>
                <w:rFonts w:cstheme="minorHAnsi"/>
                <w:b/>
                <w:bCs/>
              </w:rPr>
            </w:pPr>
          </w:p>
        </w:tc>
      </w:tr>
      <w:tr w:rsidR="00802EFF" w14:paraId="6F6B4668" w14:textId="77777777" w:rsidTr="0079352D">
        <w:tc>
          <w:tcPr>
            <w:tcW w:w="10988" w:type="dxa"/>
            <w:gridSpan w:val="2"/>
            <w:shd w:val="clear" w:color="auto" w:fill="BADEF4"/>
          </w:tcPr>
          <w:p w14:paraId="0C407131" w14:textId="77777777" w:rsidR="00802EFF" w:rsidRPr="00DF60B3" w:rsidRDefault="00802EFF" w:rsidP="00802EFF">
            <w:pPr>
              <w:contextualSpacing/>
              <w:jc w:val="both"/>
              <w:rPr>
                <w:rFonts w:cstheme="minorHAnsi"/>
              </w:rPr>
            </w:pPr>
            <w:r w:rsidRPr="007F3BF1">
              <w:rPr>
                <w:rFonts w:ascii="Times New Roman" w:hAnsi="Times New Roman" w:cs="Times New Roman"/>
                <w:b/>
                <w:sz w:val="28"/>
                <w:szCs w:val="28"/>
              </w:rPr>
              <w:t>B.2. Programların Yürütülmesi</w:t>
            </w:r>
            <w:r w:rsidRPr="00DF60B3">
              <w:rPr>
                <w:rFonts w:cstheme="minorHAnsi"/>
              </w:rPr>
              <w:t xml:space="preserve"> (Öğrenci Merkezli Öğrenme, Öğretme ve Değerlendirme)</w:t>
            </w:r>
          </w:p>
          <w:p w14:paraId="1F432EE8"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07887897" w14:textId="77777777" w:rsidTr="0079352D">
        <w:tc>
          <w:tcPr>
            <w:tcW w:w="10988" w:type="dxa"/>
            <w:gridSpan w:val="2"/>
          </w:tcPr>
          <w:p w14:paraId="0178F29B" w14:textId="77777777" w:rsidR="00802EFF" w:rsidRPr="00972E69" w:rsidRDefault="00802EFF" w:rsidP="00953FE9">
            <w:pPr>
              <w:contextualSpacing/>
              <w:rPr>
                <w:rFonts w:ascii="Times New Roman" w:hAnsi="Times New Roman" w:cs="Times New Roman"/>
                <w:b/>
                <w:bCs/>
                <w:sz w:val="24"/>
                <w:szCs w:val="24"/>
              </w:rPr>
            </w:pPr>
            <w:r w:rsidRPr="00972E69">
              <w:rPr>
                <w:rFonts w:ascii="Times New Roman" w:hAnsi="Times New Roman" w:cs="Times New Roman"/>
                <w:b/>
                <w:bCs/>
                <w:sz w:val="24"/>
                <w:szCs w:val="24"/>
              </w:rPr>
              <w:t>AÇIKLAMALAR:</w:t>
            </w:r>
          </w:p>
          <w:p w14:paraId="2CE6E53C" w14:textId="77777777" w:rsidR="002A4EE2" w:rsidRPr="002A4EE2" w:rsidRDefault="002A4EE2" w:rsidP="002A4EE2">
            <w:pPr>
              <w:contextualSpacing/>
              <w:jc w:val="both"/>
              <w:rPr>
                <w:rFonts w:ascii="Times New Roman" w:hAnsi="Times New Roman" w:cs="Times New Roman"/>
              </w:rPr>
            </w:pPr>
            <w:r w:rsidRPr="002A4EE2">
              <w:rPr>
                <w:rFonts w:ascii="Times New Roman" w:hAnsi="Times New Roman" w:cs="Times New Roman"/>
              </w:rPr>
              <w:t xml:space="preserve">Fakültede programların öğrenci merkezli biçimde yürütülmesini destekleyen en önemli unsurlardan biri, eğitim-öğretim faaliyetlerini yürüten akademik personelin yetkinliğidir. Bu kapsamda akademik personelin atama, yükseltme ve görevlendirme süreçleri ile eğitim-öğretim kadrosunun işe alınması, atanması ve yükseltilmesine ilişkin kararlar, </w:t>
            </w:r>
            <w:r w:rsidRPr="002A4EE2">
              <w:rPr>
                <w:rFonts w:ascii="Times New Roman" w:hAnsi="Times New Roman" w:cs="Times New Roman"/>
                <w:i/>
                <w:iCs/>
              </w:rPr>
              <w:t>Kahramanmaraş Sütçü İmam Üniversitesi Öğretim Üyeliğine Atama, Yükseltme Ölçütleri ve Uygulama Esasları</w:t>
            </w:r>
            <w:r w:rsidRPr="002A4EE2">
              <w:rPr>
                <w:rFonts w:ascii="Times New Roman" w:hAnsi="Times New Roman" w:cs="Times New Roman"/>
              </w:rPr>
              <w:t xml:space="preserve"> doğrultusunda yürütülmektedir. Akademik personele ilişkin başvuru ve işlem süreçleri Akademik Başvuru Sistemi üzerinden gerçekleştirilmekte; yeniden atama süreçlerinde alınan niyet mektupları ile öğretim elemanlarının eğitim-öğretime ve öğrenci gelişimine yönelik hedefleri izlenmektedir. Akademik personelin pedagojik ve mesleki yeterliliklerini geliştirmek amacıyla bilimsel etkinliklere katılımları teşvik edilmekte ve desteklenmektedir.</w:t>
            </w:r>
          </w:p>
          <w:p w14:paraId="30F4FF7F" w14:textId="77777777" w:rsidR="002A4EE2" w:rsidRPr="002A4EE2" w:rsidRDefault="002A4EE2" w:rsidP="002A4EE2">
            <w:pPr>
              <w:contextualSpacing/>
              <w:jc w:val="both"/>
              <w:rPr>
                <w:rFonts w:ascii="Times New Roman" w:hAnsi="Times New Roman" w:cs="Times New Roman"/>
              </w:rPr>
            </w:pPr>
            <w:r w:rsidRPr="002A4EE2">
              <w:rPr>
                <w:rFonts w:ascii="Times New Roman" w:hAnsi="Times New Roman" w:cs="Times New Roman"/>
              </w:rPr>
              <w:t>Fakültede öğrenci merkezli, aktif ve etkileşimli öğrenmeyi önceleyen öğretme yöntemleri uygulanmaktadır. Bu kapsamda 40 günlük zorunlu yaz stajı, Mesleki Uygulama ve Mezuniyet Çalışması dersleri öne çıkmaktadır. Yaz stajı aracılığıyla öğrencilerin kuramsal bilgilerini gerçek üretim ve uygulama ortamlarında deneyimlemeleri sağlanmakta; Mesleki Uygulama dersi ile öğrencilerin hem sahada hem de bölüm içi uygulama alanlarında pratik beceri kazanmaları desteklenmektedir. Mezuniyet Çalışması dersi kapsamında ise öğrencilerin araştırma yapma, akademik yazım ve problem çözme becerileri geliştirilerek öğrenme sorumluluğunu üstlenmeleri teşvik edilmektedir.</w:t>
            </w:r>
          </w:p>
          <w:p w14:paraId="41FA76AA" w14:textId="77777777" w:rsidR="002A4EE2" w:rsidRPr="002A4EE2" w:rsidRDefault="002A4EE2" w:rsidP="002A4EE2">
            <w:pPr>
              <w:contextualSpacing/>
              <w:jc w:val="both"/>
              <w:rPr>
                <w:rFonts w:ascii="Times New Roman" w:hAnsi="Times New Roman" w:cs="Times New Roman"/>
              </w:rPr>
            </w:pPr>
            <w:r w:rsidRPr="002A4EE2">
              <w:rPr>
                <w:rFonts w:ascii="Times New Roman" w:hAnsi="Times New Roman" w:cs="Times New Roman"/>
              </w:rPr>
              <w:t>Örgün eğitim süreçleri; lisans ve lisansüstü düzeydeki öğrencileri kapsayacak şekilde, teknolojinin sunduğu olanaklar ile ters yüz öğrenme, proje temelli öğrenme ve öğrenci katılımını artıran öğretim yaklaşımlarıyla zenginleştirilmektedir. Öğrencilerin araştırma süreçlerine aktif katılımı, müfredat yapısı ve uygulanan öğretim yöntemleri aracılığıyla desteklenmekte; böylece eleştirel düşünme, problem çözme ve araştırma yetkinliklerinin geliştirilmesi hedeflenmektedir.</w:t>
            </w:r>
          </w:p>
          <w:p w14:paraId="40A73532" w14:textId="77777777" w:rsidR="002A4EE2" w:rsidRPr="002A4EE2" w:rsidRDefault="002A4EE2" w:rsidP="002A4EE2">
            <w:pPr>
              <w:contextualSpacing/>
              <w:jc w:val="both"/>
              <w:rPr>
                <w:rFonts w:ascii="Times New Roman" w:hAnsi="Times New Roman" w:cs="Times New Roman"/>
              </w:rPr>
            </w:pPr>
            <w:r w:rsidRPr="002A4EE2">
              <w:rPr>
                <w:rFonts w:ascii="Times New Roman" w:hAnsi="Times New Roman" w:cs="Times New Roman"/>
              </w:rPr>
              <w:t>Programların yürütülmesinde, ders öğrenme çıktılarının gerçekleşme düzeyini değerlendirmeye yönelik ölçme ve değerlendirme yöntemleri uygulanmaktadır. Bu kapsamda her ders için ara sınavlar, yarıyıl sonu sınavları ve ödevler temel ölçme araçları olarak kullanılmaktadır. Ölçme ve değerlendirme yöntemleri, dersin niteliğine uygun biçimde dersin öğretim elemanı tarafından belirlenmekte; geleneksel ölçme araçlarının (yazılı, çoktan seçmeli sınavlar vb.) yanı sıra alternatif ölçme ve değerlendirme teknikleri (proje, ödev, uygulama çalışmaları vb.) birlikte kullanılmaktadır. Tüm ölçme ve değerlendirme süreçleri, KSÜ Önlisans ve Lisans Eğitim-Öğretim ve Sınav Yönetmeliği çerçevesinde, şeffaf ve izlenebilir şekilde yürütülmektedir.</w:t>
            </w:r>
          </w:p>
          <w:p w14:paraId="1926FB6E" w14:textId="69B0860B" w:rsidR="00802EFF" w:rsidRDefault="002A4EE2" w:rsidP="002A4EE2">
            <w:pPr>
              <w:contextualSpacing/>
              <w:jc w:val="both"/>
            </w:pPr>
            <w:r w:rsidRPr="002A4EE2">
              <w:rPr>
                <w:rFonts w:ascii="Times New Roman" w:hAnsi="Times New Roman" w:cs="Times New Roman"/>
              </w:rPr>
              <w:t xml:space="preserve">Fakülteye öğrenci kabulü, Yükseköğretim Sınavı (YKS) sonuçlarına ve </w:t>
            </w:r>
            <w:r w:rsidRPr="002A4EE2">
              <w:rPr>
                <w:rFonts w:ascii="Times New Roman" w:hAnsi="Times New Roman" w:cs="Times New Roman"/>
                <w:i/>
                <w:iCs/>
              </w:rPr>
              <w:t>Yükseköğretim Programları ve Kontenjanları Kılavuzu</w:t>
            </w:r>
            <w:r w:rsidRPr="002A4EE2">
              <w:rPr>
                <w:rFonts w:ascii="Times New Roman" w:hAnsi="Times New Roman" w:cs="Times New Roman"/>
              </w:rPr>
              <w:t>’nda belirlenen koşullara uygun olarak gerçekleştirilmektedir. Bu uygulama, programlara öğrenci kabulünde eşitlik, şeffaflık ve fırsat eşitliği ilkelerinin gözetilmesini sağlamaktadır</w:t>
            </w:r>
          </w:p>
        </w:tc>
      </w:tr>
      <w:tr w:rsidR="00802EFF" w14:paraId="1AF7EA8E" w14:textId="77777777" w:rsidTr="0079352D">
        <w:tc>
          <w:tcPr>
            <w:tcW w:w="2901" w:type="dxa"/>
          </w:tcPr>
          <w:p w14:paraId="1986F33A" w14:textId="77777777" w:rsidR="00802EFF" w:rsidRDefault="00802EFF" w:rsidP="00953FE9"/>
        </w:tc>
        <w:tc>
          <w:tcPr>
            <w:tcW w:w="8087" w:type="dxa"/>
            <w:vAlign w:val="bottom"/>
          </w:tcPr>
          <w:p w14:paraId="692DBEA7" w14:textId="639AC552" w:rsidR="00802EFF" w:rsidRPr="006123D2" w:rsidRDefault="00802EFF" w:rsidP="002A4EE2">
            <w:pPr>
              <w:contextualSpacing/>
              <w:jc w:val="both"/>
              <w:rPr>
                <w:rFonts w:ascii="Times New Roman" w:hAnsi="Times New Roman" w:cs="Times New Roman"/>
                <w:b/>
                <w:bCs/>
                <w:sz w:val="24"/>
                <w:szCs w:val="24"/>
              </w:rPr>
            </w:pPr>
            <w:r w:rsidRPr="006123D2">
              <w:rPr>
                <w:rFonts w:ascii="Times New Roman" w:hAnsi="Times New Roman" w:cs="Times New Roman"/>
                <w:b/>
                <w:bCs/>
                <w:sz w:val="24"/>
                <w:szCs w:val="24"/>
              </w:rPr>
              <w:t xml:space="preserve">Düzey: </w:t>
            </w:r>
            <w:r w:rsidR="002A4EE2">
              <w:rPr>
                <w:rFonts w:ascii="Times New Roman" w:hAnsi="Times New Roman" w:cs="Times New Roman"/>
                <w:b/>
                <w:bCs/>
                <w:sz w:val="24"/>
                <w:szCs w:val="24"/>
              </w:rPr>
              <w:t>4</w:t>
            </w:r>
          </w:p>
        </w:tc>
      </w:tr>
      <w:tr w:rsidR="00802EFF" w14:paraId="5611F04E" w14:textId="77777777" w:rsidTr="0057549C">
        <w:trPr>
          <w:trHeight w:val="1408"/>
        </w:trPr>
        <w:tc>
          <w:tcPr>
            <w:tcW w:w="2901" w:type="dxa"/>
            <w:vMerge w:val="restart"/>
          </w:tcPr>
          <w:p w14:paraId="33EE13EA"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4F7ED90A"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0593717" w14:textId="0369A291" w:rsidR="00802EFF" w:rsidRPr="00DF60B3" w:rsidRDefault="00802EFF" w:rsidP="00802EFF">
            <w:pPr>
              <w:contextualSpacing/>
              <w:jc w:val="both"/>
              <w:rPr>
                <w:rFonts w:cstheme="minorHAnsi"/>
              </w:rPr>
            </w:pPr>
            <w:r w:rsidRPr="00DF60B3">
              <w:rPr>
                <w:rFonts w:cstheme="minorHAnsi"/>
                <w:sz w:val="16"/>
                <w:szCs w:val="16"/>
              </w:rPr>
              <w:t xml:space="preserve">Örgün eğitim süreçleri ön lisans, lisans ve </w:t>
            </w:r>
            <w:r w:rsidR="0017145D">
              <w:rPr>
                <w:rFonts w:cstheme="minorHAnsi"/>
                <w:sz w:val="16"/>
                <w:szCs w:val="16"/>
              </w:rPr>
              <w:t xml:space="preserve">lisansüstü </w:t>
            </w:r>
            <w:r w:rsidRPr="00DF60B3">
              <w:rPr>
                <w:rFonts w:cstheme="minorHAnsi"/>
                <w:sz w:val="16"/>
                <w:szCs w:val="16"/>
              </w:rPr>
              <w:t>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087" w:type="dxa"/>
          </w:tcPr>
          <w:p w14:paraId="561A734E" w14:textId="39A2BC95" w:rsidR="00E11590" w:rsidRPr="00E11590" w:rsidRDefault="00E11590" w:rsidP="00E11590">
            <w:pPr>
              <w:contextualSpacing/>
              <w:jc w:val="both"/>
              <w:rPr>
                <w:rFonts w:ascii="Times New Roman" w:hAnsi="Times New Roman" w:cs="Times New Roman"/>
              </w:rPr>
            </w:pPr>
            <w:r w:rsidRPr="00E547DC">
              <w:rPr>
                <w:rFonts w:ascii="Times New Roman" w:hAnsi="Times New Roman" w:cs="Times New Roman"/>
              </w:rPr>
              <w:t xml:space="preserve">Örgün eğitim süreçleri; lisans ve yüksek lisans düzeyindeki öğrencileri kapsayacak biçimde, teknolojinin sunduğu olanaklar ile ters yüz öğrenme, proje temelli öğrenme ve öğrenci merkezli öğretim yaklaşımlarıyla zenginleştirilmektedir. Bölgede yaşanan depremler nedeniyle 2025 yılı eğitim-öğretim döneminde belirlenen eğitim faaliyetleri uzaktan yürütülmüş; bu süreçte ders içeriklerinin önceden kaydedilerek öğrencilere dijital ortamda sunulmasını sağlayan uygulamalar yaygınlaştırılmış ve öğrencilerin öğrenme materyallerine erişimini artırıcı önlemler alınmıştır </w:t>
            </w:r>
            <w:hyperlink r:id="rId292" w:history="1">
              <w:r w:rsidR="006123D2" w:rsidRPr="0079352D">
                <w:rPr>
                  <w:rStyle w:val="Kpr"/>
                  <w:rFonts w:ascii="Times New Roman" w:hAnsi="Times New Roman" w:cs="Times New Roman"/>
                  <w:sz w:val="24"/>
                  <w:szCs w:val="24"/>
                </w:rPr>
                <w:t>((</w:t>
              </w:r>
              <w:r w:rsidR="00C65807">
                <w:rPr>
                  <w:rStyle w:val="Kpr"/>
                  <w:rFonts w:ascii="Times New Roman" w:hAnsi="Times New Roman" w:cs="Times New Roman"/>
                  <w:sz w:val="24"/>
                  <w:szCs w:val="24"/>
                </w:rPr>
                <w:t>4</w:t>
              </w:r>
              <w:r w:rsidR="006123D2" w:rsidRPr="0079352D">
                <w:rPr>
                  <w:rStyle w:val="Kpr"/>
                  <w:rFonts w:ascii="Times New Roman" w:hAnsi="Times New Roman" w:cs="Times New Roman"/>
                  <w:sz w:val="24"/>
                  <w:szCs w:val="24"/>
                </w:rPr>
                <w:t>)B.2.1.1</w:t>
              </w:r>
            </w:hyperlink>
            <w:r w:rsidR="006123D2" w:rsidRPr="006123D2">
              <w:rPr>
                <w:rFonts w:ascii="Times New Roman" w:hAnsi="Times New Roman" w:cs="Times New Roman"/>
                <w:sz w:val="24"/>
                <w:szCs w:val="24"/>
              </w:rPr>
              <w:t xml:space="preserve">). </w:t>
            </w:r>
            <w:r w:rsidRPr="00E547DC">
              <w:rPr>
                <w:rFonts w:ascii="Times New Roman" w:hAnsi="Times New Roman" w:cs="Times New Roman"/>
              </w:rPr>
              <w:t xml:space="preserve">Fakültede aktif ve etkileşimli öğretme yöntemleri kapsamında özellikle 40 günlük zorunlu yaz stajı, Mesleki Uygulama ve Mezuniyet Çalışması dersleri öne çıkmaktadır. Yaz stajı aracılığıyla öğrencilerin kuramsal bilgilerini uygulama ortamlarında deneyimlemeleri sağlanmakta; Mesleki Uygulama dersi ile öğrencilerin hem sahada hem de bölüm içi uygulama alanlarında mesleki beceriler kazanmaları desteklenmektedir </w:t>
            </w:r>
            <w:hyperlink r:id="rId293" w:history="1">
              <w:r w:rsidR="003E685F">
                <w:rPr>
                  <w:rStyle w:val="Kpr"/>
                  <w:rFonts w:ascii="Times New Roman" w:hAnsi="Times New Roman" w:cs="Times New Roman"/>
                  <w:sz w:val="24"/>
                  <w:szCs w:val="24"/>
                </w:rPr>
                <w:t>((</w:t>
              </w:r>
              <w:r w:rsidR="00C65807">
                <w:rPr>
                  <w:rStyle w:val="Kpr"/>
                  <w:rFonts w:ascii="Times New Roman" w:hAnsi="Times New Roman" w:cs="Times New Roman"/>
                  <w:sz w:val="24"/>
                  <w:szCs w:val="24"/>
                </w:rPr>
                <w:t>4</w:t>
              </w:r>
              <w:r w:rsidR="006123D2" w:rsidRPr="0079352D">
                <w:rPr>
                  <w:rStyle w:val="Kpr"/>
                  <w:rFonts w:ascii="Times New Roman" w:hAnsi="Times New Roman" w:cs="Times New Roman"/>
                  <w:sz w:val="24"/>
                  <w:szCs w:val="24"/>
                </w:rPr>
                <w:t>) B.2.1.2</w:t>
              </w:r>
            </w:hyperlink>
            <w:r w:rsidR="006123D2" w:rsidRPr="006123D2">
              <w:rPr>
                <w:rFonts w:ascii="Times New Roman" w:hAnsi="Times New Roman" w:cs="Times New Roman"/>
                <w:sz w:val="24"/>
                <w:szCs w:val="24"/>
              </w:rPr>
              <w:t xml:space="preserve">). </w:t>
            </w:r>
            <w:r w:rsidRPr="00E11590">
              <w:rPr>
                <w:rFonts w:ascii="Times New Roman" w:hAnsi="Times New Roman" w:cs="Times New Roman"/>
              </w:rPr>
              <w:t>Mezuniyet Çalışması dersi kapsamında ise öğrencilere araştırma yapma, akademik yazım ve bitirme tezi hazırlama süreçlerine ilişkin rehberlik sunulmaktadır.</w:t>
            </w:r>
          </w:p>
          <w:p w14:paraId="09A33AC3" w14:textId="54397A00" w:rsidR="00802EFF" w:rsidRPr="006123D2" w:rsidRDefault="00E11590" w:rsidP="00C65807">
            <w:pPr>
              <w:jc w:val="both"/>
              <w:rPr>
                <w:rFonts w:ascii="Times New Roman" w:hAnsi="Times New Roman" w:cs="Times New Roman"/>
                <w:sz w:val="24"/>
                <w:szCs w:val="24"/>
              </w:rPr>
            </w:pPr>
            <w:r w:rsidRPr="00E11590">
              <w:rPr>
                <w:rFonts w:ascii="Times New Roman" w:hAnsi="Times New Roman" w:cs="Times New Roman"/>
              </w:rPr>
              <w:t>Fakültede eğitim-öğretim süreçlerinin etkin yürütülmesini sağlamak amacıyla oluşturulan Eğitim ve Öğretim Komisyonları aktif olarak görev yapmakta; öğrenme ve öğretme süreçlerine ilişkin ihtiyaçlar bölüm başkanlıkları ve ilgili akademisyenler tarafından düzenli olarak değerlendirilerek gerekli düzenlemeler yapılmaktadır</w:t>
            </w:r>
            <w:r>
              <w:rPr>
                <w:rFonts w:ascii="Times New Roman" w:hAnsi="Times New Roman" w:cs="Times New Roman"/>
              </w:rPr>
              <w:t xml:space="preserve"> </w:t>
            </w:r>
            <w:hyperlink r:id="rId294" w:history="1">
              <w:r w:rsidR="003E685F">
                <w:rPr>
                  <w:rStyle w:val="Kpr"/>
                  <w:rFonts w:ascii="Times New Roman" w:hAnsi="Times New Roman" w:cs="Times New Roman"/>
                  <w:sz w:val="24"/>
                  <w:szCs w:val="24"/>
                </w:rPr>
                <w:t>((</w:t>
              </w:r>
              <w:r w:rsidR="00C65807">
                <w:rPr>
                  <w:rStyle w:val="Kpr"/>
                  <w:rFonts w:ascii="Times New Roman" w:hAnsi="Times New Roman" w:cs="Times New Roman"/>
                  <w:sz w:val="24"/>
                  <w:szCs w:val="24"/>
                </w:rPr>
                <w:t>4</w:t>
              </w:r>
              <w:r w:rsidR="006123D2" w:rsidRPr="0079352D">
                <w:rPr>
                  <w:rStyle w:val="Kpr"/>
                  <w:rFonts w:ascii="Times New Roman" w:hAnsi="Times New Roman" w:cs="Times New Roman"/>
                  <w:sz w:val="24"/>
                  <w:szCs w:val="24"/>
                </w:rPr>
                <w:t>)B</w:t>
              </w:r>
              <w:r w:rsidR="0079352D">
                <w:rPr>
                  <w:rStyle w:val="Kpr"/>
                  <w:rFonts w:ascii="Times New Roman" w:hAnsi="Times New Roman" w:cs="Times New Roman"/>
                  <w:sz w:val="24"/>
                  <w:szCs w:val="24"/>
                </w:rPr>
                <w:t>.</w:t>
              </w:r>
              <w:r w:rsidR="006123D2" w:rsidRPr="0079352D">
                <w:rPr>
                  <w:rStyle w:val="Kpr"/>
                  <w:rFonts w:ascii="Times New Roman" w:hAnsi="Times New Roman" w:cs="Times New Roman"/>
                  <w:sz w:val="24"/>
                  <w:szCs w:val="24"/>
                </w:rPr>
                <w:t>2.1.3).</w:t>
              </w:r>
            </w:hyperlink>
            <w:r w:rsidR="006123D2" w:rsidRPr="006123D2">
              <w:rPr>
                <w:rFonts w:ascii="Times New Roman" w:hAnsi="Times New Roman" w:cs="Times New Roman"/>
                <w:sz w:val="24"/>
                <w:szCs w:val="24"/>
              </w:rPr>
              <w:t xml:space="preserve"> </w:t>
            </w:r>
            <w:r w:rsidR="00C65807" w:rsidRPr="00E547DC">
              <w:rPr>
                <w:rFonts w:ascii="Times New Roman" w:hAnsi="Times New Roman" w:cs="Times New Roman"/>
              </w:rPr>
              <w:t>Bu kapsamda uygulanan tüm öğretme ve öğrenme süreçleri; planlama, uygulama, izleme ve iyileştirme aşamalarını içerecek şekilde sistematik olarak değerlendirilmekte, elde edilen bulgular doğrultusunda gerekli önlemler alınarak süreçlerin sürekli iyileştirilmesi sağlanmaktadır</w:t>
            </w:r>
            <w:hyperlink r:id="rId295" w:history="1">
              <w:r w:rsidR="003E685F">
                <w:rPr>
                  <w:rStyle w:val="Kpr"/>
                  <w:rFonts w:ascii="Times New Roman" w:hAnsi="Times New Roman" w:cs="Times New Roman"/>
                  <w:sz w:val="24"/>
                  <w:szCs w:val="24"/>
                </w:rPr>
                <w:t>((</w:t>
              </w:r>
              <w:r w:rsidR="00C65807">
                <w:rPr>
                  <w:rStyle w:val="Kpr"/>
                  <w:rFonts w:ascii="Times New Roman" w:hAnsi="Times New Roman" w:cs="Times New Roman"/>
                  <w:sz w:val="24"/>
                  <w:szCs w:val="24"/>
                </w:rPr>
                <w:t>4</w:t>
              </w:r>
              <w:r w:rsidR="006123D2" w:rsidRPr="0079352D">
                <w:rPr>
                  <w:rStyle w:val="Kpr"/>
                  <w:rFonts w:ascii="Times New Roman" w:hAnsi="Times New Roman" w:cs="Times New Roman"/>
                  <w:sz w:val="24"/>
                  <w:szCs w:val="24"/>
                </w:rPr>
                <w:t>)B.2.1.4</w:t>
              </w:r>
            </w:hyperlink>
            <w:r w:rsidR="0079352D">
              <w:rPr>
                <w:rFonts w:ascii="Times New Roman" w:hAnsi="Times New Roman" w:cs="Times New Roman"/>
                <w:sz w:val="24"/>
                <w:szCs w:val="24"/>
              </w:rPr>
              <w:t>).</w:t>
            </w:r>
          </w:p>
        </w:tc>
      </w:tr>
      <w:tr w:rsidR="00802EFF" w14:paraId="133AE545" w14:textId="77777777" w:rsidTr="0079352D">
        <w:trPr>
          <w:trHeight w:val="2034"/>
        </w:trPr>
        <w:tc>
          <w:tcPr>
            <w:tcW w:w="2901" w:type="dxa"/>
            <w:vMerge/>
          </w:tcPr>
          <w:p w14:paraId="093CB349" w14:textId="77777777" w:rsidR="00802EFF" w:rsidRPr="00DF60B3" w:rsidRDefault="00802EFF" w:rsidP="00802EFF">
            <w:pPr>
              <w:contextualSpacing/>
              <w:rPr>
                <w:rFonts w:cstheme="minorHAnsi"/>
                <w:b/>
                <w:bCs/>
              </w:rPr>
            </w:pPr>
          </w:p>
        </w:tc>
        <w:tc>
          <w:tcPr>
            <w:tcW w:w="8087" w:type="dxa"/>
          </w:tcPr>
          <w:p w14:paraId="4BA7D323" w14:textId="77777777" w:rsidR="00802EFF" w:rsidRDefault="00802EFF" w:rsidP="00802EFF">
            <w:pPr>
              <w:rPr>
                <w:rFonts w:ascii="Times New Roman" w:hAnsi="Times New Roman" w:cs="Times New Roman"/>
                <w:b/>
                <w:sz w:val="24"/>
                <w:szCs w:val="24"/>
              </w:rPr>
            </w:pPr>
            <w:r w:rsidRPr="006123D2">
              <w:rPr>
                <w:rFonts w:ascii="Times New Roman" w:hAnsi="Times New Roman" w:cs="Times New Roman"/>
                <w:b/>
                <w:sz w:val="24"/>
                <w:szCs w:val="24"/>
              </w:rPr>
              <w:t>Kanıtlar:</w:t>
            </w:r>
          </w:p>
          <w:p w14:paraId="32D55F0B" w14:textId="6F9F2D7D" w:rsidR="006123D2" w:rsidRPr="006123D2" w:rsidRDefault="003E685F" w:rsidP="006123D2">
            <w:pPr>
              <w:rPr>
                <w:rFonts w:ascii="Times New Roman" w:hAnsi="Times New Roman" w:cs="Times New Roman"/>
                <w:sz w:val="24"/>
                <w:szCs w:val="24"/>
                <w:u w:val="single"/>
              </w:rPr>
            </w:pPr>
            <w:r>
              <w:rPr>
                <w:rFonts w:ascii="Times New Roman" w:hAnsi="Times New Roman" w:cs="Times New Roman"/>
                <w:sz w:val="24"/>
                <w:szCs w:val="24"/>
              </w:rPr>
              <w:t>(</w:t>
            </w:r>
            <w:r w:rsidR="00C65807">
              <w:rPr>
                <w:rFonts w:ascii="Times New Roman" w:hAnsi="Times New Roman" w:cs="Times New Roman"/>
                <w:sz w:val="24"/>
                <w:szCs w:val="24"/>
              </w:rPr>
              <w:t>4</w:t>
            </w:r>
            <w:r w:rsidR="006123D2" w:rsidRPr="006123D2">
              <w:rPr>
                <w:rFonts w:ascii="Times New Roman" w:hAnsi="Times New Roman" w:cs="Times New Roman"/>
                <w:sz w:val="24"/>
                <w:szCs w:val="24"/>
              </w:rPr>
              <w:t>)</w:t>
            </w:r>
            <w:r w:rsidR="006123D2">
              <w:rPr>
                <w:rFonts w:ascii="Times New Roman" w:hAnsi="Times New Roman" w:cs="Times New Roman"/>
                <w:sz w:val="24"/>
                <w:szCs w:val="24"/>
              </w:rPr>
              <w:t xml:space="preserve"> </w:t>
            </w:r>
            <w:r w:rsidR="006123D2" w:rsidRPr="006123D2">
              <w:rPr>
                <w:rFonts w:ascii="Times New Roman" w:hAnsi="Times New Roman" w:cs="Times New Roman"/>
                <w:sz w:val="24"/>
                <w:szCs w:val="24"/>
              </w:rPr>
              <w:t>B.2.1.1</w:t>
            </w:r>
            <w:r w:rsidR="006123D2" w:rsidRPr="006123D2">
              <w:rPr>
                <w:rFonts w:ascii="Times New Roman" w:hAnsi="Times New Roman" w:cs="Times New Roman"/>
                <w:sz w:val="24"/>
                <w:szCs w:val="24"/>
                <w:u w:val="single"/>
              </w:rPr>
              <w:t>.</w:t>
            </w:r>
            <w:hyperlink r:id="rId296" w:history="1">
              <w:r w:rsidR="006123D2">
                <w:rPr>
                  <w:rStyle w:val="Kpr"/>
                </w:rPr>
                <w:t>U</w:t>
              </w:r>
              <w:r w:rsidR="006123D2" w:rsidRPr="006123D2">
                <w:rPr>
                  <w:rStyle w:val="Kpr"/>
                  <w:rFonts w:ascii="Times New Roman" w:hAnsi="Times New Roman" w:cs="Times New Roman"/>
                  <w:sz w:val="24"/>
                  <w:szCs w:val="24"/>
                </w:rPr>
                <w:t>zaktan</w:t>
              </w:r>
              <w:r w:rsidR="0079352D">
                <w:rPr>
                  <w:rStyle w:val="Kpr"/>
                  <w:rFonts w:ascii="Times New Roman" w:hAnsi="Times New Roman" w:cs="Times New Roman"/>
                  <w:sz w:val="24"/>
                  <w:szCs w:val="24"/>
                </w:rPr>
                <w:t xml:space="preserve"> </w:t>
              </w:r>
              <w:r w:rsidR="006123D2" w:rsidRPr="006123D2">
                <w:rPr>
                  <w:rStyle w:val="Kpr"/>
                  <w:rFonts w:ascii="Times New Roman" w:hAnsi="Times New Roman" w:cs="Times New Roman"/>
                  <w:sz w:val="24"/>
                  <w:szCs w:val="24"/>
                </w:rPr>
                <w:t>ve</w:t>
              </w:r>
              <w:r w:rsidR="0079352D">
                <w:rPr>
                  <w:rStyle w:val="Kpr"/>
                  <w:rFonts w:ascii="Times New Roman" w:hAnsi="Times New Roman" w:cs="Times New Roman"/>
                  <w:sz w:val="24"/>
                  <w:szCs w:val="24"/>
                </w:rPr>
                <w:t xml:space="preserve"> </w:t>
              </w:r>
              <w:r w:rsidR="006123D2" w:rsidRPr="006123D2">
                <w:rPr>
                  <w:rStyle w:val="Kpr"/>
                  <w:rFonts w:ascii="Times New Roman" w:hAnsi="Times New Roman" w:cs="Times New Roman"/>
                  <w:sz w:val="24"/>
                  <w:szCs w:val="24"/>
                </w:rPr>
                <w:t>yüz</w:t>
              </w:r>
              <w:r w:rsidR="0079352D">
                <w:rPr>
                  <w:rStyle w:val="Kpr"/>
                  <w:rFonts w:ascii="Times New Roman" w:hAnsi="Times New Roman" w:cs="Times New Roman"/>
                  <w:sz w:val="24"/>
                  <w:szCs w:val="24"/>
                </w:rPr>
                <w:t xml:space="preserve"> </w:t>
              </w:r>
              <w:r w:rsidR="006123D2" w:rsidRPr="006123D2">
                <w:rPr>
                  <w:rStyle w:val="Kpr"/>
                  <w:rFonts w:ascii="Times New Roman" w:hAnsi="Times New Roman" w:cs="Times New Roman"/>
                  <w:sz w:val="24"/>
                  <w:szCs w:val="24"/>
                </w:rPr>
                <w:t>yüze</w:t>
              </w:r>
              <w:r w:rsidR="0079352D">
                <w:rPr>
                  <w:rStyle w:val="Kpr"/>
                  <w:rFonts w:ascii="Times New Roman" w:hAnsi="Times New Roman" w:cs="Times New Roman"/>
                  <w:sz w:val="24"/>
                  <w:szCs w:val="24"/>
                </w:rPr>
                <w:t xml:space="preserve"> </w:t>
              </w:r>
              <w:r w:rsidR="006123D2" w:rsidRPr="006123D2">
                <w:rPr>
                  <w:rStyle w:val="Kpr"/>
                  <w:rFonts w:ascii="Times New Roman" w:hAnsi="Times New Roman" w:cs="Times New Roman"/>
                  <w:sz w:val="24"/>
                  <w:szCs w:val="24"/>
                </w:rPr>
                <w:t>eğitim</w:t>
              </w:r>
              <w:r w:rsidR="0079352D">
                <w:rPr>
                  <w:rStyle w:val="Kpr"/>
                  <w:rFonts w:ascii="Times New Roman" w:hAnsi="Times New Roman" w:cs="Times New Roman"/>
                  <w:sz w:val="24"/>
                  <w:szCs w:val="24"/>
                </w:rPr>
                <w:t xml:space="preserve"> </w:t>
              </w:r>
              <w:r w:rsidR="006123D2" w:rsidRPr="006123D2">
                <w:rPr>
                  <w:rStyle w:val="Kpr"/>
                  <w:rFonts w:ascii="Times New Roman" w:hAnsi="Times New Roman" w:cs="Times New Roman"/>
                  <w:sz w:val="24"/>
                  <w:szCs w:val="24"/>
                </w:rPr>
                <w:t>duyurusu</w:t>
              </w:r>
            </w:hyperlink>
          </w:p>
          <w:p w14:paraId="3EABFA85" w14:textId="62BB2995" w:rsidR="006123D2" w:rsidRPr="006123D2" w:rsidRDefault="003E685F" w:rsidP="006123D2">
            <w:pPr>
              <w:rPr>
                <w:rFonts w:ascii="Times New Roman" w:hAnsi="Times New Roman" w:cs="Times New Roman"/>
                <w:sz w:val="24"/>
                <w:szCs w:val="24"/>
                <w:lang w:val="en-US"/>
              </w:rPr>
            </w:pPr>
            <w:r>
              <w:rPr>
                <w:rFonts w:ascii="Times New Roman" w:hAnsi="Times New Roman" w:cs="Times New Roman"/>
                <w:sz w:val="24"/>
                <w:szCs w:val="24"/>
              </w:rPr>
              <w:t>(</w:t>
            </w:r>
            <w:r w:rsidR="00C65807">
              <w:rPr>
                <w:rFonts w:ascii="Times New Roman" w:hAnsi="Times New Roman" w:cs="Times New Roman"/>
                <w:sz w:val="24"/>
                <w:szCs w:val="24"/>
              </w:rPr>
              <w:t>4</w:t>
            </w:r>
            <w:r w:rsidR="006123D2" w:rsidRPr="006123D2">
              <w:rPr>
                <w:rFonts w:ascii="Times New Roman" w:hAnsi="Times New Roman" w:cs="Times New Roman"/>
                <w:sz w:val="24"/>
                <w:szCs w:val="24"/>
              </w:rPr>
              <w:t>)</w:t>
            </w:r>
            <w:r w:rsidR="006123D2">
              <w:rPr>
                <w:rFonts w:ascii="Times New Roman" w:hAnsi="Times New Roman" w:cs="Times New Roman"/>
                <w:sz w:val="24"/>
                <w:szCs w:val="24"/>
              </w:rPr>
              <w:t xml:space="preserve"> </w:t>
            </w:r>
            <w:r w:rsidR="006123D2" w:rsidRPr="006123D2">
              <w:rPr>
                <w:rFonts w:ascii="Times New Roman" w:hAnsi="Times New Roman" w:cs="Times New Roman"/>
                <w:sz w:val="24"/>
                <w:szCs w:val="24"/>
                <w:lang w:val="en-US"/>
              </w:rPr>
              <w:t xml:space="preserve">B.2.1.2. </w:t>
            </w:r>
            <w:hyperlink r:id="rId297" w:history="1">
              <w:r w:rsidR="006123D2" w:rsidRPr="006123D2">
                <w:rPr>
                  <w:rStyle w:val="Kpr"/>
                  <w:rFonts w:ascii="Times New Roman" w:hAnsi="Times New Roman" w:cs="Times New Roman"/>
                  <w:sz w:val="24"/>
                  <w:szCs w:val="24"/>
                  <w:lang w:val="en-US"/>
                </w:rPr>
                <w:t>Bölüm dersleri</w:t>
              </w:r>
            </w:hyperlink>
          </w:p>
          <w:p w14:paraId="66B68BC4" w14:textId="7A63944E" w:rsidR="006123D2" w:rsidRPr="006123D2" w:rsidRDefault="003E685F" w:rsidP="006123D2">
            <w:pPr>
              <w:rPr>
                <w:rFonts w:ascii="Times New Roman" w:hAnsi="Times New Roman" w:cs="Times New Roman"/>
                <w:sz w:val="24"/>
                <w:szCs w:val="24"/>
                <w:u w:val="single"/>
                <w:lang w:val="en-US"/>
              </w:rPr>
            </w:pPr>
            <w:r>
              <w:rPr>
                <w:rFonts w:ascii="Times New Roman" w:hAnsi="Times New Roman" w:cs="Times New Roman"/>
                <w:sz w:val="24"/>
                <w:szCs w:val="24"/>
              </w:rPr>
              <w:t>(</w:t>
            </w:r>
            <w:r w:rsidR="00C65807">
              <w:rPr>
                <w:rFonts w:ascii="Times New Roman" w:hAnsi="Times New Roman" w:cs="Times New Roman"/>
                <w:sz w:val="24"/>
                <w:szCs w:val="24"/>
              </w:rPr>
              <w:t>4</w:t>
            </w:r>
            <w:r w:rsidR="006123D2" w:rsidRPr="006123D2">
              <w:rPr>
                <w:rFonts w:ascii="Times New Roman" w:hAnsi="Times New Roman" w:cs="Times New Roman"/>
                <w:sz w:val="24"/>
                <w:szCs w:val="24"/>
              </w:rPr>
              <w:t>)</w:t>
            </w:r>
            <w:r w:rsidR="006123D2">
              <w:rPr>
                <w:rFonts w:ascii="Times New Roman" w:hAnsi="Times New Roman" w:cs="Times New Roman"/>
                <w:sz w:val="24"/>
                <w:szCs w:val="24"/>
              </w:rPr>
              <w:t xml:space="preserve"> </w:t>
            </w:r>
            <w:hyperlink r:id="rId298" w:history="1">
              <w:r w:rsidR="006123D2" w:rsidRPr="006123D2">
                <w:rPr>
                  <w:rStyle w:val="Kpr"/>
                  <w:rFonts w:ascii="Times New Roman" w:hAnsi="Times New Roman" w:cs="Times New Roman"/>
                  <w:color w:val="auto"/>
                  <w:sz w:val="24"/>
                  <w:szCs w:val="24"/>
                  <w:u w:val="none"/>
                  <w:lang w:val="en-US"/>
                </w:rPr>
                <w:t>B.2.1.3.</w:t>
              </w:r>
            </w:hyperlink>
            <w:r w:rsidR="006123D2" w:rsidRPr="006123D2">
              <w:rPr>
                <w:rFonts w:ascii="Times New Roman" w:hAnsi="Times New Roman" w:cs="Times New Roman"/>
                <w:sz w:val="24"/>
                <w:szCs w:val="24"/>
                <w:lang w:val="en-US"/>
              </w:rPr>
              <w:t xml:space="preserve"> </w:t>
            </w:r>
            <w:hyperlink r:id="rId299">
              <w:r w:rsidR="006123D2" w:rsidRPr="006123D2">
                <w:rPr>
                  <w:rStyle w:val="Kpr"/>
                  <w:rFonts w:ascii="Times New Roman" w:hAnsi="Times New Roman" w:cs="Times New Roman"/>
                  <w:sz w:val="24"/>
                  <w:szCs w:val="24"/>
                  <w:lang w:val="en-US"/>
                </w:rPr>
                <w:t>KSÜ Eğitim-Öğretim Komisyonu Yönergesi</w:t>
              </w:r>
            </w:hyperlink>
          </w:p>
          <w:p w14:paraId="78B6ADEA" w14:textId="22B8A5D2" w:rsidR="006123D2" w:rsidRPr="006123D2" w:rsidRDefault="003E685F" w:rsidP="00C65807">
            <w:pPr>
              <w:rPr>
                <w:rFonts w:ascii="Times New Roman" w:hAnsi="Times New Roman" w:cs="Times New Roman"/>
                <w:sz w:val="24"/>
                <w:szCs w:val="24"/>
              </w:rPr>
            </w:pPr>
            <w:r>
              <w:rPr>
                <w:rFonts w:ascii="Times New Roman" w:hAnsi="Times New Roman" w:cs="Times New Roman"/>
                <w:sz w:val="24"/>
                <w:szCs w:val="24"/>
              </w:rPr>
              <w:t>(</w:t>
            </w:r>
            <w:r w:rsidR="00C65807">
              <w:rPr>
                <w:rFonts w:ascii="Times New Roman" w:hAnsi="Times New Roman" w:cs="Times New Roman"/>
                <w:sz w:val="24"/>
                <w:szCs w:val="24"/>
              </w:rPr>
              <w:t>4</w:t>
            </w:r>
            <w:r w:rsidR="006123D2" w:rsidRPr="006123D2">
              <w:rPr>
                <w:rFonts w:ascii="Times New Roman" w:hAnsi="Times New Roman" w:cs="Times New Roman"/>
                <w:sz w:val="24"/>
                <w:szCs w:val="24"/>
              </w:rPr>
              <w:t>)</w:t>
            </w:r>
            <w:r w:rsidR="006123D2">
              <w:rPr>
                <w:rFonts w:ascii="Times New Roman" w:hAnsi="Times New Roman" w:cs="Times New Roman"/>
                <w:sz w:val="24"/>
                <w:szCs w:val="24"/>
              </w:rPr>
              <w:t xml:space="preserve"> </w:t>
            </w:r>
            <w:hyperlink r:id="rId300" w:history="1">
              <w:r w:rsidR="006123D2" w:rsidRPr="006123D2">
                <w:rPr>
                  <w:rStyle w:val="Kpr"/>
                  <w:rFonts w:ascii="Times New Roman" w:hAnsi="Times New Roman" w:cs="Times New Roman"/>
                  <w:color w:val="auto"/>
                  <w:sz w:val="24"/>
                  <w:szCs w:val="24"/>
                  <w:u w:val="none"/>
                  <w:lang w:val="en-US"/>
                </w:rPr>
                <w:t>B.2.1.4</w:t>
              </w:r>
            </w:hyperlink>
            <w:r w:rsidR="006123D2" w:rsidRPr="006123D2">
              <w:rPr>
                <w:rFonts w:ascii="Times New Roman" w:hAnsi="Times New Roman" w:cs="Times New Roman"/>
                <w:sz w:val="24"/>
                <w:szCs w:val="24"/>
                <w:lang w:val="en-US"/>
              </w:rPr>
              <w:t xml:space="preserve">. </w:t>
            </w:r>
            <w:hyperlink r:id="rId301">
              <w:r w:rsidR="006123D2" w:rsidRPr="006123D2">
                <w:rPr>
                  <w:rStyle w:val="Kpr"/>
                  <w:rFonts w:ascii="Times New Roman" w:hAnsi="Times New Roman" w:cs="Times New Roman"/>
                  <w:sz w:val="24"/>
                  <w:szCs w:val="24"/>
                  <w:lang w:val="en-US"/>
                </w:rPr>
                <w:t>KSÜ Öğrenci Bilgi Sistemi</w:t>
              </w:r>
            </w:hyperlink>
          </w:p>
        </w:tc>
      </w:tr>
    </w:tbl>
    <w:p w14:paraId="557A33E6" w14:textId="4AE33846" w:rsidR="00C127ED" w:rsidRDefault="00C127ED" w:rsidP="00405E54"/>
    <w:p w14:paraId="09F2B7F7" w14:textId="77777777" w:rsidR="00C127ED" w:rsidRDefault="00C127ED">
      <w:pPr>
        <w:widowControl/>
        <w:spacing w:after="200" w:line="276" w:lineRule="auto"/>
      </w:pPr>
      <w:r>
        <w:br w:type="page"/>
      </w:r>
    </w:p>
    <w:p w14:paraId="31DE088B" w14:textId="77777777" w:rsidR="00802EFF" w:rsidRDefault="00802EFF" w:rsidP="00405E54"/>
    <w:tbl>
      <w:tblPr>
        <w:tblStyle w:val="TabloKlavuzu"/>
        <w:tblW w:w="0" w:type="auto"/>
        <w:tblLook w:val="04A0" w:firstRow="1" w:lastRow="0" w:firstColumn="1" w:lastColumn="0" w:noHBand="0" w:noVBand="1"/>
      </w:tblPr>
      <w:tblGrid>
        <w:gridCol w:w="2391"/>
        <w:gridCol w:w="8597"/>
      </w:tblGrid>
      <w:tr w:rsidR="00802EFF" w14:paraId="35980EA7" w14:textId="77777777" w:rsidTr="00523D76">
        <w:tc>
          <w:tcPr>
            <w:tcW w:w="10988" w:type="dxa"/>
            <w:gridSpan w:val="2"/>
            <w:shd w:val="clear" w:color="auto" w:fill="BADEF4"/>
            <w:vAlign w:val="bottom"/>
          </w:tcPr>
          <w:p w14:paraId="7E163910" w14:textId="663837B3" w:rsidR="00802EFF" w:rsidRPr="00CD2429" w:rsidRDefault="00802EFF" w:rsidP="00523D76">
            <w:pPr>
              <w:contextualSpacing/>
              <w:rPr>
                <w:rFonts w:ascii="Times New Roman" w:hAnsi="Times New Roman" w:cs="Times New Roman"/>
                <w:b/>
                <w:bCs/>
                <w:sz w:val="24"/>
                <w:szCs w:val="24"/>
              </w:rPr>
            </w:pPr>
            <w:r w:rsidRPr="00CD2429">
              <w:rPr>
                <w:rFonts w:ascii="Times New Roman" w:hAnsi="Times New Roman" w:cs="Times New Roman"/>
                <w:b/>
                <w:sz w:val="28"/>
                <w:szCs w:val="28"/>
              </w:rPr>
              <w:t>B. EĞİTİM ve ÖĞRETİM</w:t>
            </w:r>
          </w:p>
        </w:tc>
      </w:tr>
      <w:tr w:rsidR="00802EFF" w14:paraId="67EA0500" w14:textId="77777777" w:rsidTr="00523D76">
        <w:tc>
          <w:tcPr>
            <w:tcW w:w="10988" w:type="dxa"/>
            <w:gridSpan w:val="2"/>
            <w:shd w:val="clear" w:color="auto" w:fill="BADEF4"/>
          </w:tcPr>
          <w:p w14:paraId="2576EF9E" w14:textId="77777777" w:rsidR="00802EFF" w:rsidRPr="00CD2429" w:rsidRDefault="00802EFF" w:rsidP="00953FE9">
            <w:pPr>
              <w:contextualSpacing/>
              <w:jc w:val="both"/>
              <w:rPr>
                <w:rFonts w:ascii="Times New Roman" w:hAnsi="Times New Roman" w:cs="Times New Roman"/>
                <w:sz w:val="24"/>
                <w:szCs w:val="24"/>
              </w:rPr>
            </w:pPr>
            <w:r w:rsidRPr="00CD2429">
              <w:rPr>
                <w:rFonts w:ascii="Times New Roman" w:hAnsi="Times New Roman" w:cs="Times New Roman"/>
                <w:b/>
                <w:sz w:val="28"/>
                <w:szCs w:val="28"/>
              </w:rPr>
              <w:t>B.2. Programların Yürütülmesi</w:t>
            </w:r>
            <w:r w:rsidRPr="00CD2429">
              <w:rPr>
                <w:rFonts w:ascii="Times New Roman" w:hAnsi="Times New Roman" w:cs="Times New Roman"/>
                <w:sz w:val="24"/>
                <w:szCs w:val="24"/>
              </w:rPr>
              <w:t xml:space="preserve"> (Öğrenci Merkezli Öğrenme, Öğretme ve Değerlendirme)</w:t>
            </w:r>
          </w:p>
          <w:p w14:paraId="5ED336CB" w14:textId="77777777" w:rsidR="00802EFF" w:rsidRPr="00CD2429" w:rsidRDefault="00802EFF" w:rsidP="00953FE9">
            <w:pPr>
              <w:contextualSpacing/>
              <w:jc w:val="both"/>
              <w:rPr>
                <w:rFonts w:ascii="Times New Roman" w:hAnsi="Times New Roman" w:cs="Times New Roman"/>
                <w:sz w:val="24"/>
                <w:szCs w:val="24"/>
              </w:rPr>
            </w:pPr>
          </w:p>
        </w:tc>
      </w:tr>
      <w:tr w:rsidR="00802EFF" w14:paraId="732197F6" w14:textId="77777777" w:rsidTr="00523D76">
        <w:tc>
          <w:tcPr>
            <w:tcW w:w="2689" w:type="dxa"/>
          </w:tcPr>
          <w:p w14:paraId="17CEC97D" w14:textId="77777777" w:rsidR="00802EFF" w:rsidRPr="00CD2429" w:rsidRDefault="00802EFF" w:rsidP="00953FE9">
            <w:pPr>
              <w:rPr>
                <w:rFonts w:ascii="Times New Roman" w:hAnsi="Times New Roman" w:cs="Times New Roman"/>
                <w:sz w:val="24"/>
                <w:szCs w:val="24"/>
              </w:rPr>
            </w:pPr>
          </w:p>
        </w:tc>
        <w:tc>
          <w:tcPr>
            <w:tcW w:w="8299" w:type="dxa"/>
            <w:vAlign w:val="bottom"/>
          </w:tcPr>
          <w:p w14:paraId="731476E1" w14:textId="3291469D" w:rsidR="00802EFF" w:rsidRPr="00CD2429" w:rsidRDefault="00802EFF" w:rsidP="005076A0">
            <w:pPr>
              <w:contextualSpacing/>
              <w:rPr>
                <w:rFonts w:ascii="Times New Roman" w:hAnsi="Times New Roman" w:cs="Times New Roman"/>
                <w:b/>
                <w:bCs/>
                <w:sz w:val="24"/>
                <w:szCs w:val="24"/>
              </w:rPr>
            </w:pPr>
            <w:r w:rsidRPr="00CD2429">
              <w:rPr>
                <w:rFonts w:ascii="Times New Roman" w:hAnsi="Times New Roman" w:cs="Times New Roman"/>
                <w:b/>
                <w:bCs/>
                <w:sz w:val="24"/>
                <w:szCs w:val="24"/>
              </w:rPr>
              <w:t xml:space="preserve">Düzey: </w:t>
            </w:r>
            <w:r w:rsidR="005076A0">
              <w:rPr>
                <w:rFonts w:ascii="Times New Roman" w:hAnsi="Times New Roman" w:cs="Times New Roman"/>
                <w:b/>
                <w:bCs/>
                <w:sz w:val="24"/>
                <w:szCs w:val="24"/>
              </w:rPr>
              <w:t>4</w:t>
            </w:r>
          </w:p>
        </w:tc>
      </w:tr>
      <w:tr w:rsidR="00802EFF" w14:paraId="6A4EB0AE" w14:textId="77777777" w:rsidTr="00523D76">
        <w:trPr>
          <w:trHeight w:val="6225"/>
        </w:trPr>
        <w:tc>
          <w:tcPr>
            <w:tcW w:w="2689" w:type="dxa"/>
            <w:vMerge w:val="restart"/>
          </w:tcPr>
          <w:p w14:paraId="6ACFACE1"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3C281EF6"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A389A82"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88C5096"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59FC386C" w14:textId="77777777" w:rsidR="00802EFF" w:rsidRPr="00DF60B3" w:rsidRDefault="00802EFF" w:rsidP="00953FE9">
            <w:pPr>
              <w:contextualSpacing/>
              <w:jc w:val="both"/>
              <w:rPr>
                <w:rFonts w:cstheme="minorHAnsi"/>
              </w:rPr>
            </w:pPr>
          </w:p>
        </w:tc>
        <w:tc>
          <w:tcPr>
            <w:tcW w:w="8299" w:type="dxa"/>
          </w:tcPr>
          <w:p w14:paraId="259A5D76" w14:textId="14F4F489" w:rsidR="00C65807" w:rsidRPr="00C65807" w:rsidRDefault="00C65807" w:rsidP="00C65807">
            <w:pPr>
              <w:jc w:val="both"/>
              <w:rPr>
                <w:rFonts w:ascii="Times New Roman" w:eastAsia="Times New Roman" w:hAnsi="Times New Roman" w:cs="Times New Roman"/>
                <w:noProof w:val="0"/>
              </w:rPr>
            </w:pPr>
            <w:r w:rsidRPr="00C65807">
              <w:rPr>
                <w:rFonts w:ascii="Times New Roman" w:eastAsia="Times New Roman" w:hAnsi="Times New Roman" w:cs="Times New Roman"/>
                <w:noProof w:val="0"/>
              </w:rPr>
              <w:t>Fakültede ölçme ve değerlendirme süreçleri, öğrenci merkezli, yetkinlik ve performans temelli bir anlayışla yürütülmekte; öğrencilerin bilgi, beceri ve yetkinliklerini farklı yollarla ortaya koyabilmelerine imkân tanıyacak şekilde çeşitlendirilmektedir. Öğrenci başarısının ölçülmesi ve değerlendirilmesine ilişkin tüm süreçler, KSÜ Önlisans ve Lisans Eğitim-Öğretim ve Sınav Yönetmeliği ile ilgili yönergeler çerçevesinde yürütülmektedir ((4)</w:t>
            </w:r>
            <w:hyperlink r:id="rId302" w:history="1">
              <w:r w:rsidRPr="00BE44A0">
                <w:rPr>
                  <w:rStyle w:val="Kpr"/>
                  <w:rFonts w:ascii="Times New Roman" w:eastAsia="Times New Roman" w:hAnsi="Times New Roman" w:cs="Times New Roman"/>
                  <w:noProof w:val="0"/>
                </w:rPr>
                <w:t>B.2.2.1</w:t>
              </w:r>
            </w:hyperlink>
            <w:r w:rsidRPr="00C65807">
              <w:rPr>
                <w:rFonts w:ascii="Times New Roman" w:eastAsia="Times New Roman" w:hAnsi="Times New Roman" w:cs="Times New Roman"/>
                <w:noProof w:val="0"/>
              </w:rPr>
              <w:t>, (4)</w:t>
            </w:r>
            <w:hyperlink r:id="rId303" w:history="1">
              <w:r w:rsidRPr="00BE44A0">
                <w:rPr>
                  <w:rStyle w:val="Kpr"/>
                  <w:rFonts w:ascii="Times New Roman" w:eastAsia="Times New Roman" w:hAnsi="Times New Roman" w:cs="Times New Roman"/>
                  <w:noProof w:val="0"/>
                </w:rPr>
                <w:t>B.2.2.2</w:t>
              </w:r>
            </w:hyperlink>
            <w:r w:rsidRPr="00C65807">
              <w:rPr>
                <w:rFonts w:ascii="Times New Roman" w:eastAsia="Times New Roman" w:hAnsi="Times New Roman" w:cs="Times New Roman"/>
                <w:noProof w:val="0"/>
              </w:rPr>
              <w:t>, (4)</w:t>
            </w:r>
            <w:hyperlink r:id="rId304" w:history="1">
              <w:r w:rsidRPr="00BE44A0">
                <w:rPr>
                  <w:rStyle w:val="Kpr"/>
                  <w:rFonts w:ascii="Times New Roman" w:eastAsia="Times New Roman" w:hAnsi="Times New Roman" w:cs="Times New Roman"/>
                  <w:noProof w:val="0"/>
                </w:rPr>
                <w:t>B.2.2.3</w:t>
              </w:r>
            </w:hyperlink>
            <w:r w:rsidRPr="00C65807">
              <w:rPr>
                <w:rFonts w:ascii="Times New Roman" w:eastAsia="Times New Roman" w:hAnsi="Times New Roman" w:cs="Times New Roman"/>
                <w:noProof w:val="0"/>
              </w:rPr>
              <w:t>, (4)</w:t>
            </w:r>
            <w:hyperlink r:id="rId305" w:history="1">
              <w:r w:rsidRPr="00BE44A0">
                <w:rPr>
                  <w:rStyle w:val="Kpr"/>
                  <w:rFonts w:ascii="Times New Roman" w:eastAsia="Times New Roman" w:hAnsi="Times New Roman" w:cs="Times New Roman"/>
                  <w:noProof w:val="0"/>
                </w:rPr>
                <w:t>B.2.2.4</w:t>
              </w:r>
            </w:hyperlink>
            <w:r w:rsidRPr="00C65807">
              <w:rPr>
                <w:rFonts w:ascii="Times New Roman" w:eastAsia="Times New Roman" w:hAnsi="Times New Roman" w:cs="Times New Roman"/>
                <w:noProof w:val="0"/>
              </w:rPr>
              <w:t>)).</w:t>
            </w:r>
          </w:p>
          <w:p w14:paraId="2E004738" w14:textId="685AFEF2" w:rsidR="00C65807" w:rsidRPr="00C65807" w:rsidRDefault="00C65807" w:rsidP="00C65807">
            <w:pPr>
              <w:jc w:val="both"/>
              <w:rPr>
                <w:rFonts w:ascii="Times New Roman" w:eastAsia="Times New Roman" w:hAnsi="Times New Roman" w:cs="Times New Roman"/>
                <w:noProof w:val="0"/>
              </w:rPr>
            </w:pPr>
            <w:r w:rsidRPr="00C65807">
              <w:rPr>
                <w:rFonts w:ascii="Times New Roman" w:eastAsia="Times New Roman" w:hAnsi="Times New Roman" w:cs="Times New Roman"/>
                <w:noProof w:val="0"/>
              </w:rPr>
              <w:t>Yönetmelik kapsamında; sınav uygulamaları, notlandırma esasları, derslerin tamamlanma koşulları ve mezuniyet kriterleri önceden belirlenmiş, ilan edilmiş ve izlenebilir ölçütlere dayandırılmakta; böylece ölçme ve değerlendirme süreçlerinin doğru, adil ve tutarlı biçimde yürütülmesi güvence altına alınmaktadır ((4)</w:t>
            </w:r>
            <w:hyperlink r:id="rId306" w:history="1">
              <w:r w:rsidRPr="00BE44A0">
                <w:rPr>
                  <w:rStyle w:val="Kpr"/>
                  <w:rFonts w:ascii="Times New Roman" w:eastAsia="Times New Roman" w:hAnsi="Times New Roman" w:cs="Times New Roman"/>
                  <w:noProof w:val="0"/>
                </w:rPr>
                <w:t>B.2.2.5</w:t>
              </w:r>
            </w:hyperlink>
            <w:r w:rsidRPr="00C65807">
              <w:rPr>
                <w:rFonts w:ascii="Times New Roman" w:eastAsia="Times New Roman" w:hAnsi="Times New Roman" w:cs="Times New Roman"/>
                <w:noProof w:val="0"/>
              </w:rPr>
              <w:t>)).</w:t>
            </w:r>
          </w:p>
          <w:p w14:paraId="5BB8F088" w14:textId="77777777" w:rsidR="00C65807" w:rsidRPr="00C65807" w:rsidRDefault="00C65807" w:rsidP="00C65807">
            <w:pPr>
              <w:jc w:val="both"/>
              <w:rPr>
                <w:rFonts w:ascii="Times New Roman" w:eastAsia="Times New Roman" w:hAnsi="Times New Roman" w:cs="Times New Roman"/>
                <w:noProof w:val="0"/>
              </w:rPr>
            </w:pPr>
            <w:r w:rsidRPr="00C65807">
              <w:rPr>
                <w:rFonts w:ascii="Times New Roman" w:eastAsia="Times New Roman" w:hAnsi="Times New Roman" w:cs="Times New Roman"/>
                <w:noProof w:val="0"/>
              </w:rPr>
              <w:t>Ders öğrenme çıktılarının gerçekleşme düzeyini belirlemek amacıyla; ara sınavlar, yarıyıl sonu sınavları ve ödevler başta olmak üzere farklı ölçme araçlarından yararlanılmaktadır. Ölçme ve değerlendirme uygulamaları, dersin niteliğine uygun olarak ilgili öğretim elemanlarının sorumluluğunda yürütülmekte; notlandırma işlemleri Öğrenci Bilgi Sistemi ve Uzaktan Eğitim Sistemi üzerinden şeffaf ve izlenebilir biçimde gerçekleştirilmektedir.</w:t>
            </w:r>
          </w:p>
          <w:p w14:paraId="3C0D6E56" w14:textId="4CE8911B" w:rsidR="00802EFF" w:rsidRDefault="00C65807" w:rsidP="00C65807">
            <w:pPr>
              <w:jc w:val="both"/>
            </w:pPr>
            <w:r w:rsidRPr="00C65807">
              <w:rPr>
                <w:rFonts w:ascii="Times New Roman" w:eastAsia="Times New Roman" w:hAnsi="Times New Roman" w:cs="Times New Roman"/>
                <w:noProof w:val="0"/>
              </w:rPr>
              <w:t>Bölgede yaşanan deprem sonrası uygulanan uzaktan eğitim-öğretim döneminde, ölçme ve değerlendirme süreçlerinin etkinliğini ve güvenilirliğini artırmak amacıyla öğretim elemanlarının dijital ortamlarda ölçme ve değerlendirme tekniklerine yönelik eğitimlere katılımı teşvik edilmiştir ((4)</w:t>
            </w:r>
            <w:hyperlink r:id="rId307" w:history="1">
              <w:r w:rsidRPr="00BE44A0">
                <w:rPr>
                  <w:rStyle w:val="Kpr"/>
                  <w:rFonts w:ascii="Times New Roman" w:eastAsia="Times New Roman" w:hAnsi="Times New Roman" w:cs="Times New Roman"/>
                  <w:noProof w:val="0"/>
                </w:rPr>
                <w:t>B.2.2.6</w:t>
              </w:r>
            </w:hyperlink>
            <w:r w:rsidRPr="00C65807">
              <w:rPr>
                <w:rFonts w:ascii="Times New Roman" w:eastAsia="Times New Roman" w:hAnsi="Times New Roman" w:cs="Times New Roman"/>
                <w:noProof w:val="0"/>
              </w:rPr>
              <w:t>)). Bu uygulama, olağanüstü koşullarda dahi öğrenci başarısının adil ve güvenilir biçimde değerlendirilmesine katkı sağlamıştır</w:t>
            </w:r>
          </w:p>
        </w:tc>
      </w:tr>
      <w:tr w:rsidR="00802EFF" w14:paraId="12641C86" w14:textId="77777777" w:rsidTr="0057549C">
        <w:trPr>
          <w:trHeight w:val="5740"/>
        </w:trPr>
        <w:tc>
          <w:tcPr>
            <w:tcW w:w="2689" w:type="dxa"/>
            <w:vMerge/>
          </w:tcPr>
          <w:p w14:paraId="67DD0270" w14:textId="77777777" w:rsidR="00802EFF" w:rsidRPr="00DF60B3" w:rsidRDefault="00802EFF" w:rsidP="00953FE9">
            <w:pPr>
              <w:contextualSpacing/>
              <w:rPr>
                <w:rFonts w:cstheme="minorHAnsi"/>
                <w:b/>
                <w:bCs/>
              </w:rPr>
            </w:pPr>
          </w:p>
        </w:tc>
        <w:tc>
          <w:tcPr>
            <w:tcW w:w="8299" w:type="dxa"/>
          </w:tcPr>
          <w:p w14:paraId="795DBB8A" w14:textId="77777777" w:rsidR="00802EFF" w:rsidRDefault="00802EFF" w:rsidP="00953FE9">
            <w:pPr>
              <w:rPr>
                <w:rFonts w:ascii="Times New Roman" w:hAnsi="Times New Roman" w:cs="Times New Roman"/>
                <w:b/>
                <w:sz w:val="24"/>
                <w:szCs w:val="24"/>
              </w:rPr>
            </w:pPr>
            <w:r w:rsidRPr="00CD2429">
              <w:rPr>
                <w:rFonts w:ascii="Times New Roman" w:hAnsi="Times New Roman" w:cs="Times New Roman"/>
                <w:b/>
                <w:sz w:val="24"/>
                <w:szCs w:val="24"/>
              </w:rPr>
              <w:t>Kanıtlar:</w:t>
            </w:r>
          </w:p>
          <w:p w14:paraId="56C36CCB" w14:textId="1DCC855F" w:rsidR="00C65807" w:rsidRPr="00C65807" w:rsidRDefault="003E685F" w:rsidP="00C65807">
            <w:pPr>
              <w:rPr>
                <w:rFonts w:ascii="Times New Roman" w:hAnsi="Times New Roman" w:cs="Times New Roman"/>
                <w:color w:val="0070C0"/>
              </w:rPr>
            </w:pPr>
            <w:r>
              <w:rPr>
                <w:rFonts w:ascii="Times New Roman" w:eastAsia="Times New Roman" w:hAnsi="Times New Roman" w:cs="Times New Roman"/>
                <w:bCs/>
                <w:noProof w:val="0"/>
                <w:color w:val="000000"/>
                <w:sz w:val="24"/>
                <w:szCs w:val="24"/>
                <w:lang w:eastAsia="tr-TR"/>
              </w:rPr>
              <w:t>(</w:t>
            </w:r>
            <w:r w:rsidR="00BE44A0">
              <w:rPr>
                <w:rFonts w:ascii="Times New Roman" w:eastAsia="Times New Roman" w:hAnsi="Times New Roman" w:cs="Times New Roman"/>
                <w:bCs/>
                <w:noProof w:val="0"/>
                <w:color w:val="000000"/>
                <w:sz w:val="24"/>
                <w:szCs w:val="24"/>
                <w:lang w:eastAsia="tr-TR"/>
              </w:rPr>
              <w:t>4</w:t>
            </w:r>
            <w:r w:rsidR="00C65807">
              <w:rPr>
                <w:rFonts w:ascii="Times New Roman" w:eastAsia="Times New Roman" w:hAnsi="Times New Roman" w:cs="Times New Roman"/>
                <w:bCs/>
                <w:noProof w:val="0"/>
                <w:color w:val="000000"/>
                <w:sz w:val="24"/>
                <w:szCs w:val="24"/>
                <w:lang w:eastAsia="tr-TR"/>
              </w:rPr>
              <w:t>)</w:t>
            </w:r>
            <w:r w:rsidR="00C65807" w:rsidRPr="00C65807">
              <w:rPr>
                <w:rFonts w:ascii="Times New Roman" w:hAnsi="Times New Roman" w:cs="Times New Roman"/>
                <w:color w:val="0070C0"/>
              </w:rPr>
              <w:t xml:space="preserve"> B.2.2.1.</w:t>
            </w:r>
            <w:hyperlink r:id="rId308" w:history="1">
              <w:r w:rsidR="00C65807" w:rsidRPr="00C65807">
                <w:rPr>
                  <w:rFonts w:ascii="Times New Roman" w:hAnsi="Times New Roman" w:cs="Times New Roman"/>
                  <w:color w:val="0000FF" w:themeColor="hyperlink"/>
                  <w:u w:val="single"/>
                </w:rPr>
                <w:t>KSÜ_lisans_eğitim_öğretim_yönetmeliği</w:t>
              </w:r>
            </w:hyperlink>
          </w:p>
          <w:p w14:paraId="22319A04" w14:textId="3DF203F9" w:rsidR="00C65807" w:rsidRPr="00C65807" w:rsidRDefault="00BE44A0" w:rsidP="00C65807">
            <w:pPr>
              <w:rPr>
                <w:rFonts w:ascii="Times New Roman" w:hAnsi="Times New Roman" w:cs="Times New Roman"/>
                <w:color w:val="0070C0"/>
              </w:rPr>
            </w:pPr>
            <w:r>
              <w:rPr>
                <w:rFonts w:ascii="Times New Roman" w:eastAsia="Times New Roman" w:hAnsi="Times New Roman" w:cs="Times New Roman"/>
                <w:bCs/>
                <w:noProof w:val="0"/>
                <w:color w:val="000000"/>
                <w:sz w:val="24"/>
                <w:szCs w:val="24"/>
                <w:lang w:eastAsia="tr-TR"/>
              </w:rPr>
              <w:t>(4)</w:t>
            </w:r>
            <w:r w:rsidRPr="00C65807">
              <w:rPr>
                <w:rFonts w:ascii="Times New Roman" w:hAnsi="Times New Roman" w:cs="Times New Roman"/>
                <w:color w:val="0070C0"/>
              </w:rPr>
              <w:t xml:space="preserve"> </w:t>
            </w:r>
            <w:r w:rsidR="00C65807" w:rsidRPr="00C65807">
              <w:rPr>
                <w:rFonts w:ascii="Times New Roman" w:hAnsi="Times New Roman" w:cs="Times New Roman"/>
                <w:color w:val="0070C0"/>
              </w:rPr>
              <w:t>B.2.2.2.</w:t>
            </w:r>
            <w:hyperlink r:id="rId309" w:history="1">
              <w:r w:rsidR="00C65807" w:rsidRPr="00C65807">
                <w:rPr>
                  <w:rFonts w:ascii="Times New Roman" w:hAnsi="Times New Roman" w:cs="Times New Roman"/>
                  <w:color w:val="0000FF" w:themeColor="hyperlink"/>
                  <w:u w:val="single"/>
                </w:rPr>
                <w:t>YÖK_lisansüstü_eğitim_ve_öğretim_yönetmeliği</w:t>
              </w:r>
            </w:hyperlink>
          </w:p>
          <w:p w14:paraId="63EE3F00" w14:textId="088F4293" w:rsidR="00C65807" w:rsidRPr="00C65807" w:rsidRDefault="00BE44A0" w:rsidP="00C65807">
            <w:pPr>
              <w:rPr>
                <w:rFonts w:ascii="Times New Roman" w:hAnsi="Times New Roman" w:cs="Times New Roman"/>
                <w:color w:val="0070C0"/>
              </w:rPr>
            </w:pPr>
            <w:r>
              <w:rPr>
                <w:rFonts w:ascii="Times New Roman" w:eastAsia="Times New Roman" w:hAnsi="Times New Roman" w:cs="Times New Roman"/>
                <w:bCs/>
                <w:noProof w:val="0"/>
                <w:color w:val="000000"/>
                <w:sz w:val="24"/>
                <w:szCs w:val="24"/>
                <w:lang w:eastAsia="tr-TR"/>
              </w:rPr>
              <w:t>(4)</w:t>
            </w:r>
            <w:r w:rsidRPr="00C65807">
              <w:rPr>
                <w:rFonts w:ascii="Times New Roman" w:hAnsi="Times New Roman" w:cs="Times New Roman"/>
                <w:color w:val="0070C0"/>
              </w:rPr>
              <w:t xml:space="preserve"> </w:t>
            </w:r>
            <w:r w:rsidR="00C65807" w:rsidRPr="00C65807">
              <w:rPr>
                <w:rFonts w:ascii="Times New Roman" w:hAnsi="Times New Roman" w:cs="Times New Roman"/>
                <w:color w:val="0070C0"/>
              </w:rPr>
              <w:t>B.2.2.3.</w:t>
            </w:r>
            <w:hyperlink r:id="rId310" w:history="1">
              <w:r w:rsidR="00C65807" w:rsidRPr="00C65807">
                <w:rPr>
                  <w:rFonts w:ascii="Times New Roman" w:hAnsi="Times New Roman" w:cs="Times New Roman"/>
                  <w:color w:val="0000FF" w:themeColor="hyperlink"/>
                  <w:u w:val="single"/>
                </w:rPr>
                <w:t>KSÜ_çift_anadal_ve_yandal_programları_yönergesi</w:t>
              </w:r>
            </w:hyperlink>
          </w:p>
          <w:p w14:paraId="45F3E201" w14:textId="7AF9B014" w:rsidR="00C65807" w:rsidRPr="00C65807" w:rsidRDefault="00BE44A0" w:rsidP="00C65807">
            <w:pPr>
              <w:rPr>
                <w:rFonts w:ascii="Times New Roman" w:hAnsi="Times New Roman" w:cs="Times New Roman"/>
                <w:color w:val="0070C0"/>
              </w:rPr>
            </w:pPr>
            <w:r>
              <w:rPr>
                <w:rFonts w:ascii="Times New Roman" w:eastAsia="Times New Roman" w:hAnsi="Times New Roman" w:cs="Times New Roman"/>
                <w:bCs/>
                <w:noProof w:val="0"/>
                <w:color w:val="000000"/>
                <w:sz w:val="24"/>
                <w:szCs w:val="24"/>
                <w:lang w:eastAsia="tr-TR"/>
              </w:rPr>
              <w:t>(4)</w:t>
            </w:r>
            <w:r w:rsidRPr="00C65807">
              <w:rPr>
                <w:rFonts w:ascii="Times New Roman" w:hAnsi="Times New Roman" w:cs="Times New Roman"/>
                <w:color w:val="0070C0"/>
              </w:rPr>
              <w:t xml:space="preserve"> </w:t>
            </w:r>
            <w:r w:rsidR="00C65807" w:rsidRPr="00C65807">
              <w:rPr>
                <w:rFonts w:ascii="Times New Roman" w:hAnsi="Times New Roman" w:cs="Times New Roman"/>
                <w:color w:val="0070C0"/>
              </w:rPr>
              <w:t>B.2.2.4.</w:t>
            </w:r>
            <w:hyperlink r:id="rId311" w:history="1">
              <w:r w:rsidR="00C65807" w:rsidRPr="00C65807">
                <w:rPr>
                  <w:rFonts w:ascii="Times New Roman" w:hAnsi="Times New Roman" w:cs="Times New Roman"/>
                  <w:color w:val="0000FF" w:themeColor="hyperlink"/>
                  <w:u w:val="single"/>
                </w:rPr>
                <w:t>KSÜ_lisansüstü_eğitim_ve_öğretim_yönetmeliği2025</w:t>
              </w:r>
            </w:hyperlink>
          </w:p>
          <w:p w14:paraId="383215A2" w14:textId="76AE0BC2" w:rsidR="00C65807" w:rsidRPr="00C65807" w:rsidRDefault="00BE44A0" w:rsidP="00C65807">
            <w:pPr>
              <w:rPr>
                <w:rFonts w:ascii="Times New Roman" w:hAnsi="Times New Roman" w:cs="Times New Roman"/>
                <w:color w:val="0070C0"/>
              </w:rPr>
            </w:pPr>
            <w:r>
              <w:rPr>
                <w:rFonts w:ascii="Times New Roman" w:eastAsia="Times New Roman" w:hAnsi="Times New Roman" w:cs="Times New Roman"/>
                <w:bCs/>
                <w:noProof w:val="0"/>
                <w:color w:val="000000"/>
                <w:sz w:val="24"/>
                <w:szCs w:val="24"/>
                <w:lang w:eastAsia="tr-TR"/>
              </w:rPr>
              <w:t>(4)</w:t>
            </w:r>
            <w:r w:rsidR="00C65807" w:rsidRPr="00C65807">
              <w:rPr>
                <w:rFonts w:ascii="Times New Roman" w:hAnsi="Times New Roman" w:cs="Times New Roman"/>
                <w:color w:val="0070C0"/>
              </w:rPr>
              <w:t>B.2.2.5.</w:t>
            </w:r>
            <w:hyperlink r:id="rId312" w:history="1">
              <w:r w:rsidR="00C65807" w:rsidRPr="00C65807">
                <w:rPr>
                  <w:rFonts w:ascii="Times New Roman" w:hAnsi="Times New Roman" w:cs="Times New Roman"/>
                  <w:color w:val="0000FF" w:themeColor="hyperlink"/>
                  <w:u w:val="single"/>
                </w:rPr>
                <w:t>KSÜDers_alma_sınavlar_ders_geçme_başarı_notların_değerlendirilmesi_yönergesi</w:t>
              </w:r>
            </w:hyperlink>
          </w:p>
          <w:p w14:paraId="7474B673" w14:textId="16538BB4" w:rsidR="00C65807" w:rsidRPr="00C65807" w:rsidRDefault="00BE44A0" w:rsidP="00C65807">
            <w:pPr>
              <w:rPr>
                <w:rFonts w:ascii="Times New Roman" w:hAnsi="Times New Roman" w:cs="Times New Roman"/>
                <w:color w:val="0070C0"/>
              </w:rPr>
            </w:pPr>
            <w:r>
              <w:rPr>
                <w:rFonts w:ascii="Times New Roman" w:eastAsia="Times New Roman" w:hAnsi="Times New Roman" w:cs="Times New Roman"/>
                <w:bCs/>
                <w:noProof w:val="0"/>
                <w:color w:val="000000"/>
                <w:sz w:val="24"/>
                <w:szCs w:val="24"/>
                <w:lang w:eastAsia="tr-TR"/>
              </w:rPr>
              <w:t>(4)</w:t>
            </w:r>
            <w:r w:rsidRPr="00C65807">
              <w:rPr>
                <w:rFonts w:ascii="Times New Roman" w:hAnsi="Times New Roman" w:cs="Times New Roman"/>
                <w:color w:val="0070C0"/>
              </w:rPr>
              <w:t xml:space="preserve"> </w:t>
            </w:r>
            <w:r w:rsidR="00C65807" w:rsidRPr="00C65807">
              <w:rPr>
                <w:rFonts w:ascii="Times New Roman" w:hAnsi="Times New Roman" w:cs="Times New Roman"/>
                <w:color w:val="0070C0"/>
              </w:rPr>
              <w:t>B.2.2.6.</w:t>
            </w:r>
            <w:hyperlink r:id="rId313" w:history="1">
              <w:r w:rsidR="00C65807" w:rsidRPr="00C65807">
                <w:rPr>
                  <w:rFonts w:ascii="Times New Roman" w:hAnsi="Times New Roman" w:cs="Times New Roman"/>
                  <w:color w:val="0000FF" w:themeColor="hyperlink"/>
                  <w:u w:val="single"/>
                </w:rPr>
                <w:t>KSÜ_UZEM_usul_ve_esaslar</w:t>
              </w:r>
            </w:hyperlink>
          </w:p>
          <w:p w14:paraId="24B36CDD" w14:textId="6A39699F" w:rsidR="00CD2429" w:rsidRPr="00CD2429" w:rsidRDefault="00CD2429" w:rsidP="00953FE9">
            <w:pPr>
              <w:rPr>
                <w:rFonts w:ascii="Times New Roman" w:hAnsi="Times New Roman" w:cs="Times New Roman"/>
                <w:sz w:val="24"/>
                <w:szCs w:val="24"/>
              </w:rPr>
            </w:pPr>
          </w:p>
        </w:tc>
      </w:tr>
    </w:tbl>
    <w:p w14:paraId="25A70A09" w14:textId="77777777" w:rsidR="00802EFF" w:rsidRDefault="00802EFF" w:rsidP="00405E54"/>
    <w:p w14:paraId="1438CE71" w14:textId="3F882CBD" w:rsidR="00C127ED" w:rsidRDefault="00C127ED">
      <w:pPr>
        <w:widowControl/>
        <w:spacing w:after="200" w:line="276" w:lineRule="auto"/>
      </w:pPr>
      <w:r>
        <w:br w:type="page"/>
      </w:r>
    </w:p>
    <w:p w14:paraId="1BF48D68" w14:textId="77777777" w:rsidR="00802EFF" w:rsidRDefault="00802EFF" w:rsidP="00405E54"/>
    <w:tbl>
      <w:tblPr>
        <w:tblStyle w:val="TabloKlavuzu"/>
        <w:tblW w:w="0" w:type="auto"/>
        <w:tblLook w:val="04A0" w:firstRow="1" w:lastRow="0" w:firstColumn="1" w:lastColumn="0" w:noHBand="0" w:noVBand="1"/>
      </w:tblPr>
      <w:tblGrid>
        <w:gridCol w:w="2901"/>
        <w:gridCol w:w="8087"/>
      </w:tblGrid>
      <w:tr w:rsidR="00802EFF" w14:paraId="22A1276F" w14:textId="77777777" w:rsidTr="00953FE9">
        <w:tc>
          <w:tcPr>
            <w:tcW w:w="11138" w:type="dxa"/>
            <w:gridSpan w:val="2"/>
            <w:shd w:val="clear" w:color="auto" w:fill="BADEF4"/>
            <w:vAlign w:val="bottom"/>
          </w:tcPr>
          <w:p w14:paraId="0FE189FA" w14:textId="77777777" w:rsidR="00802EFF" w:rsidRPr="003E71E9" w:rsidRDefault="00802EFF" w:rsidP="00953FE9">
            <w:pPr>
              <w:contextualSpacing/>
              <w:rPr>
                <w:rFonts w:ascii="Times New Roman" w:hAnsi="Times New Roman" w:cs="Times New Roman"/>
                <w:b/>
                <w:sz w:val="28"/>
                <w:szCs w:val="28"/>
              </w:rPr>
            </w:pPr>
            <w:r w:rsidRPr="003E71E9">
              <w:rPr>
                <w:rFonts w:ascii="Times New Roman" w:hAnsi="Times New Roman" w:cs="Times New Roman"/>
                <w:b/>
                <w:sz w:val="28"/>
                <w:szCs w:val="28"/>
              </w:rPr>
              <w:t>B. EĞİTİM ve ÖĞRETİM</w:t>
            </w:r>
          </w:p>
          <w:p w14:paraId="5A770254" w14:textId="77777777" w:rsidR="00802EFF" w:rsidRPr="00DF60B3" w:rsidRDefault="00802EFF" w:rsidP="00953FE9">
            <w:pPr>
              <w:contextualSpacing/>
              <w:rPr>
                <w:rFonts w:cstheme="minorHAnsi"/>
                <w:b/>
                <w:bCs/>
              </w:rPr>
            </w:pPr>
          </w:p>
        </w:tc>
      </w:tr>
      <w:tr w:rsidR="00802EFF" w14:paraId="18CAEF79" w14:textId="77777777" w:rsidTr="00953FE9">
        <w:tc>
          <w:tcPr>
            <w:tcW w:w="11138" w:type="dxa"/>
            <w:gridSpan w:val="2"/>
            <w:shd w:val="clear" w:color="auto" w:fill="BADEF4"/>
          </w:tcPr>
          <w:p w14:paraId="1B729BC7" w14:textId="77777777" w:rsidR="00802EFF" w:rsidRPr="00DF60B3" w:rsidRDefault="00802EFF" w:rsidP="00953FE9">
            <w:pPr>
              <w:contextualSpacing/>
              <w:jc w:val="both"/>
              <w:rPr>
                <w:rFonts w:cstheme="minorHAnsi"/>
              </w:rPr>
            </w:pPr>
            <w:r w:rsidRPr="003E71E9">
              <w:rPr>
                <w:rFonts w:ascii="Times New Roman" w:hAnsi="Times New Roman" w:cs="Times New Roman"/>
                <w:b/>
                <w:sz w:val="28"/>
                <w:szCs w:val="28"/>
              </w:rPr>
              <w:t>B.2. Programların Yürütülmesi</w:t>
            </w:r>
            <w:r w:rsidRPr="00DF60B3">
              <w:rPr>
                <w:rFonts w:cstheme="minorHAnsi"/>
              </w:rPr>
              <w:t xml:space="preserve"> (Öğrenci Merkezli Öğrenme, Öğretme ve Değerlendirme)</w:t>
            </w:r>
          </w:p>
          <w:p w14:paraId="16CEDB97" w14:textId="77777777" w:rsidR="00802EFF" w:rsidRPr="00DF60B3" w:rsidRDefault="00802EFF" w:rsidP="00953FE9">
            <w:pPr>
              <w:contextualSpacing/>
              <w:jc w:val="both"/>
              <w:rPr>
                <w:rFonts w:cstheme="minorHAnsi"/>
                <w:sz w:val="16"/>
                <w:szCs w:val="16"/>
              </w:rPr>
            </w:pPr>
          </w:p>
        </w:tc>
      </w:tr>
      <w:tr w:rsidR="00802EFF" w14:paraId="4517D51C" w14:textId="77777777" w:rsidTr="00953FE9">
        <w:tc>
          <w:tcPr>
            <w:tcW w:w="2943" w:type="dxa"/>
          </w:tcPr>
          <w:p w14:paraId="3C51B09A" w14:textId="77777777" w:rsidR="00802EFF" w:rsidRDefault="00802EFF" w:rsidP="00953FE9"/>
        </w:tc>
        <w:tc>
          <w:tcPr>
            <w:tcW w:w="8195" w:type="dxa"/>
            <w:vAlign w:val="bottom"/>
          </w:tcPr>
          <w:p w14:paraId="24F0CDE7" w14:textId="39D1548D" w:rsidR="00802EFF" w:rsidRPr="003E71E9" w:rsidRDefault="00802EFF" w:rsidP="00953FE9">
            <w:pPr>
              <w:contextualSpacing/>
              <w:rPr>
                <w:rFonts w:ascii="Times New Roman" w:hAnsi="Times New Roman" w:cs="Times New Roman"/>
                <w:b/>
                <w:bCs/>
                <w:sz w:val="24"/>
                <w:szCs w:val="24"/>
              </w:rPr>
            </w:pPr>
            <w:r w:rsidRPr="003E71E9">
              <w:rPr>
                <w:rFonts w:ascii="Times New Roman" w:hAnsi="Times New Roman" w:cs="Times New Roman"/>
                <w:b/>
                <w:bCs/>
                <w:sz w:val="24"/>
                <w:szCs w:val="24"/>
              </w:rPr>
              <w:t xml:space="preserve">Düzey: </w:t>
            </w:r>
            <w:r w:rsidR="0079352D">
              <w:rPr>
                <w:rFonts w:ascii="Times New Roman" w:hAnsi="Times New Roman" w:cs="Times New Roman"/>
                <w:b/>
                <w:bCs/>
                <w:sz w:val="24"/>
                <w:szCs w:val="24"/>
              </w:rPr>
              <w:t>4</w:t>
            </w:r>
          </w:p>
        </w:tc>
      </w:tr>
      <w:tr w:rsidR="00802EFF" w14:paraId="22A83233" w14:textId="77777777" w:rsidTr="003E71E9">
        <w:trPr>
          <w:trHeight w:val="4666"/>
        </w:trPr>
        <w:tc>
          <w:tcPr>
            <w:tcW w:w="2943" w:type="dxa"/>
            <w:vMerge w:val="restart"/>
          </w:tcPr>
          <w:p w14:paraId="3E5763DF"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399F2D8A" w14:textId="0716AB51" w:rsidR="00802EFF" w:rsidRPr="00DF60B3" w:rsidRDefault="00802EFF" w:rsidP="00802EFF">
            <w:pPr>
              <w:contextualSpacing/>
              <w:jc w:val="both"/>
              <w:rPr>
                <w:rFonts w:cstheme="minorHAnsi"/>
                <w:sz w:val="16"/>
                <w:szCs w:val="16"/>
              </w:rPr>
            </w:pPr>
            <w:r w:rsidRPr="00DF60B3">
              <w:rPr>
                <w:rFonts w:cstheme="minorHAnsi"/>
                <w:sz w:val="16"/>
                <w:szCs w:val="16"/>
              </w:rPr>
              <w:t xml:space="preserve">Öğrenci kabulüne </w:t>
            </w:r>
            <w:r w:rsidR="0017145D" w:rsidRPr="0017145D">
              <w:rPr>
                <w:rFonts w:cstheme="minorHAnsi"/>
                <w:sz w:val="16"/>
                <w:szCs w:val="16"/>
              </w:rPr>
              <w:t xml:space="preserve">(merkezi yerleştirmeyle gelen öğrenci grupları dışında kalan öğrenciler dahil) </w:t>
            </w:r>
            <w:r w:rsidRPr="00DF60B3">
              <w:rPr>
                <w:rFonts w:cstheme="minorHAnsi"/>
                <w:sz w:val="16"/>
                <w:szCs w:val="16"/>
              </w:rPr>
              <w:t>ilişkin ilke ve kuralları tanımlanmış ve ilan edilmiştir. Bu ilke ve kurallar birbiri ile tutarlı olup, uygulamalar şeffaftır. Diploma, sertifika gibi belge talepleri titizlikle takip edilmektedir.</w:t>
            </w:r>
          </w:p>
          <w:p w14:paraId="2AA2E49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6277BEC" w14:textId="77777777" w:rsidR="00802EFF" w:rsidRPr="00DF60B3" w:rsidRDefault="00802EFF" w:rsidP="00953FE9">
            <w:pPr>
              <w:contextualSpacing/>
              <w:jc w:val="both"/>
              <w:rPr>
                <w:rFonts w:cstheme="minorHAnsi"/>
              </w:rPr>
            </w:pPr>
          </w:p>
        </w:tc>
        <w:tc>
          <w:tcPr>
            <w:tcW w:w="8195" w:type="dxa"/>
          </w:tcPr>
          <w:p w14:paraId="73C9E020" w14:textId="64ED5608" w:rsidR="00802EFF" w:rsidRPr="003E71E9" w:rsidRDefault="00EA0279" w:rsidP="00E46F27">
            <w:pPr>
              <w:jc w:val="both"/>
              <w:rPr>
                <w:rFonts w:ascii="Times New Roman" w:hAnsi="Times New Roman" w:cs="Times New Roman"/>
                <w:sz w:val="24"/>
                <w:szCs w:val="24"/>
              </w:rPr>
            </w:pPr>
            <w:r w:rsidRPr="00E547DC">
              <w:rPr>
                <w:rFonts w:ascii="Times New Roman" w:hAnsi="Times New Roman" w:cs="Times New Roman"/>
              </w:rPr>
              <w:t>Öğrenci kabulüne ilişkin ilke ve kuralları tanımlanmış ve ilan edilmiştir. Bu ilke ve kurallar birbiri ile tutarlı olup, uygulamalar şeffaftır. Diploma, sertifika gibi belge talepleri titizlikle takip edilmektedir. Yükseköğretim Sınavı (YKS) Yükseköğretim Programları ve Kontenjanları Kılavuzu’nda belirtilen şartlara ve YKS sonucuna göre öğrenci kabul edilmektedir ((4)</w:t>
            </w:r>
            <w:hyperlink r:id="rId314" w:history="1">
              <w:r w:rsidRPr="00EA0279">
                <w:rPr>
                  <w:rStyle w:val="Kpr"/>
                  <w:rFonts w:ascii="Times New Roman" w:hAnsi="Times New Roman" w:cs="Times New Roman"/>
                </w:rPr>
                <w:t>B.2.3.1</w:t>
              </w:r>
            </w:hyperlink>
            <w:r w:rsidRPr="00E547DC">
              <w:rPr>
                <w:rFonts w:ascii="Times New Roman" w:hAnsi="Times New Roman" w:cs="Times New Roman"/>
              </w:rPr>
              <w:t>). Öğrencilerin mezun olabilmesi için gerekli kredilerin tamamlandığı ve staj derslerin alındığına dair inceleme danışman hocaları tarafından kontrol ve takip edilmektedir ((4)</w:t>
            </w:r>
            <w:hyperlink r:id="rId315" w:history="1">
              <w:r w:rsidRPr="00EA0279">
                <w:rPr>
                  <w:rStyle w:val="Kpr"/>
                  <w:rFonts w:ascii="Times New Roman" w:hAnsi="Times New Roman" w:cs="Times New Roman"/>
                </w:rPr>
                <w:t>B.2.3.2</w:t>
              </w:r>
            </w:hyperlink>
            <w:r w:rsidRPr="00E547DC">
              <w:rPr>
                <w:rFonts w:ascii="Times New Roman" w:hAnsi="Times New Roman" w:cs="Times New Roman"/>
              </w:rPr>
              <w:t>). Fakültemizin yeterliliklerin onayı, mezuniyet koşulları, mezuniyet karar süreçleri açık, anlaşılır, kapsamlı ve tutarlı şekilde tanımlanmış ve kamuoyu ile paylaşılmıştır. Sertifikalandırma ve diploma işlemleri bu tanımlı sürece uygun olarak yürütülmektedir ((4)</w:t>
            </w:r>
            <w:hyperlink r:id="rId316" w:history="1">
              <w:r w:rsidRPr="00EA0279">
                <w:rPr>
                  <w:rStyle w:val="Kpr"/>
                  <w:rFonts w:ascii="Times New Roman" w:hAnsi="Times New Roman" w:cs="Times New Roman"/>
                </w:rPr>
                <w:t>B.2.3.3</w:t>
              </w:r>
            </w:hyperlink>
            <w:r w:rsidRPr="00E547DC">
              <w:rPr>
                <w:rFonts w:ascii="Times New Roman" w:hAnsi="Times New Roman" w:cs="Times New Roman"/>
              </w:rPr>
              <w:t>). Ayrıca uluslararası öğrencilerin kabulü için Fakülte bünyesinde ilgili komisyonlar oluşturu</w:t>
            </w:r>
            <w:r w:rsidR="005076A0">
              <w:rPr>
                <w:rFonts w:ascii="Times New Roman" w:hAnsi="Times New Roman" w:cs="Times New Roman"/>
              </w:rPr>
              <w:t>lmuş olup Ziraat F</w:t>
            </w:r>
            <w:r w:rsidRPr="00E547DC">
              <w:rPr>
                <w:rFonts w:ascii="Times New Roman" w:hAnsi="Times New Roman" w:cs="Times New Roman"/>
              </w:rPr>
              <w:t>akültesi web sitesinde komisyonlar başlığı altında verilmiştir((4</w:t>
            </w:r>
            <w:hyperlink r:id="rId317" w:history="1">
              <w:r w:rsidRPr="00EA0279">
                <w:rPr>
                  <w:rStyle w:val="Kpr"/>
                  <w:rFonts w:ascii="Times New Roman" w:hAnsi="Times New Roman" w:cs="Times New Roman"/>
                </w:rPr>
                <w:t>)B.2.3.4</w:t>
              </w:r>
            </w:hyperlink>
            <w:r w:rsidRPr="00E547DC">
              <w:rPr>
                <w:rFonts w:ascii="Times New Roman" w:hAnsi="Times New Roman" w:cs="Times New Roman"/>
              </w:rPr>
              <w:t>)</w:t>
            </w:r>
          </w:p>
        </w:tc>
      </w:tr>
      <w:tr w:rsidR="00802EFF" w14:paraId="0DC657FB" w14:textId="77777777" w:rsidTr="00C127ED">
        <w:trPr>
          <w:trHeight w:val="8370"/>
        </w:trPr>
        <w:tc>
          <w:tcPr>
            <w:tcW w:w="2943" w:type="dxa"/>
            <w:vMerge/>
          </w:tcPr>
          <w:p w14:paraId="299A8AB2" w14:textId="77777777" w:rsidR="00802EFF" w:rsidRPr="00DF60B3" w:rsidRDefault="00802EFF" w:rsidP="00953FE9">
            <w:pPr>
              <w:contextualSpacing/>
              <w:rPr>
                <w:rFonts w:cstheme="minorHAnsi"/>
                <w:b/>
                <w:bCs/>
              </w:rPr>
            </w:pPr>
          </w:p>
        </w:tc>
        <w:tc>
          <w:tcPr>
            <w:tcW w:w="8195" w:type="dxa"/>
          </w:tcPr>
          <w:p w14:paraId="16A17A68" w14:textId="77777777" w:rsidR="00802EFF" w:rsidRDefault="00802EFF" w:rsidP="00953FE9">
            <w:pPr>
              <w:rPr>
                <w:rFonts w:ascii="Times New Roman" w:hAnsi="Times New Roman" w:cs="Times New Roman"/>
                <w:b/>
                <w:sz w:val="24"/>
                <w:szCs w:val="24"/>
              </w:rPr>
            </w:pPr>
            <w:r w:rsidRPr="003E71E9">
              <w:rPr>
                <w:rFonts w:ascii="Times New Roman" w:hAnsi="Times New Roman" w:cs="Times New Roman"/>
                <w:b/>
                <w:sz w:val="24"/>
                <w:szCs w:val="24"/>
              </w:rPr>
              <w:t>Kanıtlar:</w:t>
            </w:r>
          </w:p>
          <w:p w14:paraId="4877E7EC" w14:textId="77777777" w:rsidR="00EA0279" w:rsidRPr="00EA0279" w:rsidRDefault="003E71E9" w:rsidP="00EA0279">
            <w:pPr>
              <w:ind w:left="60" w:right="790"/>
              <w:rPr>
                <w:rFonts w:ascii="Times New Roman" w:hAnsi="Times New Roman" w:cs="Times New Roman"/>
                <w:color w:val="0000FF" w:themeColor="hyperlink"/>
                <w:u w:val="single"/>
                <w:lang w:val="en-US"/>
              </w:rPr>
            </w:pPr>
            <w:r w:rsidRPr="003E71E9">
              <w:rPr>
                <w:rFonts w:ascii="Times New Roman" w:hAnsi="Times New Roman" w:cs="Times New Roman"/>
                <w:sz w:val="24"/>
                <w:szCs w:val="24"/>
              </w:rPr>
              <w:t>(4)</w:t>
            </w:r>
            <w:r>
              <w:rPr>
                <w:rFonts w:ascii="Times New Roman" w:hAnsi="Times New Roman" w:cs="Times New Roman"/>
                <w:sz w:val="24"/>
                <w:szCs w:val="24"/>
              </w:rPr>
              <w:t xml:space="preserve"> </w:t>
            </w:r>
            <w:r w:rsidR="00EA0279" w:rsidRPr="00EA0279">
              <w:rPr>
                <w:rFonts w:ascii="Times New Roman" w:hAnsi="Times New Roman" w:cs="Times New Roman"/>
                <w:lang w:val="en-US"/>
              </w:rPr>
              <w:fldChar w:fldCharType="begin"/>
            </w:r>
            <w:r w:rsidR="00EA0279" w:rsidRPr="00EA0279">
              <w:rPr>
                <w:rFonts w:ascii="Times New Roman" w:hAnsi="Times New Roman" w:cs="Times New Roman"/>
                <w:lang w:val="en-US"/>
              </w:rPr>
              <w:instrText>HYPERLINK "https://www.osym.gov.tr/TR,33377/2025-yuksekogretim-kurumlari-sinavi-yks-yuksekogretim-programlari-ve-kontenjanlari-kilavuzu.html"</w:instrText>
            </w:r>
            <w:r w:rsidR="00EA0279" w:rsidRPr="00EA0279">
              <w:rPr>
                <w:rFonts w:ascii="Times New Roman" w:hAnsi="Times New Roman" w:cs="Times New Roman"/>
                <w:lang w:val="en-US"/>
              </w:rPr>
            </w:r>
            <w:r w:rsidR="00EA0279" w:rsidRPr="00EA0279">
              <w:rPr>
                <w:rFonts w:ascii="Times New Roman" w:hAnsi="Times New Roman" w:cs="Times New Roman"/>
                <w:lang w:val="en-US"/>
              </w:rPr>
              <w:fldChar w:fldCharType="separate"/>
            </w:r>
            <w:r w:rsidR="00EA0279" w:rsidRPr="00EA0279">
              <w:rPr>
                <w:rFonts w:ascii="Times New Roman" w:hAnsi="Times New Roman" w:cs="Times New Roman"/>
                <w:color w:val="0000FF" w:themeColor="hyperlink"/>
                <w:u w:val="single"/>
                <w:lang w:val="en-US"/>
              </w:rPr>
              <w:t xml:space="preserve">B.2.3.1. </w:t>
            </w:r>
            <w:r w:rsidR="00EA0279" w:rsidRPr="00EA0279">
              <w:rPr>
                <w:rFonts w:ascii="Times New Roman" w:hAnsi="Times New Roman" w:cs="Times New Roman"/>
                <w:color w:val="0000FF" w:themeColor="hyperlink"/>
                <w:u w:val="single"/>
              </w:rPr>
              <w:t>Yükseköğretim Sınavı (YKS) Yükseköğretim Programları ve Kontenjanları Kılavuzu</w:t>
            </w:r>
          </w:p>
          <w:p w14:paraId="3B09318F" w14:textId="1D033063" w:rsidR="00EA0279" w:rsidRPr="00EA0279" w:rsidRDefault="00EA0279" w:rsidP="00EA0279">
            <w:pPr>
              <w:tabs>
                <w:tab w:val="left" w:pos="1187"/>
              </w:tabs>
              <w:autoSpaceDE w:val="0"/>
              <w:autoSpaceDN w:val="0"/>
              <w:jc w:val="both"/>
              <w:rPr>
                <w:rFonts w:ascii="Times New Roman" w:eastAsia="Times New Roman" w:hAnsi="Times New Roman" w:cs="Times New Roman"/>
                <w:noProof w:val="0"/>
                <w:color w:val="0000FF" w:themeColor="hyperlink"/>
                <w:sz w:val="24"/>
                <w:szCs w:val="24"/>
                <w:u w:val="single"/>
              </w:rPr>
            </w:pPr>
            <w:r w:rsidRPr="00EA0279">
              <w:rPr>
                <w:rFonts w:ascii="Times New Roman" w:hAnsi="Times New Roman" w:cs="Times New Roman"/>
                <w:noProof w:val="0"/>
                <w:lang w:val="en-US"/>
              </w:rPr>
              <w:fldChar w:fldCharType="end"/>
            </w:r>
            <w:r w:rsidRPr="003E71E9">
              <w:rPr>
                <w:rFonts w:ascii="Times New Roman" w:hAnsi="Times New Roman" w:cs="Times New Roman"/>
                <w:sz w:val="24"/>
                <w:szCs w:val="24"/>
              </w:rPr>
              <w:t>(4)</w:t>
            </w:r>
            <w:r w:rsidRPr="00EA0279">
              <w:rPr>
                <w:rFonts w:ascii="Times New Roman" w:eastAsia="Times New Roman" w:hAnsi="Times New Roman" w:cs="Times New Roman"/>
                <w:noProof w:val="0"/>
                <w:sz w:val="24"/>
                <w:szCs w:val="24"/>
              </w:rPr>
              <w:t>B.2.3.2.</w:t>
            </w:r>
            <w:hyperlink r:id="rId318" w:history="1">
              <w:r w:rsidRPr="00EA0279">
                <w:rPr>
                  <w:rFonts w:ascii="Times New Roman" w:eastAsia="Times New Roman" w:hAnsi="Times New Roman" w:cs="Times New Roman"/>
                  <w:noProof w:val="0"/>
                  <w:color w:val="0000FF" w:themeColor="hyperlink"/>
                  <w:sz w:val="24"/>
                  <w:szCs w:val="24"/>
                  <w:u w:val="single"/>
                </w:rPr>
                <w:t>öğrenci_bilgi_sistemi_Akademsiyen_Girişi</w:t>
              </w:r>
            </w:hyperlink>
          </w:p>
          <w:p w14:paraId="6ABF1935" w14:textId="1E63F77F" w:rsidR="00EA0279" w:rsidRPr="00EA0279" w:rsidRDefault="00EA0279" w:rsidP="00EA0279">
            <w:pPr>
              <w:tabs>
                <w:tab w:val="left" w:pos="1187"/>
              </w:tabs>
              <w:autoSpaceDE w:val="0"/>
              <w:autoSpaceDN w:val="0"/>
              <w:jc w:val="both"/>
              <w:rPr>
                <w:rFonts w:ascii="Times New Roman" w:hAnsi="Times New Roman" w:cs="Times New Roman"/>
                <w:color w:val="0000FF" w:themeColor="hyperlink"/>
                <w:u w:val="single"/>
              </w:rPr>
            </w:pPr>
            <w:r w:rsidRPr="003E71E9">
              <w:rPr>
                <w:rFonts w:ascii="Times New Roman" w:hAnsi="Times New Roman" w:cs="Times New Roman"/>
                <w:sz w:val="24"/>
                <w:szCs w:val="24"/>
              </w:rPr>
              <w:t>(4)</w:t>
            </w:r>
            <w:hyperlink r:id="rId319" w:history="1">
              <w:r w:rsidRPr="00EA0279">
                <w:rPr>
                  <w:rFonts w:ascii="Times New Roman" w:hAnsi="Times New Roman" w:cs="Times New Roman"/>
                  <w:color w:val="0000FF" w:themeColor="hyperlink"/>
                  <w:u w:val="single"/>
                </w:rPr>
                <w:t>B.2.3.3. Yönergeler</w:t>
              </w:r>
            </w:hyperlink>
          </w:p>
          <w:p w14:paraId="4036F36D" w14:textId="2F9CAB37" w:rsidR="00EA0279" w:rsidRPr="00EA0279" w:rsidRDefault="00EA0279" w:rsidP="00EA0279">
            <w:pPr>
              <w:tabs>
                <w:tab w:val="left" w:pos="1187"/>
              </w:tabs>
              <w:autoSpaceDE w:val="0"/>
              <w:autoSpaceDN w:val="0"/>
              <w:jc w:val="both"/>
              <w:rPr>
                <w:rFonts w:ascii="Times New Roman" w:eastAsia="Times New Roman" w:hAnsi="Times New Roman" w:cs="Times New Roman"/>
                <w:noProof w:val="0"/>
                <w:sz w:val="24"/>
                <w:szCs w:val="24"/>
              </w:rPr>
            </w:pPr>
            <w:r w:rsidRPr="003E71E9">
              <w:rPr>
                <w:rFonts w:ascii="Times New Roman" w:hAnsi="Times New Roman" w:cs="Times New Roman"/>
                <w:sz w:val="24"/>
                <w:szCs w:val="24"/>
              </w:rPr>
              <w:t>(4)</w:t>
            </w:r>
            <w:r w:rsidRPr="00EA0279">
              <w:rPr>
                <w:rFonts w:ascii="Times New Roman" w:hAnsi="Times New Roman" w:cs="Times New Roman"/>
                <w:color w:val="0000FF" w:themeColor="hyperlink"/>
                <w:u w:val="single"/>
              </w:rPr>
              <w:t xml:space="preserve">B.2.3.4. Ziraat Fakültesi </w:t>
            </w:r>
            <w:hyperlink r:id="rId320" w:history="1">
              <w:r w:rsidRPr="00EA0279">
                <w:rPr>
                  <w:rStyle w:val="Kpr"/>
                  <w:rFonts w:ascii="Times New Roman" w:hAnsi="Times New Roman" w:cs="Times New Roman"/>
                </w:rPr>
                <w:t>web</w:t>
              </w:r>
            </w:hyperlink>
            <w:r w:rsidRPr="00EA0279">
              <w:rPr>
                <w:rFonts w:ascii="Times New Roman" w:hAnsi="Times New Roman" w:cs="Times New Roman"/>
                <w:color w:val="0000FF" w:themeColor="hyperlink"/>
                <w:u w:val="single"/>
              </w:rPr>
              <w:t xml:space="preserve"> sitesi</w:t>
            </w:r>
          </w:p>
          <w:p w14:paraId="17256907" w14:textId="77777777" w:rsidR="00EA0279" w:rsidRPr="00EA0279" w:rsidRDefault="00EA0279" w:rsidP="00EA0279">
            <w:pPr>
              <w:ind w:left="60" w:right="790"/>
              <w:rPr>
                <w:rFonts w:ascii="Times New Roman" w:hAnsi="Times New Roman" w:cs="Times New Roman"/>
                <w:noProof w:val="0"/>
                <w:color w:val="0070C0"/>
                <w:lang w:val="en-US"/>
              </w:rPr>
            </w:pPr>
          </w:p>
          <w:p w14:paraId="28C7A309" w14:textId="03B16B8E" w:rsidR="003E71E9" w:rsidRPr="003E71E9" w:rsidRDefault="003E71E9" w:rsidP="00EA0279">
            <w:pPr>
              <w:rPr>
                <w:rFonts w:ascii="Times New Roman" w:hAnsi="Times New Roman" w:cs="Times New Roman"/>
                <w:sz w:val="24"/>
                <w:szCs w:val="24"/>
              </w:rPr>
            </w:pPr>
          </w:p>
        </w:tc>
      </w:tr>
    </w:tbl>
    <w:p w14:paraId="0D29E525" w14:textId="77777777" w:rsidR="00802EFF" w:rsidRDefault="00802EFF" w:rsidP="00405E54"/>
    <w:p w14:paraId="1B486F52" w14:textId="514BE778" w:rsidR="00C127ED" w:rsidRDefault="00C127ED">
      <w:pPr>
        <w:widowControl/>
        <w:spacing w:after="200" w:line="276" w:lineRule="auto"/>
      </w:pPr>
      <w:r>
        <w:br w:type="page"/>
      </w:r>
    </w:p>
    <w:p w14:paraId="766B1E9E" w14:textId="77777777" w:rsidR="00802EFF" w:rsidRDefault="00802EFF" w:rsidP="00405E54"/>
    <w:tbl>
      <w:tblPr>
        <w:tblStyle w:val="TabloKlavuzu"/>
        <w:tblW w:w="0" w:type="auto"/>
        <w:tblLook w:val="04A0" w:firstRow="1" w:lastRow="0" w:firstColumn="1" w:lastColumn="0" w:noHBand="0" w:noVBand="1"/>
      </w:tblPr>
      <w:tblGrid>
        <w:gridCol w:w="2922"/>
        <w:gridCol w:w="8066"/>
      </w:tblGrid>
      <w:tr w:rsidR="00802EFF" w14:paraId="0D912A4E" w14:textId="77777777" w:rsidTr="00953FE9">
        <w:tc>
          <w:tcPr>
            <w:tcW w:w="11138" w:type="dxa"/>
            <w:gridSpan w:val="2"/>
            <w:shd w:val="clear" w:color="auto" w:fill="BADEF4"/>
            <w:vAlign w:val="bottom"/>
          </w:tcPr>
          <w:p w14:paraId="06827B2E" w14:textId="77777777" w:rsidR="00802EFF" w:rsidRPr="00405AE2" w:rsidRDefault="00802EFF" w:rsidP="00953FE9">
            <w:pPr>
              <w:contextualSpacing/>
              <w:rPr>
                <w:rFonts w:ascii="Times New Roman" w:hAnsi="Times New Roman" w:cs="Times New Roman"/>
                <w:b/>
                <w:sz w:val="28"/>
                <w:szCs w:val="28"/>
              </w:rPr>
            </w:pPr>
            <w:r w:rsidRPr="00405AE2">
              <w:rPr>
                <w:rFonts w:ascii="Times New Roman" w:hAnsi="Times New Roman" w:cs="Times New Roman"/>
                <w:b/>
                <w:sz w:val="28"/>
                <w:szCs w:val="28"/>
              </w:rPr>
              <w:t>B. EĞİTİM ve ÖĞRETİM</w:t>
            </w:r>
          </w:p>
          <w:p w14:paraId="56BC36DA" w14:textId="77777777" w:rsidR="00802EFF" w:rsidRPr="00DF60B3" w:rsidRDefault="00802EFF" w:rsidP="00953FE9">
            <w:pPr>
              <w:contextualSpacing/>
              <w:rPr>
                <w:rFonts w:cstheme="minorHAnsi"/>
                <w:b/>
                <w:bCs/>
              </w:rPr>
            </w:pPr>
          </w:p>
        </w:tc>
      </w:tr>
      <w:tr w:rsidR="00802EFF" w14:paraId="09B75673" w14:textId="77777777" w:rsidTr="00953FE9">
        <w:tc>
          <w:tcPr>
            <w:tcW w:w="11138" w:type="dxa"/>
            <w:gridSpan w:val="2"/>
            <w:shd w:val="clear" w:color="auto" w:fill="BADEF4"/>
          </w:tcPr>
          <w:p w14:paraId="1510B566" w14:textId="77777777" w:rsidR="00802EFF" w:rsidRPr="00DF60B3" w:rsidRDefault="00802EFF" w:rsidP="00953FE9">
            <w:pPr>
              <w:contextualSpacing/>
              <w:jc w:val="both"/>
              <w:rPr>
                <w:rFonts w:cstheme="minorHAnsi"/>
              </w:rPr>
            </w:pPr>
            <w:r w:rsidRPr="00405AE2">
              <w:rPr>
                <w:rFonts w:ascii="Times New Roman" w:hAnsi="Times New Roman" w:cs="Times New Roman"/>
                <w:b/>
                <w:sz w:val="28"/>
                <w:szCs w:val="28"/>
              </w:rPr>
              <w:t>B.2. Programların Yürütülmesi</w:t>
            </w:r>
            <w:r w:rsidRPr="00DF60B3">
              <w:rPr>
                <w:rFonts w:cstheme="minorHAnsi"/>
              </w:rPr>
              <w:t xml:space="preserve"> (Öğrenci Merkezli Öğrenme, Öğretme ve Değerlendirme)</w:t>
            </w:r>
          </w:p>
          <w:p w14:paraId="3D0BD356" w14:textId="77777777" w:rsidR="00802EFF" w:rsidRPr="00DF60B3" w:rsidRDefault="00802EFF" w:rsidP="00953FE9">
            <w:pPr>
              <w:contextualSpacing/>
              <w:jc w:val="both"/>
              <w:rPr>
                <w:rFonts w:cstheme="minorHAnsi"/>
                <w:sz w:val="16"/>
                <w:szCs w:val="16"/>
              </w:rPr>
            </w:pPr>
          </w:p>
        </w:tc>
      </w:tr>
      <w:tr w:rsidR="00802EFF" w14:paraId="6E00931B" w14:textId="77777777" w:rsidTr="00953FE9">
        <w:tc>
          <w:tcPr>
            <w:tcW w:w="2943" w:type="dxa"/>
          </w:tcPr>
          <w:p w14:paraId="597C22D6" w14:textId="77777777" w:rsidR="00802EFF" w:rsidRDefault="00802EFF" w:rsidP="00953FE9"/>
        </w:tc>
        <w:tc>
          <w:tcPr>
            <w:tcW w:w="8195" w:type="dxa"/>
            <w:vAlign w:val="bottom"/>
          </w:tcPr>
          <w:p w14:paraId="0A515A44" w14:textId="6E43F3CA" w:rsidR="00802EFF" w:rsidRPr="00405AE2" w:rsidRDefault="00802EFF" w:rsidP="0009723C">
            <w:pPr>
              <w:contextualSpacing/>
              <w:rPr>
                <w:rFonts w:ascii="Times New Roman" w:hAnsi="Times New Roman" w:cs="Times New Roman"/>
                <w:b/>
                <w:bCs/>
                <w:sz w:val="24"/>
                <w:szCs w:val="24"/>
              </w:rPr>
            </w:pPr>
            <w:r w:rsidRPr="00405AE2">
              <w:rPr>
                <w:rFonts w:ascii="Times New Roman" w:hAnsi="Times New Roman" w:cs="Times New Roman"/>
                <w:b/>
                <w:bCs/>
                <w:sz w:val="24"/>
                <w:szCs w:val="24"/>
              </w:rPr>
              <w:t xml:space="preserve">Düzey: </w:t>
            </w:r>
            <w:r w:rsidR="0009723C">
              <w:rPr>
                <w:rFonts w:ascii="Times New Roman" w:hAnsi="Times New Roman" w:cs="Times New Roman"/>
                <w:b/>
                <w:bCs/>
                <w:sz w:val="24"/>
                <w:szCs w:val="24"/>
              </w:rPr>
              <w:t>4</w:t>
            </w:r>
          </w:p>
        </w:tc>
      </w:tr>
      <w:tr w:rsidR="00802EFF" w14:paraId="4E605EA1" w14:textId="77777777" w:rsidTr="00C67F3A">
        <w:trPr>
          <w:trHeight w:val="4666"/>
        </w:trPr>
        <w:tc>
          <w:tcPr>
            <w:tcW w:w="2943" w:type="dxa"/>
            <w:vMerge w:val="restart"/>
          </w:tcPr>
          <w:p w14:paraId="271859B0"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6C35778C"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5A38220E" w14:textId="77777777" w:rsidR="00802EFF" w:rsidRPr="00DF60B3" w:rsidRDefault="00802EFF" w:rsidP="00953FE9">
            <w:pPr>
              <w:contextualSpacing/>
              <w:jc w:val="both"/>
              <w:rPr>
                <w:rFonts w:cstheme="minorHAnsi"/>
              </w:rPr>
            </w:pPr>
          </w:p>
        </w:tc>
        <w:tc>
          <w:tcPr>
            <w:tcW w:w="8195" w:type="dxa"/>
          </w:tcPr>
          <w:p w14:paraId="492545F1" w14:textId="6E157F2D" w:rsidR="00405AE2" w:rsidRDefault="00405AE2" w:rsidP="00405AE2">
            <w:pPr>
              <w:jc w:val="both"/>
              <w:rPr>
                <w:rFonts w:ascii="Times New Roman" w:hAnsi="Times New Roman" w:cs="Times New Roman"/>
                <w:sz w:val="24"/>
                <w:szCs w:val="24"/>
              </w:rPr>
            </w:pPr>
            <w:r w:rsidRPr="00405AE2">
              <w:rPr>
                <w:rFonts w:ascii="Times New Roman" w:hAnsi="Times New Roman" w:cs="Times New Roman"/>
                <w:sz w:val="24"/>
                <w:szCs w:val="24"/>
              </w:rPr>
              <w:t xml:space="preserve">Fakültemiz Bölümlerinde, Lisans ve lisansüstü düzeyde mezuniyet </w:t>
            </w:r>
            <w:r w:rsidR="00A90706">
              <w:rPr>
                <w:rFonts w:ascii="Times New Roman" w:hAnsi="Times New Roman" w:cs="Times New Roman"/>
                <w:sz w:val="24"/>
                <w:szCs w:val="24"/>
              </w:rPr>
              <w:t>KSÜ</w:t>
            </w:r>
            <w:r w:rsidRPr="00405AE2">
              <w:rPr>
                <w:rFonts w:ascii="Times New Roman" w:hAnsi="Times New Roman" w:cs="Times New Roman"/>
                <w:sz w:val="24"/>
                <w:szCs w:val="24"/>
              </w:rPr>
              <w:t xml:space="preserve"> Önlisans ve Lisans Eğitim Öğretim ve Sınav Yönetmeliğine ve </w:t>
            </w:r>
            <w:r w:rsidR="00A90706">
              <w:rPr>
                <w:rFonts w:ascii="Times New Roman" w:hAnsi="Times New Roman" w:cs="Times New Roman"/>
                <w:sz w:val="24"/>
                <w:szCs w:val="24"/>
              </w:rPr>
              <w:t>KSÜ</w:t>
            </w:r>
            <w:r w:rsidRPr="00405AE2">
              <w:rPr>
                <w:rFonts w:ascii="Times New Roman" w:hAnsi="Times New Roman" w:cs="Times New Roman"/>
                <w:sz w:val="24"/>
                <w:szCs w:val="24"/>
              </w:rPr>
              <w:t xml:space="preserve"> Lisansüstü Eğitim-Öğretim ve Sınav Yönetmeliğine göre yürütülmektedir </w:t>
            </w:r>
            <w:hyperlink r:id="rId321" w:history="1">
              <w:r w:rsidRPr="00A90706">
                <w:rPr>
                  <w:rStyle w:val="Kpr"/>
                  <w:rFonts w:ascii="Times New Roman" w:hAnsi="Times New Roman" w:cs="Times New Roman"/>
                  <w:bCs/>
                  <w:sz w:val="24"/>
                  <w:szCs w:val="24"/>
                </w:rPr>
                <w:t>((</w:t>
              </w:r>
              <w:r w:rsidR="0009723C">
                <w:rPr>
                  <w:rStyle w:val="Kpr"/>
                  <w:rFonts w:ascii="Times New Roman" w:hAnsi="Times New Roman" w:cs="Times New Roman"/>
                  <w:bCs/>
                  <w:sz w:val="24"/>
                  <w:szCs w:val="24"/>
                </w:rPr>
                <w:t>4</w:t>
              </w:r>
              <w:r w:rsidRPr="00A90706">
                <w:rPr>
                  <w:rStyle w:val="Kpr"/>
                  <w:rFonts w:ascii="Times New Roman" w:hAnsi="Times New Roman" w:cs="Times New Roman"/>
                  <w:bCs/>
                  <w:sz w:val="24"/>
                  <w:szCs w:val="24"/>
                </w:rPr>
                <w:t>) B.2.4.1</w:t>
              </w:r>
            </w:hyperlink>
            <w:r w:rsidRPr="00405AE2">
              <w:rPr>
                <w:rFonts w:ascii="Times New Roman" w:hAnsi="Times New Roman" w:cs="Times New Roman"/>
                <w:bCs/>
                <w:sz w:val="24"/>
                <w:szCs w:val="24"/>
              </w:rPr>
              <w:t xml:space="preserve">., </w:t>
            </w:r>
            <w:hyperlink r:id="rId322" w:history="1">
              <w:r w:rsidRPr="00A90706">
                <w:rPr>
                  <w:rStyle w:val="Kpr"/>
                  <w:rFonts w:ascii="Times New Roman" w:hAnsi="Times New Roman" w:cs="Times New Roman"/>
                  <w:bCs/>
                  <w:sz w:val="24"/>
                  <w:szCs w:val="24"/>
                </w:rPr>
                <w:t>B.2.4.2.).</w:t>
              </w:r>
            </w:hyperlink>
            <w:r w:rsidRPr="00405AE2">
              <w:rPr>
                <w:rFonts w:ascii="Times New Roman" w:hAnsi="Times New Roman" w:cs="Times New Roman"/>
                <w:b/>
                <w:bCs/>
                <w:sz w:val="24"/>
                <w:szCs w:val="24"/>
              </w:rPr>
              <w:t xml:space="preserve"> </w:t>
            </w:r>
          </w:p>
          <w:p w14:paraId="10264C7F" w14:textId="1A7C6AC5" w:rsidR="00405AE2" w:rsidRPr="00405AE2" w:rsidRDefault="00405AE2" w:rsidP="00405AE2">
            <w:pPr>
              <w:jc w:val="both"/>
              <w:rPr>
                <w:rFonts w:ascii="Times New Roman" w:hAnsi="Times New Roman" w:cs="Times New Roman"/>
                <w:sz w:val="24"/>
                <w:szCs w:val="24"/>
              </w:rPr>
            </w:pPr>
            <w:r w:rsidRPr="00405AE2">
              <w:rPr>
                <w:rFonts w:ascii="Times New Roman" w:hAnsi="Times New Roman" w:cs="Times New Roman"/>
                <w:sz w:val="24"/>
                <w:szCs w:val="24"/>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r w:rsidR="00A90706">
              <w:rPr>
                <w:rFonts w:ascii="Times New Roman" w:hAnsi="Times New Roman" w:cs="Times New Roman"/>
                <w:sz w:val="24"/>
                <w:szCs w:val="24"/>
              </w:rPr>
              <w:t xml:space="preserve"> </w:t>
            </w:r>
            <w:hyperlink r:id="rId323" w:history="1">
              <w:r w:rsidRPr="00A90706">
                <w:rPr>
                  <w:rStyle w:val="Kpr"/>
                  <w:rFonts w:ascii="Times New Roman" w:hAnsi="Times New Roman" w:cs="Times New Roman"/>
                  <w:sz w:val="24"/>
                  <w:szCs w:val="24"/>
                </w:rPr>
                <w:t>((</w:t>
              </w:r>
              <w:r w:rsidR="0009723C">
                <w:rPr>
                  <w:rStyle w:val="Kpr"/>
                  <w:rFonts w:ascii="Times New Roman" w:hAnsi="Times New Roman" w:cs="Times New Roman"/>
                  <w:sz w:val="24"/>
                  <w:szCs w:val="24"/>
                </w:rPr>
                <w:t>4</w:t>
              </w:r>
              <w:r w:rsidRPr="00A90706">
                <w:rPr>
                  <w:rStyle w:val="Kpr"/>
                  <w:rFonts w:ascii="Times New Roman" w:hAnsi="Times New Roman" w:cs="Times New Roman"/>
                  <w:sz w:val="24"/>
                  <w:szCs w:val="24"/>
                </w:rPr>
                <w:t>)B.2.4.</w:t>
              </w:r>
              <w:r w:rsidR="00272154" w:rsidRPr="00A90706">
                <w:rPr>
                  <w:rStyle w:val="Kpr"/>
                  <w:rFonts w:ascii="Times New Roman" w:hAnsi="Times New Roman" w:cs="Times New Roman"/>
                  <w:sz w:val="24"/>
                  <w:szCs w:val="24"/>
                </w:rPr>
                <w:t>3</w:t>
              </w:r>
            </w:hyperlink>
            <w:r w:rsidR="00A90706">
              <w:rPr>
                <w:rFonts w:ascii="Times New Roman" w:hAnsi="Times New Roman" w:cs="Times New Roman"/>
                <w:sz w:val="24"/>
                <w:szCs w:val="24"/>
              </w:rPr>
              <w:t>,</w:t>
            </w:r>
            <w:r w:rsidRPr="00405AE2">
              <w:rPr>
                <w:rFonts w:ascii="Times New Roman" w:hAnsi="Times New Roman" w:cs="Times New Roman"/>
                <w:sz w:val="24"/>
                <w:szCs w:val="24"/>
              </w:rPr>
              <w:t xml:space="preserve">. </w:t>
            </w:r>
            <w:hyperlink r:id="rId324" w:history="1">
              <w:r w:rsidR="00272154" w:rsidRPr="00A90706">
                <w:rPr>
                  <w:rStyle w:val="Kpr"/>
                  <w:rFonts w:ascii="Times New Roman" w:hAnsi="Times New Roman" w:cs="Times New Roman"/>
                  <w:sz w:val="24"/>
                  <w:szCs w:val="24"/>
                </w:rPr>
                <w:t>B.2.4.4</w:t>
              </w:r>
            </w:hyperlink>
            <w:r w:rsidR="00272154">
              <w:rPr>
                <w:rFonts w:ascii="Times New Roman" w:hAnsi="Times New Roman" w:cs="Times New Roman"/>
                <w:sz w:val="24"/>
                <w:szCs w:val="24"/>
              </w:rPr>
              <w:t>,</w:t>
            </w:r>
            <w:r w:rsidRPr="00405AE2">
              <w:rPr>
                <w:rFonts w:ascii="Times New Roman" w:hAnsi="Times New Roman" w:cs="Times New Roman"/>
                <w:sz w:val="24"/>
                <w:szCs w:val="24"/>
              </w:rPr>
              <w:t xml:space="preserve"> </w:t>
            </w:r>
            <w:hyperlink r:id="rId325" w:history="1">
              <w:r w:rsidR="00C67F3A" w:rsidRPr="00A90706">
                <w:rPr>
                  <w:rStyle w:val="Kpr"/>
                  <w:rFonts w:ascii="Times New Roman" w:hAnsi="Times New Roman" w:cs="Times New Roman"/>
                  <w:sz w:val="24"/>
                  <w:szCs w:val="24"/>
                </w:rPr>
                <w:t xml:space="preserve"> </w:t>
              </w:r>
              <w:r w:rsidRPr="00A90706">
                <w:rPr>
                  <w:rStyle w:val="Kpr"/>
                  <w:rFonts w:ascii="Times New Roman" w:hAnsi="Times New Roman" w:cs="Times New Roman"/>
                  <w:sz w:val="24"/>
                  <w:szCs w:val="24"/>
                </w:rPr>
                <w:t>B.2.4.</w:t>
              </w:r>
              <w:r w:rsidR="00272154" w:rsidRPr="00A90706">
                <w:rPr>
                  <w:rStyle w:val="Kpr"/>
                  <w:rFonts w:ascii="Times New Roman" w:hAnsi="Times New Roman" w:cs="Times New Roman"/>
                  <w:sz w:val="24"/>
                  <w:szCs w:val="24"/>
                </w:rPr>
                <w:t>5</w:t>
              </w:r>
            </w:hyperlink>
            <w:r w:rsidRPr="00405AE2">
              <w:rPr>
                <w:rFonts w:ascii="Times New Roman" w:hAnsi="Times New Roman" w:cs="Times New Roman"/>
                <w:sz w:val="24"/>
                <w:szCs w:val="24"/>
              </w:rPr>
              <w:t xml:space="preserve">). </w:t>
            </w:r>
            <w:hyperlink r:id="rId326" w:history="1">
              <w:r w:rsidR="0009723C" w:rsidRPr="00A90706">
                <w:rPr>
                  <w:rStyle w:val="Kpr"/>
                  <w:rFonts w:ascii="Times New Roman" w:hAnsi="Times New Roman" w:cs="Times New Roman"/>
                  <w:sz w:val="24"/>
                  <w:szCs w:val="24"/>
                </w:rPr>
                <w:t xml:space="preserve"> B.2.4.</w:t>
              </w:r>
            </w:hyperlink>
            <w:r w:rsidR="0009723C">
              <w:rPr>
                <w:rStyle w:val="Kpr"/>
                <w:rFonts w:ascii="Times New Roman" w:hAnsi="Times New Roman" w:cs="Times New Roman"/>
                <w:sz w:val="24"/>
                <w:szCs w:val="24"/>
              </w:rPr>
              <w:t>6</w:t>
            </w:r>
            <w:r w:rsidR="0009723C" w:rsidRPr="00405AE2">
              <w:rPr>
                <w:rFonts w:ascii="Times New Roman" w:hAnsi="Times New Roman" w:cs="Times New Roman"/>
                <w:sz w:val="24"/>
                <w:szCs w:val="24"/>
              </w:rPr>
              <w:t>)</w:t>
            </w:r>
            <w:r w:rsidR="0009723C">
              <w:t xml:space="preserve"> </w:t>
            </w:r>
            <w:hyperlink r:id="rId327" w:history="1">
              <w:r w:rsidR="0009723C" w:rsidRPr="00A90706">
                <w:rPr>
                  <w:rStyle w:val="Kpr"/>
                  <w:rFonts w:ascii="Times New Roman" w:hAnsi="Times New Roman" w:cs="Times New Roman"/>
                  <w:sz w:val="24"/>
                  <w:szCs w:val="24"/>
                </w:rPr>
                <w:t xml:space="preserve"> B.2.4.</w:t>
              </w:r>
            </w:hyperlink>
            <w:r w:rsidR="0009723C">
              <w:rPr>
                <w:rStyle w:val="Kpr"/>
                <w:rFonts w:ascii="Times New Roman" w:hAnsi="Times New Roman" w:cs="Times New Roman"/>
                <w:sz w:val="24"/>
                <w:szCs w:val="24"/>
              </w:rPr>
              <w:t>7</w:t>
            </w:r>
            <w:r w:rsidR="0009723C" w:rsidRPr="00405AE2">
              <w:rPr>
                <w:rFonts w:ascii="Times New Roman" w:hAnsi="Times New Roman" w:cs="Times New Roman"/>
                <w:sz w:val="24"/>
                <w:szCs w:val="24"/>
              </w:rPr>
              <w:t>)</w:t>
            </w:r>
          </w:p>
          <w:p w14:paraId="367F5804" w14:textId="77777777" w:rsidR="00802EFF" w:rsidRPr="00405AE2" w:rsidRDefault="00802EFF" w:rsidP="00953FE9">
            <w:pPr>
              <w:rPr>
                <w:rFonts w:ascii="Times New Roman" w:hAnsi="Times New Roman" w:cs="Times New Roman"/>
                <w:sz w:val="24"/>
                <w:szCs w:val="24"/>
              </w:rPr>
            </w:pPr>
          </w:p>
        </w:tc>
      </w:tr>
      <w:tr w:rsidR="00802EFF" w14:paraId="7751F9CB" w14:textId="77777777" w:rsidTr="00C127ED">
        <w:trPr>
          <w:trHeight w:val="6670"/>
        </w:trPr>
        <w:tc>
          <w:tcPr>
            <w:tcW w:w="2943" w:type="dxa"/>
            <w:vMerge/>
          </w:tcPr>
          <w:p w14:paraId="621B23C6" w14:textId="77777777" w:rsidR="00802EFF" w:rsidRPr="00DF60B3" w:rsidRDefault="00802EFF" w:rsidP="00953FE9">
            <w:pPr>
              <w:contextualSpacing/>
              <w:rPr>
                <w:rFonts w:cstheme="minorHAnsi"/>
                <w:b/>
                <w:bCs/>
              </w:rPr>
            </w:pPr>
          </w:p>
        </w:tc>
        <w:tc>
          <w:tcPr>
            <w:tcW w:w="8195" w:type="dxa"/>
          </w:tcPr>
          <w:p w14:paraId="572DA2E1" w14:textId="77777777" w:rsidR="00802EFF" w:rsidRDefault="00802EFF" w:rsidP="00953FE9">
            <w:pPr>
              <w:rPr>
                <w:rFonts w:ascii="Times New Roman" w:hAnsi="Times New Roman" w:cs="Times New Roman"/>
                <w:b/>
                <w:sz w:val="24"/>
                <w:szCs w:val="24"/>
              </w:rPr>
            </w:pPr>
            <w:r w:rsidRPr="00405AE2">
              <w:rPr>
                <w:rFonts w:ascii="Times New Roman" w:hAnsi="Times New Roman" w:cs="Times New Roman"/>
                <w:b/>
                <w:sz w:val="24"/>
                <w:szCs w:val="24"/>
              </w:rPr>
              <w:t>Kanıtlar:</w:t>
            </w:r>
          </w:p>
          <w:p w14:paraId="1827FC29" w14:textId="69BD8A86" w:rsidR="0009723C" w:rsidRPr="00E547DC" w:rsidRDefault="0009723C" w:rsidP="000E5AD5">
            <w:pPr>
              <w:pStyle w:val="TableParagraph"/>
              <w:ind w:right="790"/>
              <w:rPr>
                <w:rFonts w:ascii="Times New Roman" w:hAnsi="Times New Roman" w:cs="Times New Roman"/>
                <w:color w:val="0070C0"/>
              </w:rPr>
            </w:pPr>
            <w:r>
              <w:rPr>
                <w:rFonts w:ascii="Times New Roman" w:hAnsi="Times New Roman" w:cs="Times New Roman"/>
                <w:sz w:val="24"/>
                <w:szCs w:val="24"/>
              </w:rPr>
              <w:t>(</w:t>
            </w:r>
            <w:r>
              <w:rPr>
                <w:rFonts w:ascii="Times New Roman" w:hAnsi="Times New Roman" w:cs="Times New Roman"/>
              </w:rPr>
              <w:t>4)</w:t>
            </w:r>
            <w:r w:rsidRPr="00E547DC">
              <w:rPr>
                <w:rFonts w:ascii="Times New Roman" w:hAnsi="Times New Roman" w:cs="Times New Roman"/>
              </w:rPr>
              <w:t>B.2.4.1.</w:t>
            </w:r>
            <w:r w:rsidRPr="00E547DC">
              <w:rPr>
                <w:rFonts w:ascii="Times New Roman" w:hAnsi="Times New Roman" w:cs="Times New Roman"/>
                <w:color w:val="0070C0"/>
              </w:rPr>
              <w:t xml:space="preserve"> </w:t>
            </w:r>
            <w:hyperlink r:id="rId328" w:history="1">
              <w:r w:rsidRPr="00E547DC">
                <w:rPr>
                  <w:rStyle w:val="Kpr"/>
                  <w:rFonts w:ascii="Times New Roman" w:hAnsi="Times New Roman" w:cs="Times New Roman"/>
                </w:rPr>
                <w:t>Kahramanmaraş Sütçü İmam Üniversitesi Öğrenci işleri Daire Başkanlığı</w:t>
              </w:r>
            </w:hyperlink>
          </w:p>
          <w:p w14:paraId="510170F5" w14:textId="5EA0E835" w:rsidR="0009723C" w:rsidRPr="00E547DC" w:rsidRDefault="0009723C" w:rsidP="0009723C">
            <w:pPr>
              <w:widowControl/>
              <w:ind w:left="369" w:hanging="369"/>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w:t>
            </w:r>
            <w:r>
              <w:rPr>
                <w:rFonts w:ascii="Times New Roman" w:hAnsi="Times New Roman" w:cs="Times New Roman"/>
              </w:rPr>
              <w:t>4)</w:t>
            </w:r>
            <w:r w:rsidRPr="00E547DC">
              <w:rPr>
                <w:rFonts w:ascii="Times New Roman" w:eastAsia="Times New Roman" w:hAnsi="Times New Roman" w:cs="Times New Roman"/>
                <w:noProof w:val="0"/>
                <w:color w:val="000000"/>
                <w:sz w:val="24"/>
                <w:szCs w:val="24"/>
                <w:lang w:eastAsia="tr-TR"/>
              </w:rPr>
              <w:t>B.2.4.2.</w:t>
            </w:r>
            <w:r w:rsidRPr="00E547DC">
              <w:rPr>
                <w:rFonts w:ascii="Times New Roman" w:eastAsia="Times New Roman" w:hAnsi="Times New Roman" w:cs="Times New Roman"/>
                <w:noProof w:val="0"/>
                <w:color w:val="000000"/>
                <w:sz w:val="24"/>
                <w:szCs w:val="24"/>
                <w:lang w:eastAsia="tr-TR"/>
              </w:rPr>
              <w:fldChar w:fldCharType="begin"/>
            </w:r>
            <w:r w:rsidRPr="00E547DC">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Pr="00E547DC">
              <w:rPr>
                <w:rFonts w:ascii="Times New Roman" w:eastAsia="Times New Roman" w:hAnsi="Times New Roman" w:cs="Times New Roman"/>
                <w:noProof w:val="0"/>
                <w:color w:val="000000"/>
                <w:sz w:val="24"/>
                <w:szCs w:val="24"/>
                <w:lang w:eastAsia="tr-TR"/>
              </w:rPr>
            </w:r>
            <w:r w:rsidRPr="00E547DC">
              <w:rPr>
                <w:rFonts w:ascii="Times New Roman" w:eastAsia="Times New Roman" w:hAnsi="Times New Roman" w:cs="Times New Roman"/>
                <w:noProof w:val="0"/>
                <w:color w:val="000000"/>
                <w:sz w:val="24"/>
                <w:szCs w:val="24"/>
                <w:lang w:eastAsia="tr-TR"/>
              </w:rPr>
              <w:fldChar w:fldCharType="separate"/>
            </w:r>
            <w:r w:rsidRPr="00E547DC">
              <w:rPr>
                <w:rStyle w:val="Kpr"/>
                <w:rFonts w:ascii="Times New Roman" w:eastAsia="Times New Roman" w:hAnsi="Times New Roman" w:cs="Times New Roman"/>
                <w:noProof w:val="0"/>
                <w:sz w:val="24"/>
                <w:szCs w:val="24"/>
                <w:lang w:eastAsia="tr-TR"/>
              </w:rPr>
              <w:t>KSÜ Lisansüstü Eğitim-Öğretim Yönetmeliği</w:t>
            </w:r>
          </w:p>
          <w:p w14:paraId="3F574C75" w14:textId="5DF92E37" w:rsidR="0009723C" w:rsidRPr="00E547DC" w:rsidRDefault="0009723C" w:rsidP="0009723C">
            <w:pPr>
              <w:widowControl/>
              <w:ind w:left="369" w:hanging="369"/>
              <w:rPr>
                <w:rFonts w:ascii="Times New Roman" w:eastAsia="Times New Roman" w:hAnsi="Times New Roman" w:cs="Times New Roman"/>
                <w:noProof w:val="0"/>
                <w:color w:val="000000"/>
                <w:sz w:val="24"/>
                <w:szCs w:val="24"/>
                <w:lang w:eastAsia="tr-TR"/>
              </w:rPr>
            </w:pPr>
            <w:r w:rsidRPr="00E547DC">
              <w:rPr>
                <w:rFonts w:ascii="Times New Roman" w:eastAsia="Times New Roman" w:hAnsi="Times New Roman" w:cs="Times New Roman"/>
                <w:noProof w:val="0"/>
                <w:color w:val="000000"/>
                <w:sz w:val="24"/>
                <w:szCs w:val="24"/>
                <w:lang w:eastAsia="tr-TR"/>
              </w:rPr>
              <w:fldChar w:fldCharType="end"/>
            </w:r>
            <w:r>
              <w:rPr>
                <w:rFonts w:ascii="Times New Roman" w:hAnsi="Times New Roman" w:cs="Times New Roman"/>
                <w:sz w:val="24"/>
                <w:szCs w:val="24"/>
              </w:rPr>
              <w:t>(</w:t>
            </w:r>
            <w:r>
              <w:rPr>
                <w:rFonts w:ascii="Times New Roman" w:hAnsi="Times New Roman" w:cs="Times New Roman"/>
              </w:rPr>
              <w:t>4)</w:t>
            </w:r>
            <w:r w:rsidRPr="00E547DC">
              <w:rPr>
                <w:rFonts w:ascii="Times New Roman" w:eastAsia="Times New Roman" w:hAnsi="Times New Roman" w:cs="Times New Roman"/>
                <w:noProof w:val="0"/>
                <w:color w:val="000000"/>
                <w:sz w:val="24"/>
                <w:szCs w:val="24"/>
                <w:lang w:eastAsia="tr-TR"/>
              </w:rPr>
              <w:t>B.2.4.3.</w:t>
            </w:r>
            <w:hyperlink r:id="rId329" w:history="1">
              <w:r w:rsidRPr="00E547DC">
                <w:rPr>
                  <w:rStyle w:val="Kpr"/>
                  <w:rFonts w:ascii="Times New Roman" w:eastAsia="Times New Roman" w:hAnsi="Times New Roman" w:cs="Times New Roman"/>
                  <w:noProof w:val="0"/>
                  <w:sz w:val="24"/>
                  <w:szCs w:val="24"/>
                  <w:lang w:eastAsia="tr-TR"/>
                </w:rPr>
                <w:t>YÖK Lisansüstü Eğitim ve Öğretim Yönetmeliği</w:t>
              </w:r>
            </w:hyperlink>
          </w:p>
          <w:p w14:paraId="131CFC19" w14:textId="3B6EE293" w:rsidR="0009723C" w:rsidRPr="00E547DC" w:rsidRDefault="0009723C" w:rsidP="0009723C">
            <w:pPr>
              <w:widowControl/>
              <w:ind w:left="369" w:hanging="369"/>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w:t>
            </w:r>
            <w:r>
              <w:rPr>
                <w:rFonts w:ascii="Times New Roman" w:hAnsi="Times New Roman" w:cs="Times New Roman"/>
              </w:rPr>
              <w:t>4)</w:t>
            </w:r>
            <w:r w:rsidRPr="00E547DC">
              <w:rPr>
                <w:rFonts w:ascii="Times New Roman" w:eastAsia="Times New Roman" w:hAnsi="Times New Roman" w:cs="Times New Roman"/>
                <w:noProof w:val="0"/>
                <w:color w:val="000000"/>
                <w:sz w:val="24"/>
                <w:szCs w:val="24"/>
                <w:lang w:eastAsia="tr-TR"/>
              </w:rPr>
              <w:t>B.2.4.4.</w:t>
            </w:r>
            <w:hyperlink r:id="rId330" w:history="1">
              <w:r w:rsidRPr="00E547DC">
                <w:rPr>
                  <w:rStyle w:val="Kpr"/>
                  <w:rFonts w:ascii="Times New Roman" w:eastAsia="Times New Roman" w:hAnsi="Times New Roman" w:cs="Times New Roman"/>
                  <w:noProof w:val="0"/>
                  <w:sz w:val="24"/>
                  <w:szCs w:val="24"/>
                  <w:lang w:eastAsia="tr-TR"/>
                </w:rPr>
                <w:t>YÖK Tanıma ve Denklik Hizmetleri Daire Başkanlığı</w:t>
              </w:r>
            </w:hyperlink>
          </w:p>
          <w:p w14:paraId="5A000B85" w14:textId="27F6FF24" w:rsidR="0009723C" w:rsidRPr="00E547DC" w:rsidRDefault="0009723C" w:rsidP="0009723C">
            <w:pPr>
              <w:widowControl/>
              <w:ind w:left="369" w:hanging="369"/>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w:t>
            </w:r>
            <w:r>
              <w:rPr>
                <w:rFonts w:ascii="Times New Roman" w:hAnsi="Times New Roman" w:cs="Times New Roman"/>
              </w:rPr>
              <w:t>4)</w:t>
            </w:r>
            <w:r w:rsidRPr="00E547DC">
              <w:rPr>
                <w:rFonts w:ascii="Times New Roman" w:eastAsia="Times New Roman" w:hAnsi="Times New Roman" w:cs="Times New Roman"/>
                <w:noProof w:val="0"/>
                <w:color w:val="000000"/>
                <w:sz w:val="24"/>
                <w:szCs w:val="24"/>
                <w:lang w:eastAsia="tr-TR"/>
              </w:rPr>
              <w:t>B.2.4.5.</w:t>
            </w:r>
            <w:hyperlink r:id="rId331" w:history="1">
              <w:r w:rsidRPr="00E547DC">
                <w:rPr>
                  <w:rStyle w:val="Kpr"/>
                  <w:rFonts w:ascii="Times New Roman" w:eastAsia="Times New Roman" w:hAnsi="Times New Roman" w:cs="Times New Roman"/>
                  <w:noProof w:val="0"/>
                  <w:sz w:val="24"/>
                  <w:szCs w:val="24"/>
                  <w:lang w:eastAsia="tr-TR"/>
                </w:rPr>
                <w:t>KSÜ Çift Anadal ve Yandal Programları Yönergesi</w:t>
              </w:r>
            </w:hyperlink>
          </w:p>
          <w:p w14:paraId="4EC6CF3F" w14:textId="49A6C478" w:rsidR="0009723C" w:rsidRPr="00E547DC" w:rsidRDefault="0009723C" w:rsidP="0009723C">
            <w:pPr>
              <w:widowControl/>
              <w:ind w:left="369" w:hanging="369"/>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w:t>
            </w:r>
            <w:r>
              <w:rPr>
                <w:rFonts w:ascii="Times New Roman" w:hAnsi="Times New Roman" w:cs="Times New Roman"/>
              </w:rPr>
              <w:t>4)</w:t>
            </w:r>
            <w:r w:rsidRPr="00E547DC">
              <w:rPr>
                <w:rFonts w:ascii="Times New Roman" w:eastAsia="Times New Roman" w:hAnsi="Times New Roman" w:cs="Times New Roman"/>
                <w:noProof w:val="0"/>
                <w:color w:val="000000"/>
                <w:sz w:val="24"/>
                <w:szCs w:val="24"/>
                <w:lang w:eastAsia="tr-TR"/>
              </w:rPr>
              <w:t>B.2.4.6.</w:t>
            </w:r>
            <w:hyperlink r:id="rId332" w:history="1">
              <w:r w:rsidRPr="00E547DC">
                <w:rPr>
                  <w:rStyle w:val="Kpr"/>
                  <w:rFonts w:ascii="Times New Roman" w:eastAsia="Times New Roman" w:hAnsi="Times New Roman" w:cs="Times New Roman"/>
                  <w:noProof w:val="0"/>
                  <w:sz w:val="24"/>
                  <w:szCs w:val="24"/>
                  <w:lang w:eastAsia="tr-TR"/>
                </w:rPr>
                <w:t>KSÜ Lisansüstü Eğitim Öğretim Yönetmeliği</w:t>
              </w:r>
            </w:hyperlink>
          </w:p>
          <w:p w14:paraId="4638423D" w14:textId="1DCC18DF" w:rsidR="00405AE2" w:rsidRPr="00405AE2" w:rsidRDefault="0009723C" w:rsidP="0009723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rPr>
              <w:t>4)</w:t>
            </w:r>
            <w:r w:rsidRPr="00E547DC">
              <w:rPr>
                <w:rFonts w:ascii="Times New Roman" w:eastAsia="Times New Roman" w:hAnsi="Times New Roman" w:cs="Times New Roman"/>
                <w:color w:val="000000"/>
                <w:sz w:val="24"/>
                <w:szCs w:val="24"/>
                <w:lang w:eastAsia="tr-TR"/>
              </w:rPr>
              <w:t>B.2.4.7.</w:t>
            </w:r>
            <w:hyperlink r:id="rId333" w:history="1">
              <w:r w:rsidRPr="00E547DC">
                <w:rPr>
                  <w:rStyle w:val="Kpr"/>
                  <w:rFonts w:ascii="Times New Roman" w:eastAsia="Times New Roman" w:hAnsi="Times New Roman" w:cs="Times New Roman"/>
                  <w:sz w:val="24"/>
                  <w:szCs w:val="24"/>
                  <w:lang w:eastAsia="tr-TR"/>
                </w:rPr>
                <w:t>KSÜ Ders Alma, Sınavlar, Ders Geçme, Başarı Ve Notların Değerlendirilmesi Yönergesi</w:t>
              </w:r>
            </w:hyperlink>
          </w:p>
        </w:tc>
      </w:tr>
    </w:tbl>
    <w:p w14:paraId="1EE8E692" w14:textId="77777777" w:rsidR="00802EFF" w:rsidRDefault="00802EFF" w:rsidP="00405E54"/>
    <w:p w14:paraId="25D512A6" w14:textId="77777777" w:rsidR="00802EFF" w:rsidRDefault="00802EFF" w:rsidP="00405E54"/>
    <w:p w14:paraId="7A393860" w14:textId="35C81ED5" w:rsidR="00A90706" w:rsidRDefault="00A90706">
      <w:pPr>
        <w:widowControl/>
        <w:spacing w:after="200" w:line="276" w:lineRule="auto"/>
      </w:pPr>
      <w:r>
        <w:br w:type="page"/>
      </w:r>
    </w:p>
    <w:p w14:paraId="59539710" w14:textId="77777777" w:rsidR="00802EFF" w:rsidRDefault="00802EFF" w:rsidP="00405E54"/>
    <w:tbl>
      <w:tblPr>
        <w:tblStyle w:val="TabloKlavuzu"/>
        <w:tblW w:w="0" w:type="auto"/>
        <w:tblLook w:val="04A0" w:firstRow="1" w:lastRow="0" w:firstColumn="1" w:lastColumn="0" w:noHBand="0" w:noVBand="1"/>
      </w:tblPr>
      <w:tblGrid>
        <w:gridCol w:w="1666"/>
        <w:gridCol w:w="9322"/>
      </w:tblGrid>
      <w:tr w:rsidR="00802EFF" w14:paraId="573D285C" w14:textId="77777777" w:rsidTr="00953FE9">
        <w:tc>
          <w:tcPr>
            <w:tcW w:w="11138" w:type="dxa"/>
            <w:gridSpan w:val="2"/>
            <w:shd w:val="clear" w:color="auto" w:fill="BADEF4"/>
            <w:vAlign w:val="bottom"/>
          </w:tcPr>
          <w:p w14:paraId="0034C56C" w14:textId="77777777" w:rsidR="00802EFF" w:rsidRPr="00C67F3A" w:rsidRDefault="00802EFF" w:rsidP="00953FE9">
            <w:pPr>
              <w:contextualSpacing/>
              <w:rPr>
                <w:rFonts w:ascii="Times New Roman" w:hAnsi="Times New Roman" w:cs="Times New Roman"/>
                <w:b/>
                <w:sz w:val="28"/>
                <w:szCs w:val="28"/>
              </w:rPr>
            </w:pPr>
            <w:r w:rsidRPr="00C67F3A">
              <w:rPr>
                <w:rFonts w:ascii="Times New Roman" w:hAnsi="Times New Roman" w:cs="Times New Roman"/>
                <w:b/>
                <w:sz w:val="28"/>
                <w:szCs w:val="28"/>
              </w:rPr>
              <w:t>B. EĞİTİM ve ÖĞRETİM</w:t>
            </w:r>
          </w:p>
          <w:p w14:paraId="03866E2B" w14:textId="77777777" w:rsidR="00802EFF" w:rsidRPr="00DF60B3" w:rsidRDefault="00802EFF" w:rsidP="00953FE9">
            <w:pPr>
              <w:contextualSpacing/>
              <w:rPr>
                <w:rFonts w:cstheme="minorHAnsi"/>
                <w:b/>
                <w:bCs/>
              </w:rPr>
            </w:pPr>
          </w:p>
        </w:tc>
      </w:tr>
      <w:tr w:rsidR="00802EFF" w14:paraId="310C3813" w14:textId="77777777" w:rsidTr="00953FE9">
        <w:tc>
          <w:tcPr>
            <w:tcW w:w="11138" w:type="dxa"/>
            <w:gridSpan w:val="2"/>
            <w:shd w:val="clear" w:color="auto" w:fill="BADEF4"/>
          </w:tcPr>
          <w:p w14:paraId="6042373C" w14:textId="77777777" w:rsidR="00802EFF" w:rsidRPr="00C67F3A" w:rsidRDefault="00802EFF" w:rsidP="00802EFF">
            <w:pPr>
              <w:contextualSpacing/>
              <w:jc w:val="both"/>
              <w:rPr>
                <w:rFonts w:ascii="Times New Roman" w:hAnsi="Times New Roman" w:cs="Times New Roman"/>
                <w:b/>
                <w:sz w:val="28"/>
                <w:szCs w:val="28"/>
              </w:rPr>
            </w:pPr>
            <w:r w:rsidRPr="00C67F3A">
              <w:rPr>
                <w:rFonts w:ascii="Times New Roman" w:hAnsi="Times New Roman" w:cs="Times New Roman"/>
                <w:b/>
                <w:sz w:val="28"/>
                <w:szCs w:val="28"/>
              </w:rPr>
              <w:t>B.3.  Öğrenme Kaynakları ve Akademik Destek Hizmetleri</w:t>
            </w:r>
          </w:p>
          <w:p w14:paraId="674DDC60"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6013D87A" w14:textId="77777777" w:rsidTr="00953FE9">
        <w:tc>
          <w:tcPr>
            <w:tcW w:w="11138" w:type="dxa"/>
            <w:gridSpan w:val="2"/>
          </w:tcPr>
          <w:p w14:paraId="3CD00BA4" w14:textId="77777777" w:rsidR="00802EFF" w:rsidRPr="00C67F3A" w:rsidRDefault="00802EFF" w:rsidP="00953FE9">
            <w:pPr>
              <w:contextualSpacing/>
              <w:rPr>
                <w:rFonts w:ascii="Times New Roman" w:hAnsi="Times New Roman" w:cs="Times New Roman"/>
                <w:b/>
                <w:bCs/>
                <w:sz w:val="24"/>
                <w:szCs w:val="24"/>
              </w:rPr>
            </w:pPr>
            <w:r w:rsidRPr="00C67F3A">
              <w:rPr>
                <w:rFonts w:ascii="Times New Roman" w:hAnsi="Times New Roman" w:cs="Times New Roman"/>
                <w:b/>
                <w:bCs/>
                <w:sz w:val="24"/>
                <w:szCs w:val="24"/>
              </w:rPr>
              <w:t>AÇIKLAMALAR:</w:t>
            </w:r>
          </w:p>
          <w:p w14:paraId="7A81BD88" w14:textId="77777777" w:rsidR="00C67F3A" w:rsidRPr="00C67F3A" w:rsidRDefault="00C67F3A" w:rsidP="00C67F3A">
            <w:pPr>
              <w:contextualSpacing/>
              <w:jc w:val="both"/>
              <w:rPr>
                <w:rFonts w:ascii="Times New Roman" w:hAnsi="Times New Roman" w:cs="Times New Roman"/>
                <w:bCs/>
                <w:sz w:val="24"/>
                <w:szCs w:val="24"/>
              </w:rPr>
            </w:pPr>
            <w:r w:rsidRPr="00C67F3A">
              <w:rPr>
                <w:rFonts w:ascii="Times New Roman" w:hAnsi="Times New Roman" w:cs="Times New Roman"/>
                <w:bCs/>
                <w:sz w:val="24"/>
                <w:szCs w:val="24"/>
              </w:rPr>
              <w:t>Öğrencilerin ve akademik personelin akademik anlamda iletişim ve etkileşimini artırmak amacıyla KSÜ Uzaktan Eğitim Merkezi bünyesindeki eğitim yönetim sistemi kullanılmaktadır.</w:t>
            </w:r>
          </w:p>
          <w:p w14:paraId="65F6F5A8" w14:textId="77777777" w:rsidR="00C67F3A" w:rsidRPr="00C67F3A" w:rsidRDefault="00C67F3A" w:rsidP="00C67F3A">
            <w:pPr>
              <w:contextualSpacing/>
              <w:jc w:val="both"/>
              <w:rPr>
                <w:rFonts w:ascii="Times New Roman" w:hAnsi="Times New Roman" w:cs="Times New Roman"/>
                <w:bCs/>
                <w:sz w:val="24"/>
                <w:szCs w:val="24"/>
              </w:rPr>
            </w:pPr>
            <w:r w:rsidRPr="00C67F3A">
              <w:rPr>
                <w:rFonts w:ascii="Times New Roman" w:hAnsi="Times New Roman" w:cs="Times New Roman"/>
                <w:bCs/>
                <w:sz w:val="24"/>
                <w:szCs w:val="24"/>
              </w:rPr>
              <w:t xml:space="preserve">Uluslararası öğrenciler KSÜ Öğrenci İşleri Daire Başkanlığı, Dış İlişkiler Birimi tarafından desteklenmekte ve özel eğitim ve oryantasyon çalışmaları gibi eğitim-öğretimlerini kolaylaştırıcı düzenlemelerden yararlanmaktadır. Uluslararası öğrencilere Türkçe kursları verilmekte, gezi ve yemek gibi etkinliklerden faydalandırılmaktadırlar. </w:t>
            </w:r>
          </w:p>
          <w:p w14:paraId="4B7E529A" w14:textId="77777777" w:rsidR="00C67F3A" w:rsidRPr="00C67F3A" w:rsidRDefault="00C67F3A" w:rsidP="00C67F3A">
            <w:pPr>
              <w:contextualSpacing/>
              <w:jc w:val="both"/>
              <w:rPr>
                <w:rFonts w:ascii="Times New Roman" w:hAnsi="Times New Roman" w:cs="Times New Roman"/>
                <w:bCs/>
                <w:sz w:val="24"/>
                <w:szCs w:val="24"/>
              </w:rPr>
            </w:pPr>
            <w:r w:rsidRPr="00C67F3A">
              <w:rPr>
                <w:rFonts w:ascii="Times New Roman" w:hAnsi="Times New Roman" w:cs="Times New Roman"/>
                <w:bCs/>
                <w:sz w:val="24"/>
                <w:szCs w:val="24"/>
              </w:rPr>
              <w:t>Öğrencilere sunulan rehberlik ve psikolojik danışmanlık hizmetleri, KSÜ Sağlık Kültür ve Spor Dairesi Başkanlığı psikologları ve KSÜ Uygulama ve Araştırma Hastanesi hekimleri tarafından sağlanmaktadır.</w:t>
            </w:r>
          </w:p>
          <w:p w14:paraId="27BB8617" w14:textId="77777777" w:rsidR="00802EFF" w:rsidRDefault="00802EFF" w:rsidP="00953FE9"/>
        </w:tc>
      </w:tr>
      <w:tr w:rsidR="00802EFF" w14:paraId="15193369" w14:textId="77777777" w:rsidTr="00953FE9">
        <w:tc>
          <w:tcPr>
            <w:tcW w:w="2943" w:type="dxa"/>
          </w:tcPr>
          <w:p w14:paraId="74649C08" w14:textId="77777777" w:rsidR="00802EFF" w:rsidRDefault="00802EFF" w:rsidP="00953FE9"/>
        </w:tc>
        <w:tc>
          <w:tcPr>
            <w:tcW w:w="8195" w:type="dxa"/>
            <w:vAlign w:val="bottom"/>
          </w:tcPr>
          <w:p w14:paraId="52C2C555" w14:textId="2B0B1A3B" w:rsidR="00802EFF" w:rsidRPr="00C67F3A" w:rsidRDefault="00802EFF" w:rsidP="00953FE9">
            <w:pPr>
              <w:contextualSpacing/>
              <w:rPr>
                <w:rFonts w:ascii="Times New Roman" w:hAnsi="Times New Roman" w:cs="Times New Roman"/>
                <w:b/>
                <w:bCs/>
                <w:sz w:val="24"/>
                <w:szCs w:val="24"/>
              </w:rPr>
            </w:pPr>
            <w:r w:rsidRPr="00C67F3A">
              <w:rPr>
                <w:rFonts w:ascii="Times New Roman" w:hAnsi="Times New Roman" w:cs="Times New Roman"/>
                <w:b/>
                <w:bCs/>
                <w:sz w:val="24"/>
                <w:szCs w:val="24"/>
              </w:rPr>
              <w:t xml:space="preserve">Düzey: </w:t>
            </w:r>
            <w:r w:rsidR="00C67F3A">
              <w:rPr>
                <w:rFonts w:ascii="Times New Roman" w:hAnsi="Times New Roman" w:cs="Times New Roman"/>
                <w:b/>
                <w:bCs/>
                <w:sz w:val="24"/>
                <w:szCs w:val="24"/>
              </w:rPr>
              <w:t>4</w:t>
            </w:r>
          </w:p>
        </w:tc>
      </w:tr>
      <w:tr w:rsidR="00802EFF" w14:paraId="5E53C5C0" w14:textId="77777777" w:rsidTr="00953FE9">
        <w:trPr>
          <w:trHeight w:val="3344"/>
        </w:trPr>
        <w:tc>
          <w:tcPr>
            <w:tcW w:w="2943" w:type="dxa"/>
            <w:vMerge w:val="restart"/>
          </w:tcPr>
          <w:p w14:paraId="02D5FB58" w14:textId="77777777" w:rsidR="00802EFF" w:rsidRPr="00DF60B3" w:rsidRDefault="00802EFF" w:rsidP="00802EFF">
            <w:pPr>
              <w:contextualSpacing/>
              <w:rPr>
                <w:rFonts w:cstheme="minorHAnsi"/>
                <w:b/>
              </w:rPr>
            </w:pPr>
            <w:r w:rsidRPr="00DF60B3">
              <w:rPr>
                <w:rFonts w:cstheme="minorHAnsi"/>
                <w:b/>
              </w:rPr>
              <w:t>B.3.1. Öğrenme ortam ve kaynakları</w:t>
            </w:r>
          </w:p>
          <w:p w14:paraId="66181B49"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5DBA1D4"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15DC187C"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7A4180D" w14:textId="77777777" w:rsidR="00802EFF" w:rsidRPr="00DF60B3" w:rsidRDefault="00802EFF" w:rsidP="00953FE9">
            <w:pPr>
              <w:contextualSpacing/>
              <w:jc w:val="both"/>
              <w:rPr>
                <w:rFonts w:cstheme="minorHAnsi"/>
              </w:rPr>
            </w:pPr>
          </w:p>
        </w:tc>
        <w:tc>
          <w:tcPr>
            <w:tcW w:w="8195" w:type="dxa"/>
          </w:tcPr>
          <w:p w14:paraId="2D3B7DBF" w14:textId="367E357C" w:rsidR="00802EFF" w:rsidRPr="00C67F3A" w:rsidRDefault="003A032C" w:rsidP="004E4ED1">
            <w:pPr>
              <w:jc w:val="both"/>
              <w:rPr>
                <w:rFonts w:ascii="Times New Roman" w:hAnsi="Times New Roman" w:cs="Times New Roman"/>
                <w:sz w:val="24"/>
                <w:szCs w:val="24"/>
              </w:rPr>
            </w:pPr>
            <w:r w:rsidRPr="003A032C">
              <w:rPr>
                <w:rFonts w:ascii="Times New Roman" w:hAnsi="Times New Roman" w:cs="Times New Roman"/>
                <w:sz w:val="24"/>
                <w:szCs w:val="24"/>
              </w:rPr>
              <w:t xml:space="preserve">Fakültede eğitim-öğretim faaliyetleri derslikler, laboratuvarlar, projeksiyonlar, bilgisayar donanımları ve laboratuvar alet-ekipmanı ile yürütülmektedir. Bahçe Bitkileri bölümü öğrencileri için seralar uygulama alanları, Tarla bitkileri öğrencileri için uygulama alanları, Biyosistem Mühendisliği Bölümü öğrencileri için Fakülte makine parkı, Zootekni Bölümü öğrencileri için hayvancılık tesisleri, Tarım Ekonomisi Bölümü bilgisayar laboratuvarı ders uygulamaları için kullanılan önemli imkanlardır. Öğrencilerin öğrenme kaynağı olarak basılı ve dijital imkanlar sağlanmaktadır. Bu amaçla daha çok her bölümün kendie ait kütüphanesi, Ziraat Fakültesi kütüphanesi ve KSÜ Merkez Kütüphanesi’nin sunduğu geniş imkanlardan tüm iç ve dış paydaşlar faydalanmaktadır. Dekanlık tarafından bölümlere tahsis edilen </w:t>
            </w:r>
            <w:r w:rsidR="00D81588">
              <w:rPr>
                <w:rFonts w:ascii="Times New Roman" w:hAnsi="Times New Roman" w:cs="Times New Roman"/>
                <w:sz w:val="24"/>
                <w:szCs w:val="24"/>
              </w:rPr>
              <w:t>28</w:t>
            </w:r>
            <w:r w:rsidRPr="003A032C">
              <w:rPr>
                <w:rFonts w:ascii="Times New Roman" w:hAnsi="Times New Roman" w:cs="Times New Roman"/>
                <w:sz w:val="24"/>
                <w:szCs w:val="24"/>
              </w:rPr>
              <w:t xml:space="preserve"> sınıf ve 30 kişilik 2 adet bilgisayar laboratuvarı bulunmaktadır. Fakültemiz ayrıca kendi öğrencileri için oluşturduğu kütüphanesi de bulunmaktadır </w:t>
            </w:r>
            <w:hyperlink r:id="rId334" w:history="1">
              <w:r w:rsidRPr="00A90706">
                <w:rPr>
                  <w:rStyle w:val="Kpr"/>
                  <w:rFonts w:ascii="Times New Roman" w:hAnsi="Times New Roman" w:cs="Times New Roman"/>
                  <w:sz w:val="24"/>
                  <w:szCs w:val="24"/>
                </w:rPr>
                <w:t>((4)B</w:t>
              </w:r>
              <w:r w:rsidR="003A2273">
                <w:rPr>
                  <w:rStyle w:val="Kpr"/>
                  <w:rFonts w:ascii="Times New Roman" w:hAnsi="Times New Roman" w:cs="Times New Roman"/>
                  <w:sz w:val="24"/>
                  <w:szCs w:val="24"/>
                </w:rPr>
                <w:t>.</w:t>
              </w:r>
              <w:r w:rsidRPr="00A90706">
                <w:rPr>
                  <w:rStyle w:val="Kpr"/>
                  <w:rFonts w:ascii="Times New Roman" w:hAnsi="Times New Roman" w:cs="Times New Roman"/>
                  <w:sz w:val="24"/>
                  <w:szCs w:val="24"/>
                </w:rPr>
                <w:t>3.1.1</w:t>
              </w:r>
            </w:hyperlink>
            <w:r w:rsidRPr="003A032C">
              <w:rPr>
                <w:rFonts w:ascii="Times New Roman" w:hAnsi="Times New Roman" w:cs="Times New Roman"/>
                <w:sz w:val="24"/>
                <w:szCs w:val="24"/>
              </w:rPr>
              <w:t>.</w:t>
            </w:r>
            <w:r w:rsidR="00A90706">
              <w:rPr>
                <w:rFonts w:ascii="Times New Roman" w:hAnsi="Times New Roman" w:cs="Times New Roman"/>
                <w:sz w:val="24"/>
                <w:szCs w:val="24"/>
              </w:rPr>
              <w:t>,</w:t>
            </w:r>
            <w:r w:rsidRPr="003A032C">
              <w:rPr>
                <w:rFonts w:ascii="Times New Roman" w:hAnsi="Times New Roman" w:cs="Times New Roman"/>
                <w:sz w:val="24"/>
                <w:szCs w:val="24"/>
              </w:rPr>
              <w:t xml:space="preserve"> </w:t>
            </w:r>
            <w:hyperlink r:id="rId335" w:history="1">
              <w:r w:rsidR="00A90706" w:rsidRPr="003A2273">
                <w:rPr>
                  <w:rStyle w:val="Kpr"/>
                  <w:rFonts w:ascii="Times New Roman" w:hAnsi="Times New Roman" w:cs="Times New Roman"/>
                  <w:sz w:val="24"/>
                  <w:szCs w:val="24"/>
                </w:rPr>
                <w:t>(4)B</w:t>
              </w:r>
              <w:r w:rsidR="003A2273">
                <w:rPr>
                  <w:rStyle w:val="Kpr"/>
                  <w:rFonts w:ascii="Times New Roman" w:hAnsi="Times New Roman" w:cs="Times New Roman"/>
                  <w:sz w:val="24"/>
                  <w:szCs w:val="24"/>
                </w:rPr>
                <w:t>.</w:t>
              </w:r>
              <w:r w:rsidR="00A90706" w:rsidRPr="003A2273">
                <w:rPr>
                  <w:rStyle w:val="Kpr"/>
                  <w:rFonts w:ascii="Times New Roman" w:hAnsi="Times New Roman" w:cs="Times New Roman"/>
                  <w:sz w:val="24"/>
                  <w:szCs w:val="24"/>
                </w:rPr>
                <w:t>3.1.2</w:t>
              </w:r>
            </w:hyperlink>
            <w:r w:rsidR="00A90706">
              <w:rPr>
                <w:rFonts w:ascii="Times New Roman" w:hAnsi="Times New Roman" w:cs="Times New Roman"/>
                <w:sz w:val="24"/>
                <w:szCs w:val="24"/>
              </w:rPr>
              <w:t xml:space="preserve">, </w:t>
            </w:r>
            <w:r w:rsidR="00A90706" w:rsidRPr="003A032C">
              <w:rPr>
                <w:rFonts w:ascii="Times New Roman" w:hAnsi="Times New Roman" w:cs="Times New Roman"/>
                <w:sz w:val="24"/>
                <w:szCs w:val="24"/>
              </w:rPr>
              <w:t>(4)</w:t>
            </w:r>
            <w:hyperlink r:id="rId336" w:history="1">
              <w:r w:rsidR="00A90706" w:rsidRPr="004823D7">
                <w:rPr>
                  <w:rStyle w:val="Kpr"/>
                  <w:rFonts w:ascii="Times New Roman" w:hAnsi="Times New Roman" w:cs="Times New Roman"/>
                  <w:sz w:val="24"/>
                  <w:szCs w:val="24"/>
                </w:rPr>
                <w:t>B</w:t>
              </w:r>
              <w:r w:rsidR="004823D7" w:rsidRPr="004823D7">
                <w:rPr>
                  <w:rStyle w:val="Kpr"/>
                  <w:rFonts w:ascii="Times New Roman" w:hAnsi="Times New Roman" w:cs="Times New Roman"/>
                  <w:sz w:val="24"/>
                  <w:szCs w:val="24"/>
                </w:rPr>
                <w:t>.</w:t>
              </w:r>
              <w:r w:rsidR="00A90706" w:rsidRPr="004823D7">
                <w:rPr>
                  <w:rStyle w:val="Kpr"/>
                  <w:rFonts w:ascii="Times New Roman" w:hAnsi="Times New Roman" w:cs="Times New Roman"/>
                  <w:sz w:val="24"/>
                  <w:szCs w:val="24"/>
                </w:rPr>
                <w:t>3.1.3</w:t>
              </w:r>
            </w:hyperlink>
            <w:r w:rsidR="00A90706">
              <w:rPr>
                <w:rFonts w:ascii="Times New Roman" w:hAnsi="Times New Roman" w:cs="Times New Roman"/>
                <w:sz w:val="24"/>
                <w:szCs w:val="24"/>
              </w:rPr>
              <w:t>,</w:t>
            </w:r>
            <w:r w:rsidR="00D81588" w:rsidRPr="003A032C">
              <w:rPr>
                <w:rFonts w:ascii="Times New Roman" w:hAnsi="Times New Roman" w:cs="Times New Roman"/>
                <w:sz w:val="24"/>
                <w:szCs w:val="24"/>
              </w:rPr>
              <w:t xml:space="preserve"> (4)</w:t>
            </w:r>
            <w:hyperlink r:id="rId337" w:history="1">
              <w:r w:rsidR="00D81588" w:rsidRPr="004823D7">
                <w:rPr>
                  <w:rStyle w:val="Kpr"/>
                  <w:rFonts w:ascii="Times New Roman" w:hAnsi="Times New Roman" w:cs="Times New Roman"/>
                  <w:sz w:val="24"/>
                  <w:szCs w:val="24"/>
                </w:rPr>
                <w:t>B</w:t>
              </w:r>
              <w:r w:rsidR="004823D7" w:rsidRPr="004823D7">
                <w:rPr>
                  <w:rStyle w:val="Kpr"/>
                  <w:rFonts w:ascii="Times New Roman" w:hAnsi="Times New Roman" w:cs="Times New Roman"/>
                  <w:sz w:val="24"/>
                  <w:szCs w:val="24"/>
                </w:rPr>
                <w:t>.</w:t>
              </w:r>
              <w:r w:rsidR="00D81588" w:rsidRPr="004823D7">
                <w:rPr>
                  <w:rStyle w:val="Kpr"/>
                  <w:rFonts w:ascii="Times New Roman" w:hAnsi="Times New Roman" w:cs="Times New Roman"/>
                  <w:sz w:val="24"/>
                  <w:szCs w:val="24"/>
                </w:rPr>
                <w:t>3.1.4</w:t>
              </w:r>
            </w:hyperlink>
            <w:r w:rsidR="00D81588">
              <w:rPr>
                <w:rFonts w:ascii="Times New Roman" w:hAnsi="Times New Roman" w:cs="Times New Roman"/>
                <w:sz w:val="24"/>
                <w:szCs w:val="24"/>
              </w:rPr>
              <w:t>,</w:t>
            </w:r>
            <w:r w:rsidR="00D81588" w:rsidRPr="003A032C">
              <w:rPr>
                <w:rFonts w:ascii="Times New Roman" w:hAnsi="Times New Roman" w:cs="Times New Roman"/>
                <w:sz w:val="24"/>
                <w:szCs w:val="24"/>
              </w:rPr>
              <w:t>)</w:t>
            </w:r>
            <w:r w:rsidRPr="003A032C">
              <w:rPr>
                <w:rFonts w:ascii="Times New Roman" w:hAnsi="Times New Roman" w:cs="Times New Roman"/>
                <w:sz w:val="24"/>
                <w:szCs w:val="24"/>
              </w:rPr>
              <w:t xml:space="preserve">. Fakültemiz tarafından sınıf, bilgisayar laboratuvarı ve kütüphane öğrencilerin bilgisi ve kullanımına sunulmuştur. Lisans ve Lisansüstü öğrencilerinin yürüttükleri araştırmalara üniversitemizin Bilimsel Araştırma Projeleri Koordinasyon Birimi (BAP) </w:t>
            </w:r>
            <w:hyperlink r:id="rId338" w:history="1">
              <w:r w:rsidRPr="003A2273">
                <w:rPr>
                  <w:rStyle w:val="Kpr"/>
                  <w:rFonts w:ascii="Times New Roman" w:hAnsi="Times New Roman" w:cs="Times New Roman"/>
                  <w:sz w:val="24"/>
                  <w:szCs w:val="24"/>
                </w:rPr>
                <w:t>((4)B.3.1.</w:t>
              </w:r>
              <w:r w:rsidR="00D81588">
                <w:rPr>
                  <w:rStyle w:val="Kpr"/>
                  <w:rFonts w:ascii="Times New Roman" w:hAnsi="Times New Roman" w:cs="Times New Roman"/>
                  <w:sz w:val="24"/>
                  <w:szCs w:val="24"/>
                </w:rPr>
                <w:t>5</w:t>
              </w:r>
              <w:r w:rsidRPr="003A2273">
                <w:rPr>
                  <w:rStyle w:val="Kpr"/>
                  <w:rFonts w:ascii="Times New Roman" w:hAnsi="Times New Roman" w:cs="Times New Roman"/>
                  <w:sz w:val="24"/>
                  <w:szCs w:val="24"/>
                </w:rPr>
                <w:t>),</w:t>
              </w:r>
            </w:hyperlink>
            <w:r w:rsidRPr="003A032C">
              <w:rPr>
                <w:rFonts w:ascii="Times New Roman" w:hAnsi="Times New Roman" w:cs="Times New Roman"/>
                <w:sz w:val="24"/>
                <w:szCs w:val="24"/>
              </w:rPr>
              <w:t xml:space="preserve"> Üniversite-Sanayi-Kamu İşbirliği Geliştirme-Uygulama ve Araştırma Merkezi (ÜSKİM) </w:t>
            </w:r>
            <w:hyperlink r:id="rId339" w:history="1">
              <w:r w:rsidRPr="003A2273">
                <w:rPr>
                  <w:rStyle w:val="Kpr"/>
                  <w:rFonts w:ascii="Times New Roman" w:hAnsi="Times New Roman" w:cs="Times New Roman"/>
                  <w:sz w:val="24"/>
                  <w:szCs w:val="24"/>
                </w:rPr>
                <w:t>((4) B.3.1.</w:t>
              </w:r>
            </w:hyperlink>
            <w:r w:rsidR="00D81588">
              <w:rPr>
                <w:rStyle w:val="Kpr"/>
                <w:rFonts w:ascii="Times New Roman" w:hAnsi="Times New Roman" w:cs="Times New Roman"/>
                <w:sz w:val="24"/>
                <w:szCs w:val="24"/>
              </w:rPr>
              <w:t>6</w:t>
            </w:r>
            <w:r w:rsidRPr="003A032C">
              <w:rPr>
                <w:rFonts w:ascii="Times New Roman" w:hAnsi="Times New Roman" w:cs="Times New Roman"/>
                <w:sz w:val="24"/>
                <w:szCs w:val="24"/>
              </w:rPr>
              <w:t xml:space="preserve">), Hayvansal Üretim Uygulama ve Araştırma Merkezi (HAYMER) </w:t>
            </w:r>
            <w:hyperlink r:id="rId340" w:history="1">
              <w:r w:rsidRPr="003A2273">
                <w:rPr>
                  <w:rStyle w:val="Kpr"/>
                  <w:rFonts w:ascii="Times New Roman" w:hAnsi="Times New Roman" w:cs="Times New Roman"/>
                  <w:sz w:val="24"/>
                  <w:szCs w:val="24"/>
                </w:rPr>
                <w:t>((4)B.3.1.</w:t>
              </w:r>
              <w:r w:rsidR="00D81588">
                <w:rPr>
                  <w:rStyle w:val="Kpr"/>
                  <w:rFonts w:ascii="Times New Roman" w:hAnsi="Times New Roman" w:cs="Times New Roman"/>
                  <w:sz w:val="24"/>
                  <w:szCs w:val="24"/>
                </w:rPr>
                <w:t>7</w:t>
              </w:r>
              <w:r w:rsidRPr="003A2273">
                <w:rPr>
                  <w:rStyle w:val="Kpr"/>
                  <w:rFonts w:ascii="Times New Roman" w:hAnsi="Times New Roman" w:cs="Times New Roman"/>
                  <w:sz w:val="24"/>
                  <w:szCs w:val="24"/>
                </w:rPr>
                <w:t>)</w:t>
              </w:r>
            </w:hyperlink>
            <w:r w:rsidRPr="003A032C">
              <w:rPr>
                <w:rFonts w:ascii="Times New Roman" w:hAnsi="Times New Roman" w:cs="Times New Roman"/>
                <w:sz w:val="24"/>
                <w:szCs w:val="24"/>
              </w:rPr>
              <w:t xml:space="preserve"> ve Ziraat Fakültesi deneme alanları, seraları ve laboratuvarları ile destek sağlanmaktadır</w:t>
            </w:r>
          </w:p>
        </w:tc>
      </w:tr>
      <w:tr w:rsidR="00802EFF" w14:paraId="7F14E9AE" w14:textId="77777777" w:rsidTr="00C85E60">
        <w:trPr>
          <w:trHeight w:val="3391"/>
        </w:trPr>
        <w:tc>
          <w:tcPr>
            <w:tcW w:w="2943" w:type="dxa"/>
            <w:vMerge/>
          </w:tcPr>
          <w:p w14:paraId="4ED64DE3" w14:textId="77777777" w:rsidR="00802EFF" w:rsidRPr="00DF60B3" w:rsidRDefault="00802EFF" w:rsidP="00953FE9">
            <w:pPr>
              <w:contextualSpacing/>
              <w:rPr>
                <w:rFonts w:cstheme="minorHAnsi"/>
                <w:b/>
                <w:bCs/>
              </w:rPr>
            </w:pPr>
          </w:p>
        </w:tc>
        <w:tc>
          <w:tcPr>
            <w:tcW w:w="8195" w:type="dxa"/>
          </w:tcPr>
          <w:p w14:paraId="5443674E" w14:textId="77777777" w:rsidR="00802EFF" w:rsidRDefault="00802EFF" w:rsidP="00953FE9">
            <w:pPr>
              <w:rPr>
                <w:rFonts w:ascii="Times New Roman" w:hAnsi="Times New Roman" w:cs="Times New Roman"/>
                <w:b/>
                <w:sz w:val="24"/>
                <w:szCs w:val="24"/>
              </w:rPr>
            </w:pPr>
            <w:r w:rsidRPr="003A032C">
              <w:rPr>
                <w:rFonts w:ascii="Times New Roman" w:hAnsi="Times New Roman" w:cs="Times New Roman"/>
                <w:b/>
                <w:sz w:val="24"/>
                <w:szCs w:val="24"/>
              </w:rPr>
              <w:t>Kanıtlar:</w:t>
            </w:r>
          </w:p>
          <w:p w14:paraId="72F59D89" w14:textId="77777777" w:rsidR="00D81588" w:rsidRPr="00E547DC" w:rsidRDefault="003A032C" w:rsidP="00D81588">
            <w:pPr>
              <w:widowControl/>
              <w:rPr>
                <w:rFonts w:ascii="Times New Roman" w:eastAsia="Times New Roman" w:hAnsi="Times New Roman" w:cs="Times New Roman"/>
                <w:bCs/>
                <w:noProof w:val="0"/>
                <w:color w:val="FF0000"/>
                <w:sz w:val="24"/>
                <w:szCs w:val="24"/>
                <w:lang w:eastAsia="tr-TR"/>
              </w:rPr>
            </w:pPr>
            <w:r w:rsidRPr="003A032C">
              <w:rPr>
                <w:rFonts w:ascii="Times New Roman" w:hAnsi="Times New Roman" w:cs="Times New Roman"/>
                <w:sz w:val="24"/>
                <w:szCs w:val="24"/>
              </w:rPr>
              <w:t>(4)</w:t>
            </w:r>
            <w:r>
              <w:rPr>
                <w:rFonts w:ascii="Times New Roman" w:hAnsi="Times New Roman" w:cs="Times New Roman"/>
                <w:sz w:val="24"/>
                <w:szCs w:val="24"/>
              </w:rPr>
              <w:t xml:space="preserve"> </w:t>
            </w:r>
            <w:r w:rsidRPr="003A032C">
              <w:rPr>
                <w:rFonts w:ascii="Times New Roman" w:hAnsi="Times New Roman" w:cs="Times New Roman"/>
                <w:sz w:val="24"/>
                <w:szCs w:val="24"/>
              </w:rPr>
              <w:t xml:space="preserve">B.3.1.1. </w:t>
            </w:r>
            <w:r w:rsidR="00D81588" w:rsidRPr="00E547DC">
              <w:rPr>
                <w:rFonts w:ascii="Times New Roman" w:eastAsia="Times New Roman" w:hAnsi="Times New Roman" w:cs="Times New Roman"/>
                <w:noProof w:val="0"/>
                <w:color w:val="000000"/>
                <w:sz w:val="24"/>
                <w:szCs w:val="24"/>
                <w:lang w:eastAsia="tr-TR"/>
              </w:rPr>
              <w:t>.</w:t>
            </w:r>
            <w:r w:rsidR="00D81588" w:rsidRPr="00E547DC">
              <w:rPr>
                <w:rFonts w:ascii="Times New Roman" w:hAnsi="Times New Roman" w:cs="Times New Roman"/>
              </w:rPr>
              <w:t xml:space="preserve"> </w:t>
            </w:r>
            <w:hyperlink r:id="rId341" w:history="1">
              <w:r w:rsidR="00D81588" w:rsidRPr="00E547DC">
                <w:rPr>
                  <w:rFonts w:ascii="Times New Roman" w:eastAsia="Times New Roman" w:hAnsi="Times New Roman" w:cs="Times New Roman"/>
                  <w:bCs/>
                  <w:noProof w:val="0"/>
                  <w:color w:val="0000FF" w:themeColor="hyperlink"/>
                  <w:sz w:val="24"/>
                  <w:szCs w:val="24"/>
                  <w:u w:val="single"/>
                  <w:lang w:eastAsia="tr-TR"/>
                </w:rPr>
                <w:t>KSÜ 202</w:t>
              </w:r>
              <w:r w:rsidR="00D81588">
                <w:rPr>
                  <w:rFonts w:ascii="Times New Roman" w:eastAsia="Times New Roman" w:hAnsi="Times New Roman" w:cs="Times New Roman"/>
                  <w:bCs/>
                  <w:noProof w:val="0"/>
                  <w:color w:val="0000FF" w:themeColor="hyperlink"/>
                  <w:sz w:val="24"/>
                  <w:szCs w:val="24"/>
                  <w:u w:val="single"/>
                  <w:lang w:eastAsia="tr-TR"/>
                </w:rPr>
                <w:t xml:space="preserve">4 </w:t>
              </w:r>
              <w:r w:rsidR="00D81588" w:rsidRPr="00E547DC">
                <w:rPr>
                  <w:rFonts w:ascii="Times New Roman" w:eastAsia="Times New Roman" w:hAnsi="Times New Roman" w:cs="Times New Roman"/>
                  <w:bCs/>
                  <w:noProof w:val="0"/>
                  <w:color w:val="0000FF" w:themeColor="hyperlink"/>
                  <w:sz w:val="24"/>
                  <w:szCs w:val="24"/>
                  <w:u w:val="single"/>
                  <w:lang w:eastAsia="tr-TR"/>
                </w:rPr>
                <w:t>İdare Faaliyet Raporu</w:t>
              </w:r>
            </w:hyperlink>
          </w:p>
          <w:p w14:paraId="53A976D2" w14:textId="200C1079" w:rsidR="00D81588" w:rsidRPr="00E547DC" w:rsidRDefault="00D81588" w:rsidP="00D81588">
            <w:pPr>
              <w:widowControl/>
              <w:rPr>
                <w:rFonts w:ascii="Times New Roman" w:hAnsi="Times New Roman" w:cs="Times New Roman"/>
                <w:sz w:val="24"/>
                <w:szCs w:val="24"/>
              </w:rPr>
            </w:pPr>
            <w:r w:rsidRPr="003A032C">
              <w:rPr>
                <w:rFonts w:ascii="Times New Roman" w:hAnsi="Times New Roman" w:cs="Times New Roman"/>
                <w:sz w:val="24"/>
                <w:szCs w:val="24"/>
              </w:rPr>
              <w:t>(4)</w:t>
            </w:r>
            <w:r>
              <w:rPr>
                <w:rFonts w:ascii="Times New Roman" w:hAnsi="Times New Roman" w:cs="Times New Roman"/>
                <w:sz w:val="24"/>
                <w:szCs w:val="24"/>
              </w:rPr>
              <w:t xml:space="preserve"> </w:t>
            </w:r>
            <w:r w:rsidRPr="00E547DC">
              <w:rPr>
                <w:rFonts w:ascii="Times New Roman" w:eastAsia="Times New Roman" w:hAnsi="Times New Roman" w:cs="Times New Roman"/>
                <w:noProof w:val="0"/>
                <w:color w:val="000000"/>
                <w:sz w:val="24"/>
                <w:szCs w:val="24"/>
                <w:lang w:eastAsia="tr-TR"/>
              </w:rPr>
              <w:t>B.3.1.2.</w:t>
            </w:r>
            <w:r w:rsidRPr="00E547DC">
              <w:rPr>
                <w:rFonts w:ascii="Times New Roman" w:hAnsi="Times New Roman" w:cs="Times New Roman"/>
              </w:rPr>
              <w:t xml:space="preserve"> </w:t>
            </w:r>
            <w:hyperlink r:id="rId342" w:history="1">
              <w:r w:rsidRPr="00E547DC">
                <w:rPr>
                  <w:rFonts w:ascii="Times New Roman" w:hAnsi="Times New Roman" w:cs="Times New Roman"/>
                  <w:color w:val="0000FF" w:themeColor="hyperlink"/>
                  <w:sz w:val="24"/>
                  <w:szCs w:val="24"/>
                  <w:u w:val="single"/>
                </w:rPr>
                <w:t xml:space="preserve">KSÜ 2023-2027 Stratejik Planı </w:t>
              </w:r>
            </w:hyperlink>
          </w:p>
          <w:p w14:paraId="27403F6A" w14:textId="09E0AB22" w:rsidR="00D81588" w:rsidRPr="00E547DC" w:rsidRDefault="00D81588" w:rsidP="00D81588">
            <w:pPr>
              <w:widowControl/>
              <w:rPr>
                <w:rFonts w:ascii="Times New Roman" w:hAnsi="Times New Roman" w:cs="Times New Roman"/>
                <w:color w:val="0000FF" w:themeColor="hyperlink"/>
                <w:sz w:val="24"/>
                <w:szCs w:val="24"/>
                <w:u w:val="single"/>
              </w:rPr>
            </w:pPr>
            <w:r w:rsidRPr="003A032C">
              <w:rPr>
                <w:rFonts w:ascii="Times New Roman" w:hAnsi="Times New Roman" w:cs="Times New Roman"/>
                <w:sz w:val="24"/>
                <w:szCs w:val="24"/>
              </w:rPr>
              <w:t>(4)</w:t>
            </w:r>
            <w:r>
              <w:rPr>
                <w:rFonts w:ascii="Times New Roman" w:hAnsi="Times New Roman" w:cs="Times New Roman"/>
                <w:sz w:val="24"/>
                <w:szCs w:val="24"/>
              </w:rPr>
              <w:t xml:space="preserve"> </w:t>
            </w:r>
            <w:r w:rsidRPr="00E547DC">
              <w:rPr>
                <w:rFonts w:ascii="Times New Roman" w:eastAsia="Times New Roman" w:hAnsi="Times New Roman" w:cs="Times New Roman"/>
                <w:noProof w:val="0"/>
                <w:color w:val="000000"/>
                <w:sz w:val="24"/>
                <w:szCs w:val="24"/>
                <w:lang w:eastAsia="tr-TR"/>
              </w:rPr>
              <w:t>B.3.1.3.</w:t>
            </w:r>
            <w:hyperlink r:id="rId343" w:history="1">
              <w:r w:rsidRPr="00E547DC">
                <w:rPr>
                  <w:rFonts w:ascii="Times New Roman" w:hAnsi="Times New Roman" w:cs="Times New Roman"/>
                  <w:color w:val="0000FF" w:themeColor="hyperlink"/>
                  <w:sz w:val="24"/>
                  <w:szCs w:val="24"/>
                  <w:u w:val="single"/>
                </w:rPr>
                <w:t>KSÜ Ziraat Fakültesi Faaliyet Raporu</w:t>
              </w:r>
            </w:hyperlink>
          </w:p>
          <w:p w14:paraId="66CD9947" w14:textId="0B11DB2C" w:rsidR="00D81588" w:rsidRPr="00E547DC" w:rsidRDefault="00D81588" w:rsidP="00D81588">
            <w:pPr>
              <w:widowControl/>
              <w:rPr>
                <w:rFonts w:ascii="Times New Roman" w:hAnsi="Times New Roman" w:cs="Times New Roman"/>
                <w:color w:val="0000FF" w:themeColor="hyperlink"/>
                <w:sz w:val="24"/>
                <w:szCs w:val="24"/>
                <w:u w:val="single"/>
              </w:rPr>
            </w:pPr>
            <w:r w:rsidRPr="003A032C">
              <w:rPr>
                <w:rFonts w:ascii="Times New Roman" w:hAnsi="Times New Roman" w:cs="Times New Roman"/>
                <w:sz w:val="24"/>
                <w:szCs w:val="24"/>
              </w:rPr>
              <w:t>(4)</w:t>
            </w:r>
            <w:r>
              <w:rPr>
                <w:rFonts w:ascii="Times New Roman" w:hAnsi="Times New Roman" w:cs="Times New Roman"/>
                <w:sz w:val="24"/>
                <w:szCs w:val="24"/>
              </w:rPr>
              <w:t xml:space="preserve"> </w:t>
            </w:r>
            <w:r w:rsidRPr="00E547DC">
              <w:rPr>
                <w:rFonts w:ascii="Times New Roman" w:eastAsia="Times New Roman" w:hAnsi="Times New Roman" w:cs="Times New Roman"/>
                <w:noProof w:val="0"/>
                <w:color w:val="000000"/>
                <w:sz w:val="24"/>
                <w:szCs w:val="24"/>
                <w:lang w:eastAsia="tr-TR"/>
              </w:rPr>
              <w:t>B.3.1.4.</w:t>
            </w:r>
            <w:r w:rsidRPr="00E547DC">
              <w:rPr>
                <w:rFonts w:ascii="Times New Roman" w:hAnsi="Times New Roman" w:cs="Times New Roman"/>
                <w:color w:val="0000FF" w:themeColor="hyperlink"/>
                <w:sz w:val="24"/>
                <w:szCs w:val="24"/>
                <w:u w:val="single"/>
              </w:rPr>
              <w:t xml:space="preserve">KSÜ </w:t>
            </w:r>
            <w:hyperlink r:id="rId344" w:history="1">
              <w:r w:rsidRPr="00E547DC">
                <w:rPr>
                  <w:rFonts w:ascii="Times New Roman" w:hAnsi="Times New Roman" w:cs="Times New Roman"/>
                  <w:color w:val="0000FF" w:themeColor="hyperlink"/>
                  <w:sz w:val="24"/>
                  <w:szCs w:val="24"/>
                  <w:u w:val="single"/>
                </w:rPr>
                <w:t>Kütüphane</w:t>
              </w:r>
            </w:hyperlink>
          </w:p>
          <w:p w14:paraId="787E157A" w14:textId="4711D3B7" w:rsidR="00D81588" w:rsidRPr="00E547DC" w:rsidRDefault="00D81588" w:rsidP="00D81588">
            <w:pPr>
              <w:tabs>
                <w:tab w:val="left" w:pos="8931"/>
              </w:tabs>
              <w:autoSpaceDE w:val="0"/>
              <w:autoSpaceDN w:val="0"/>
              <w:jc w:val="both"/>
              <w:rPr>
                <w:rFonts w:ascii="Times New Roman" w:eastAsia="Times New Roman" w:hAnsi="Times New Roman" w:cs="Times New Roman"/>
                <w:noProof w:val="0"/>
                <w:sz w:val="24"/>
                <w:szCs w:val="24"/>
              </w:rPr>
            </w:pPr>
            <w:r w:rsidRPr="003A032C">
              <w:rPr>
                <w:rFonts w:ascii="Times New Roman" w:hAnsi="Times New Roman" w:cs="Times New Roman"/>
                <w:sz w:val="24"/>
                <w:szCs w:val="24"/>
              </w:rPr>
              <w:t>(4)</w:t>
            </w:r>
            <w:r>
              <w:rPr>
                <w:rFonts w:ascii="Times New Roman" w:hAnsi="Times New Roman" w:cs="Times New Roman"/>
                <w:sz w:val="24"/>
                <w:szCs w:val="24"/>
              </w:rPr>
              <w:t xml:space="preserve"> </w:t>
            </w:r>
            <w:r w:rsidRPr="00E547DC">
              <w:rPr>
                <w:rFonts w:ascii="Times New Roman" w:eastAsia="Times New Roman" w:hAnsi="Times New Roman" w:cs="Times New Roman"/>
                <w:noProof w:val="0"/>
                <w:sz w:val="24"/>
                <w:szCs w:val="24"/>
              </w:rPr>
              <w:t>B.3.1.</w:t>
            </w:r>
            <w:r>
              <w:rPr>
                <w:rFonts w:ascii="Times New Roman" w:eastAsia="Times New Roman" w:hAnsi="Times New Roman" w:cs="Times New Roman"/>
                <w:noProof w:val="0"/>
                <w:sz w:val="24"/>
                <w:szCs w:val="24"/>
              </w:rPr>
              <w:t>5</w:t>
            </w:r>
            <w:r w:rsidRPr="00E547DC">
              <w:rPr>
                <w:rFonts w:ascii="Times New Roman" w:eastAsia="Times New Roman" w:hAnsi="Times New Roman" w:cs="Times New Roman"/>
                <w:noProof w:val="0"/>
                <w:sz w:val="24"/>
                <w:szCs w:val="24"/>
              </w:rPr>
              <w:t>.</w:t>
            </w:r>
            <w:hyperlink r:id="rId345" w:history="1">
              <w:r w:rsidRPr="00E547DC">
                <w:rPr>
                  <w:rFonts w:ascii="Times New Roman" w:eastAsia="Times New Roman" w:hAnsi="Times New Roman" w:cs="Times New Roman"/>
                  <w:noProof w:val="0"/>
                  <w:color w:val="0000FF" w:themeColor="hyperlink"/>
                  <w:sz w:val="24"/>
                  <w:szCs w:val="24"/>
                  <w:u w:val="single"/>
                </w:rPr>
                <w:t>KSÜ_Bilimsel_Araştırma_Projeleri_Koordinasyon_Birimi_(BAP)</w:t>
              </w:r>
            </w:hyperlink>
          </w:p>
          <w:p w14:paraId="180ADD9D" w14:textId="0E571243" w:rsidR="00D81588" w:rsidRPr="00E547DC" w:rsidRDefault="00D81588" w:rsidP="00D81588">
            <w:pPr>
              <w:tabs>
                <w:tab w:val="left" w:pos="8931"/>
              </w:tabs>
              <w:autoSpaceDE w:val="0"/>
              <w:autoSpaceDN w:val="0"/>
              <w:jc w:val="both"/>
              <w:rPr>
                <w:rFonts w:ascii="Times New Roman" w:eastAsia="Times New Roman" w:hAnsi="Times New Roman" w:cs="Times New Roman"/>
                <w:noProof w:val="0"/>
                <w:sz w:val="24"/>
                <w:szCs w:val="24"/>
              </w:rPr>
            </w:pPr>
            <w:r w:rsidRPr="003A032C">
              <w:rPr>
                <w:rFonts w:ascii="Times New Roman" w:hAnsi="Times New Roman" w:cs="Times New Roman"/>
                <w:sz w:val="24"/>
                <w:szCs w:val="24"/>
              </w:rPr>
              <w:t>(4)</w:t>
            </w:r>
            <w:r w:rsidRPr="00E547DC">
              <w:rPr>
                <w:rFonts w:ascii="Times New Roman" w:eastAsia="Times New Roman" w:hAnsi="Times New Roman" w:cs="Times New Roman"/>
                <w:noProof w:val="0"/>
                <w:sz w:val="24"/>
                <w:szCs w:val="24"/>
              </w:rPr>
              <w:t>B.3.1.</w:t>
            </w:r>
            <w:r>
              <w:rPr>
                <w:rFonts w:ascii="Times New Roman" w:eastAsia="Times New Roman" w:hAnsi="Times New Roman" w:cs="Times New Roman"/>
                <w:noProof w:val="0"/>
                <w:sz w:val="24"/>
                <w:szCs w:val="24"/>
              </w:rPr>
              <w:t>6</w:t>
            </w:r>
            <w:r w:rsidRPr="00E547DC">
              <w:rPr>
                <w:rFonts w:ascii="Times New Roman" w:eastAsia="Times New Roman" w:hAnsi="Times New Roman" w:cs="Times New Roman"/>
                <w:noProof w:val="0"/>
                <w:sz w:val="24"/>
                <w:szCs w:val="24"/>
              </w:rPr>
              <w:t>.</w:t>
            </w:r>
            <w:hyperlink r:id="rId346" w:history="1">
              <w:r w:rsidRPr="00E547DC">
                <w:rPr>
                  <w:rFonts w:ascii="Times New Roman" w:eastAsia="Times New Roman" w:hAnsi="Times New Roman" w:cs="Times New Roman"/>
                  <w:noProof w:val="0"/>
                  <w:color w:val="0000FF" w:themeColor="hyperlink"/>
                  <w:sz w:val="24"/>
                  <w:szCs w:val="24"/>
                  <w:u w:val="single"/>
                </w:rPr>
                <w:t>KSÜ_Üniversite_Sanayi_Kamu_İşbirliği_Geliştirme_Uygulama_ve_Araştırma_Merkezi_ÜSKİM</w:t>
              </w:r>
            </w:hyperlink>
            <w:r w:rsidRPr="00E547DC">
              <w:rPr>
                <w:rFonts w:ascii="Times New Roman" w:eastAsia="Times New Roman" w:hAnsi="Times New Roman" w:cs="Times New Roman"/>
                <w:noProof w:val="0"/>
                <w:sz w:val="24"/>
                <w:szCs w:val="24"/>
              </w:rPr>
              <w:t xml:space="preserve"> </w:t>
            </w:r>
            <w:r w:rsidRPr="003A032C">
              <w:rPr>
                <w:rFonts w:ascii="Times New Roman" w:hAnsi="Times New Roman" w:cs="Times New Roman"/>
                <w:sz w:val="24"/>
                <w:szCs w:val="24"/>
              </w:rPr>
              <w:t>(4)</w:t>
            </w:r>
            <w:r w:rsidRPr="00E547DC">
              <w:rPr>
                <w:rFonts w:ascii="Times New Roman" w:eastAsia="Times New Roman" w:hAnsi="Times New Roman" w:cs="Times New Roman"/>
                <w:noProof w:val="0"/>
                <w:sz w:val="24"/>
                <w:szCs w:val="24"/>
              </w:rPr>
              <w:t>B.3.1.</w:t>
            </w:r>
            <w:r>
              <w:rPr>
                <w:rFonts w:ascii="Times New Roman" w:eastAsia="Times New Roman" w:hAnsi="Times New Roman" w:cs="Times New Roman"/>
                <w:noProof w:val="0"/>
                <w:sz w:val="24"/>
                <w:szCs w:val="24"/>
              </w:rPr>
              <w:t>7</w:t>
            </w:r>
            <w:r w:rsidRPr="00E547DC">
              <w:rPr>
                <w:rFonts w:ascii="Times New Roman" w:eastAsia="Times New Roman" w:hAnsi="Times New Roman" w:cs="Times New Roman"/>
                <w:noProof w:val="0"/>
                <w:sz w:val="24"/>
                <w:szCs w:val="24"/>
              </w:rPr>
              <w:t>.</w:t>
            </w:r>
            <w:hyperlink r:id="rId347" w:history="1">
              <w:r w:rsidRPr="00E547DC">
                <w:rPr>
                  <w:rFonts w:ascii="Times New Roman" w:eastAsia="Times New Roman" w:hAnsi="Times New Roman" w:cs="Times New Roman"/>
                  <w:noProof w:val="0"/>
                  <w:color w:val="0000FF" w:themeColor="hyperlink"/>
                  <w:sz w:val="24"/>
                  <w:szCs w:val="24"/>
                  <w:u w:val="single"/>
                </w:rPr>
                <w:t>KSÜ_Hayvansal_Üretim_Uygulama_ve_Araştırma_Merkezi_(HAYMER)</w:t>
              </w:r>
            </w:hyperlink>
          </w:p>
          <w:p w14:paraId="0E76CFF7" w14:textId="24B5F145" w:rsidR="003A032C" w:rsidRPr="003A032C" w:rsidRDefault="003A032C" w:rsidP="003A2273">
            <w:pPr>
              <w:rPr>
                <w:rFonts w:ascii="Times New Roman" w:hAnsi="Times New Roman" w:cs="Times New Roman"/>
                <w:sz w:val="24"/>
                <w:szCs w:val="24"/>
              </w:rPr>
            </w:pPr>
          </w:p>
        </w:tc>
      </w:tr>
    </w:tbl>
    <w:p w14:paraId="6055A5D4" w14:textId="77777777" w:rsidR="00802EFF" w:rsidRDefault="00802EFF" w:rsidP="00405E54"/>
    <w:p w14:paraId="172AE517" w14:textId="77777777" w:rsidR="00802EFF" w:rsidRDefault="00802EFF" w:rsidP="00405E54"/>
    <w:p w14:paraId="63A35D46" w14:textId="632E7C5A" w:rsidR="00C127ED" w:rsidRDefault="00C127ED">
      <w:pPr>
        <w:widowControl/>
        <w:spacing w:after="200" w:line="276" w:lineRule="auto"/>
      </w:pPr>
      <w:r>
        <w:br w:type="page"/>
      </w:r>
    </w:p>
    <w:p w14:paraId="0D3E2FEF"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27C63F54" w14:textId="77777777" w:rsidTr="00953FE9">
        <w:tc>
          <w:tcPr>
            <w:tcW w:w="11138" w:type="dxa"/>
            <w:gridSpan w:val="2"/>
            <w:shd w:val="clear" w:color="auto" w:fill="BADEF4"/>
            <w:vAlign w:val="bottom"/>
          </w:tcPr>
          <w:p w14:paraId="25C18DB6" w14:textId="77777777" w:rsidR="00802EFF" w:rsidRPr="00965395" w:rsidRDefault="00802EFF" w:rsidP="00953FE9">
            <w:pPr>
              <w:contextualSpacing/>
              <w:rPr>
                <w:rFonts w:ascii="Times New Roman" w:hAnsi="Times New Roman" w:cs="Times New Roman"/>
                <w:b/>
                <w:sz w:val="28"/>
                <w:szCs w:val="28"/>
              </w:rPr>
            </w:pPr>
            <w:r w:rsidRPr="00965395">
              <w:rPr>
                <w:rFonts w:ascii="Times New Roman" w:hAnsi="Times New Roman" w:cs="Times New Roman"/>
                <w:b/>
                <w:sz w:val="28"/>
                <w:szCs w:val="28"/>
              </w:rPr>
              <w:t>B. EĞİTİM ve ÖĞRETİM</w:t>
            </w:r>
          </w:p>
          <w:p w14:paraId="0D664734" w14:textId="77777777" w:rsidR="00802EFF" w:rsidRPr="00965395" w:rsidRDefault="00802EFF" w:rsidP="00953FE9">
            <w:pPr>
              <w:contextualSpacing/>
              <w:rPr>
                <w:rFonts w:ascii="Times New Roman" w:hAnsi="Times New Roman" w:cs="Times New Roman"/>
                <w:b/>
                <w:bCs/>
                <w:sz w:val="28"/>
                <w:szCs w:val="28"/>
              </w:rPr>
            </w:pPr>
          </w:p>
        </w:tc>
      </w:tr>
      <w:tr w:rsidR="00802EFF" w14:paraId="2CE61F57" w14:textId="77777777" w:rsidTr="00953FE9">
        <w:tc>
          <w:tcPr>
            <w:tcW w:w="11138" w:type="dxa"/>
            <w:gridSpan w:val="2"/>
            <w:shd w:val="clear" w:color="auto" w:fill="BADEF4"/>
          </w:tcPr>
          <w:p w14:paraId="7B783E26" w14:textId="77777777" w:rsidR="00802EFF" w:rsidRPr="00965395" w:rsidRDefault="00802EFF" w:rsidP="00953FE9">
            <w:pPr>
              <w:contextualSpacing/>
              <w:jc w:val="both"/>
              <w:rPr>
                <w:rFonts w:ascii="Times New Roman" w:hAnsi="Times New Roman" w:cs="Times New Roman"/>
                <w:b/>
                <w:sz w:val="28"/>
                <w:szCs w:val="28"/>
              </w:rPr>
            </w:pPr>
            <w:r w:rsidRPr="00965395">
              <w:rPr>
                <w:rFonts w:ascii="Times New Roman" w:hAnsi="Times New Roman" w:cs="Times New Roman"/>
                <w:b/>
                <w:sz w:val="28"/>
                <w:szCs w:val="28"/>
              </w:rPr>
              <w:t>B.3.  Öğrenme Kaynakları ve Akademik Destek Hizmetleri</w:t>
            </w:r>
          </w:p>
          <w:p w14:paraId="4EF52054" w14:textId="77777777" w:rsidR="00802EFF" w:rsidRPr="00965395" w:rsidRDefault="00802EFF" w:rsidP="00953FE9">
            <w:pPr>
              <w:contextualSpacing/>
              <w:jc w:val="both"/>
              <w:rPr>
                <w:rFonts w:ascii="Times New Roman" w:hAnsi="Times New Roman" w:cs="Times New Roman"/>
                <w:sz w:val="28"/>
                <w:szCs w:val="28"/>
              </w:rPr>
            </w:pPr>
          </w:p>
        </w:tc>
      </w:tr>
      <w:tr w:rsidR="00802EFF" w14:paraId="46124DEE" w14:textId="77777777" w:rsidTr="00953FE9">
        <w:tc>
          <w:tcPr>
            <w:tcW w:w="2943" w:type="dxa"/>
          </w:tcPr>
          <w:p w14:paraId="134D2ADE" w14:textId="77777777" w:rsidR="00802EFF" w:rsidRDefault="00802EFF" w:rsidP="00953FE9"/>
        </w:tc>
        <w:tc>
          <w:tcPr>
            <w:tcW w:w="8195" w:type="dxa"/>
            <w:vAlign w:val="bottom"/>
          </w:tcPr>
          <w:p w14:paraId="12724D75" w14:textId="268D2A99" w:rsidR="00802EFF" w:rsidRPr="00965395" w:rsidRDefault="00802EFF" w:rsidP="003E685F">
            <w:pPr>
              <w:contextualSpacing/>
              <w:rPr>
                <w:rFonts w:ascii="Times New Roman" w:hAnsi="Times New Roman" w:cs="Times New Roman"/>
                <w:b/>
                <w:bCs/>
                <w:sz w:val="24"/>
                <w:szCs w:val="24"/>
              </w:rPr>
            </w:pPr>
            <w:r w:rsidRPr="00965395">
              <w:rPr>
                <w:rFonts w:ascii="Times New Roman" w:hAnsi="Times New Roman" w:cs="Times New Roman"/>
                <w:b/>
                <w:bCs/>
                <w:sz w:val="24"/>
                <w:szCs w:val="24"/>
              </w:rPr>
              <w:t xml:space="preserve">Düzey: </w:t>
            </w:r>
            <w:r w:rsidR="003E685F">
              <w:rPr>
                <w:rFonts w:ascii="Times New Roman" w:hAnsi="Times New Roman" w:cs="Times New Roman"/>
                <w:b/>
                <w:bCs/>
                <w:sz w:val="24"/>
                <w:szCs w:val="24"/>
              </w:rPr>
              <w:t>3</w:t>
            </w:r>
          </w:p>
        </w:tc>
      </w:tr>
      <w:tr w:rsidR="00802EFF" w14:paraId="2711B007" w14:textId="77777777" w:rsidTr="00965395">
        <w:trPr>
          <w:trHeight w:val="4571"/>
        </w:trPr>
        <w:tc>
          <w:tcPr>
            <w:tcW w:w="2943" w:type="dxa"/>
            <w:vMerge w:val="restart"/>
          </w:tcPr>
          <w:p w14:paraId="474487CA"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2B1A328A" w14:textId="1CD3E3E2" w:rsidR="00802EFF" w:rsidRPr="00965395" w:rsidRDefault="00965395" w:rsidP="00965395">
            <w:pPr>
              <w:jc w:val="both"/>
              <w:rPr>
                <w:rFonts w:ascii="Times New Roman" w:hAnsi="Times New Roman" w:cs="Times New Roman"/>
                <w:sz w:val="24"/>
                <w:szCs w:val="24"/>
              </w:rPr>
            </w:pPr>
            <w:r w:rsidRPr="00965395">
              <w:rPr>
                <w:rFonts w:ascii="Times New Roman" w:hAnsi="Times New Roman" w:cs="Times New Roman"/>
                <w:sz w:val="24"/>
                <w:szCs w:val="24"/>
              </w:rPr>
              <w:t>Fakültemiz bölümlerinde öğrencilere yön gösteren, akademik gelişimlerine katkı sağlayan öğrenci bölüme kayıt yaptırdığında atanan ve öğrencinin mezuniyetine kadar danışmanlık yapan bir akademisyen danışman öğretim üyesi bulunmaktadır. Bu öğretim üyesinin ders programında</w:t>
            </w:r>
            <w:r w:rsidR="003A2273">
              <w:rPr>
                <w:rFonts w:ascii="Times New Roman" w:hAnsi="Times New Roman" w:cs="Times New Roman"/>
                <w:sz w:val="24"/>
                <w:szCs w:val="24"/>
              </w:rPr>
              <w:t xml:space="preserve"> haftanın belirli gün ve saati d</w:t>
            </w:r>
            <w:r w:rsidRPr="00965395">
              <w:rPr>
                <w:rFonts w:ascii="Times New Roman" w:hAnsi="Times New Roman" w:cs="Times New Roman"/>
                <w:sz w:val="24"/>
                <w:szCs w:val="24"/>
              </w:rPr>
              <w:t xml:space="preserve">anışmanı olduğu öğrencilere ayrılmıştır ve öğrencilerin danışmanlarına erişimi (yüzyüze, online, digital ortam) kolaydır </w:t>
            </w:r>
            <w:hyperlink r:id="rId348" w:history="1">
              <w:r w:rsidR="003E685F">
                <w:rPr>
                  <w:rStyle w:val="Kpr"/>
                  <w:rFonts w:ascii="Times New Roman" w:hAnsi="Times New Roman" w:cs="Times New Roman"/>
                  <w:sz w:val="24"/>
                  <w:szCs w:val="24"/>
                </w:rPr>
                <w:t>((3</w:t>
              </w:r>
              <w:r w:rsidRPr="003A2273">
                <w:rPr>
                  <w:rStyle w:val="Kpr"/>
                  <w:rFonts w:ascii="Times New Roman" w:hAnsi="Times New Roman" w:cs="Times New Roman"/>
                  <w:sz w:val="24"/>
                  <w:szCs w:val="24"/>
                </w:rPr>
                <w:t>)B</w:t>
              </w:r>
              <w:r w:rsidR="003A2273" w:rsidRPr="003A2273">
                <w:rPr>
                  <w:rStyle w:val="Kpr"/>
                  <w:rFonts w:ascii="Times New Roman" w:hAnsi="Times New Roman" w:cs="Times New Roman"/>
                  <w:sz w:val="24"/>
                  <w:szCs w:val="24"/>
                </w:rPr>
                <w:t>.</w:t>
              </w:r>
              <w:r w:rsidRPr="003A2273">
                <w:rPr>
                  <w:rStyle w:val="Kpr"/>
                  <w:rFonts w:ascii="Times New Roman" w:hAnsi="Times New Roman" w:cs="Times New Roman"/>
                  <w:sz w:val="24"/>
                  <w:szCs w:val="24"/>
                </w:rPr>
                <w:t>3.2.1).</w:t>
              </w:r>
            </w:hyperlink>
            <w:r w:rsidRPr="00965395">
              <w:rPr>
                <w:rFonts w:ascii="Times New Roman" w:hAnsi="Times New Roman" w:cs="Times New Roman"/>
                <w:sz w:val="24"/>
                <w:szCs w:val="24"/>
              </w:rPr>
              <w:t xml:space="preserve"> Hizmetlerin yeterliliği takip edilmektedir </w:t>
            </w:r>
            <w:hyperlink r:id="rId349" w:history="1">
              <w:r w:rsidR="003E685F">
                <w:rPr>
                  <w:rStyle w:val="Kpr"/>
                  <w:rFonts w:ascii="Times New Roman" w:hAnsi="Times New Roman" w:cs="Times New Roman"/>
                  <w:sz w:val="24"/>
                  <w:szCs w:val="24"/>
                </w:rPr>
                <w:t>((3</w:t>
              </w:r>
              <w:r w:rsidRPr="003A2273">
                <w:rPr>
                  <w:rStyle w:val="Kpr"/>
                  <w:rFonts w:ascii="Times New Roman" w:hAnsi="Times New Roman" w:cs="Times New Roman"/>
                  <w:sz w:val="24"/>
                  <w:szCs w:val="24"/>
                </w:rPr>
                <w:t>)B</w:t>
              </w:r>
              <w:r w:rsidR="003A2273" w:rsidRPr="003A2273">
                <w:rPr>
                  <w:rStyle w:val="Kpr"/>
                  <w:rFonts w:ascii="Times New Roman" w:hAnsi="Times New Roman" w:cs="Times New Roman"/>
                  <w:sz w:val="24"/>
                  <w:szCs w:val="24"/>
                </w:rPr>
                <w:t>.</w:t>
              </w:r>
              <w:r w:rsidRPr="003A2273">
                <w:rPr>
                  <w:rStyle w:val="Kpr"/>
                  <w:rFonts w:ascii="Times New Roman" w:hAnsi="Times New Roman" w:cs="Times New Roman"/>
                  <w:sz w:val="24"/>
                  <w:szCs w:val="24"/>
                </w:rPr>
                <w:t>3.2.2).</w:t>
              </w:r>
            </w:hyperlink>
            <w:r w:rsidRPr="00965395">
              <w:rPr>
                <w:rFonts w:ascii="Times New Roman" w:hAnsi="Times New Roman" w:cs="Times New Roman"/>
                <w:sz w:val="24"/>
                <w:szCs w:val="24"/>
              </w:rPr>
              <w:t xml:space="preserve"> Öğrencilerin Öğrenci Bilgi Sistemi'ne hızlı erişim, sistemi verimli kullanım ve zamandan tasarruf sağlanması amacıyla “Mobil Uygulama” hayata geçirilmiş ve bu konuda öğrenci bilgilendirilmiştir </w:t>
            </w:r>
            <w:hyperlink r:id="rId350" w:history="1">
              <w:r w:rsidR="003E685F">
                <w:rPr>
                  <w:rStyle w:val="Kpr"/>
                  <w:rFonts w:ascii="Times New Roman" w:hAnsi="Times New Roman" w:cs="Times New Roman"/>
                  <w:sz w:val="24"/>
                  <w:szCs w:val="24"/>
                </w:rPr>
                <w:t>((3</w:t>
              </w:r>
              <w:r w:rsidRPr="003A2273">
                <w:rPr>
                  <w:rStyle w:val="Kpr"/>
                  <w:rFonts w:ascii="Times New Roman" w:hAnsi="Times New Roman" w:cs="Times New Roman"/>
                  <w:sz w:val="24"/>
                  <w:szCs w:val="24"/>
                </w:rPr>
                <w:t>)B.3.2.3</w:t>
              </w:r>
            </w:hyperlink>
            <w:r w:rsidRPr="00965395">
              <w:rPr>
                <w:rFonts w:ascii="Times New Roman" w:hAnsi="Times New Roman" w:cs="Times New Roman"/>
                <w:sz w:val="24"/>
                <w:szCs w:val="24"/>
              </w:rPr>
              <w:t xml:space="preserve">). Aktif öğrencilerinde kaydolabildiği mezun bilgi sistemi ile ilgili linkler Öğrenci İşleri Daire Başkanlığı web sayfasında paylaşılmıştır </w:t>
            </w:r>
            <w:hyperlink r:id="rId351" w:history="1">
              <w:r w:rsidR="003E685F">
                <w:rPr>
                  <w:rStyle w:val="Kpr"/>
                  <w:rFonts w:ascii="Times New Roman" w:hAnsi="Times New Roman" w:cs="Times New Roman"/>
                  <w:sz w:val="24"/>
                  <w:szCs w:val="24"/>
                </w:rPr>
                <w:t>((3</w:t>
              </w:r>
              <w:r w:rsidRPr="003A2273">
                <w:rPr>
                  <w:rStyle w:val="Kpr"/>
                  <w:rFonts w:ascii="Times New Roman" w:hAnsi="Times New Roman" w:cs="Times New Roman"/>
                  <w:sz w:val="24"/>
                  <w:szCs w:val="24"/>
                </w:rPr>
                <w:t>)B.3.2.4).</w:t>
              </w:r>
            </w:hyperlink>
            <w:r w:rsidRPr="00965395">
              <w:rPr>
                <w:rFonts w:ascii="Times New Roman" w:hAnsi="Times New Roman" w:cs="Times New Roman"/>
                <w:sz w:val="24"/>
                <w:szCs w:val="24"/>
              </w:rPr>
              <w:t xml:space="preserve"> Öğrencilerin kariyer gelişimine katkı sağlayacak ERASMUS gibi programlar kapsamında yurtdışı üniversitelerle ikili anlaşmalar bulunmaktadır </w:t>
            </w:r>
            <w:hyperlink r:id="rId352" w:history="1">
              <w:r w:rsidR="003E685F">
                <w:rPr>
                  <w:rStyle w:val="Kpr"/>
                  <w:rFonts w:ascii="Times New Roman" w:hAnsi="Times New Roman" w:cs="Times New Roman"/>
                  <w:sz w:val="24"/>
                  <w:szCs w:val="24"/>
                </w:rPr>
                <w:t>((3</w:t>
              </w:r>
              <w:r w:rsidRPr="003A2273">
                <w:rPr>
                  <w:rStyle w:val="Kpr"/>
                  <w:rFonts w:ascii="Times New Roman" w:hAnsi="Times New Roman" w:cs="Times New Roman"/>
                  <w:sz w:val="24"/>
                  <w:szCs w:val="24"/>
                </w:rPr>
                <w:t>)B.3.2.5</w:t>
              </w:r>
            </w:hyperlink>
            <w:r w:rsidRPr="00965395">
              <w:rPr>
                <w:rFonts w:ascii="Times New Roman" w:hAnsi="Times New Roman" w:cs="Times New Roman"/>
                <w:sz w:val="24"/>
                <w:szCs w:val="24"/>
              </w:rPr>
              <w:t>). Yeni başlayan öğrencilere dönem başında bölüm, fakülte ve üniversitemiz hakkında oryantasyon eğitimi verilmektedir</w:t>
            </w:r>
          </w:p>
        </w:tc>
      </w:tr>
      <w:tr w:rsidR="00802EFF" w14:paraId="730B1843" w14:textId="77777777" w:rsidTr="00C127ED">
        <w:trPr>
          <w:trHeight w:val="7579"/>
        </w:trPr>
        <w:tc>
          <w:tcPr>
            <w:tcW w:w="2943" w:type="dxa"/>
            <w:vMerge/>
          </w:tcPr>
          <w:p w14:paraId="6C9AB27D" w14:textId="77777777" w:rsidR="00802EFF" w:rsidRPr="00DF60B3" w:rsidRDefault="00802EFF" w:rsidP="00953FE9">
            <w:pPr>
              <w:contextualSpacing/>
              <w:rPr>
                <w:rFonts w:cstheme="minorHAnsi"/>
                <w:b/>
                <w:bCs/>
              </w:rPr>
            </w:pPr>
          </w:p>
        </w:tc>
        <w:tc>
          <w:tcPr>
            <w:tcW w:w="8195" w:type="dxa"/>
          </w:tcPr>
          <w:p w14:paraId="6E1BA417" w14:textId="08CFF864" w:rsidR="00965395" w:rsidRPr="00965395" w:rsidRDefault="003E685F" w:rsidP="00965395">
            <w:pPr>
              <w:rPr>
                <w:rFonts w:ascii="Times New Roman" w:eastAsia="Times New Roman" w:hAnsi="Times New Roman" w:cs="Times New Roman"/>
                <w:noProof w:val="0"/>
                <w:color w:val="0000FF" w:themeColor="hyperlink"/>
                <w:sz w:val="24"/>
                <w:szCs w:val="24"/>
                <w:u w:val="single"/>
                <w:lang w:eastAsia="tr-TR"/>
              </w:rPr>
            </w:pPr>
            <w:r>
              <w:rPr>
                <w:rFonts w:ascii="Times New Roman" w:hAnsi="Times New Roman" w:cs="Times New Roman"/>
                <w:sz w:val="24"/>
                <w:szCs w:val="24"/>
              </w:rPr>
              <w:t>(3</w:t>
            </w:r>
            <w:r w:rsidR="00965395" w:rsidRPr="00965395">
              <w:rPr>
                <w:rFonts w:ascii="Times New Roman" w:hAnsi="Times New Roman" w:cs="Times New Roman"/>
                <w:sz w:val="24"/>
                <w:szCs w:val="24"/>
              </w:rPr>
              <w:t>)</w:t>
            </w:r>
            <w:r w:rsidR="00965395" w:rsidRPr="00965395">
              <w:rPr>
                <w:rFonts w:ascii="Times New Roman" w:eastAsia="Times New Roman" w:hAnsi="Times New Roman" w:cs="Times New Roman"/>
                <w:noProof w:val="0"/>
                <w:color w:val="000000"/>
                <w:sz w:val="24"/>
                <w:szCs w:val="24"/>
                <w:lang w:eastAsia="tr-TR"/>
              </w:rPr>
              <w:t>B.3.2.1.</w:t>
            </w:r>
            <w:hyperlink r:id="rId353" w:history="1">
              <w:r w:rsidR="00965395" w:rsidRPr="00965395">
                <w:rPr>
                  <w:rFonts w:ascii="Times New Roman" w:hAnsi="Times New Roman" w:cs="Times New Roman"/>
                  <w:color w:val="0000FF" w:themeColor="hyperlink"/>
                  <w:sz w:val="24"/>
                  <w:szCs w:val="24"/>
                  <w:u w:val="single"/>
                </w:rPr>
                <w:t>Fakülte</w:t>
              </w:r>
              <w:r w:rsidR="00965395" w:rsidRPr="00965395">
                <w:rPr>
                  <w:rFonts w:ascii="Times New Roman" w:eastAsia="Times New Roman" w:hAnsi="Times New Roman" w:cs="Times New Roman"/>
                  <w:noProof w:val="0"/>
                  <w:color w:val="0000FF" w:themeColor="hyperlink"/>
                  <w:sz w:val="24"/>
                  <w:szCs w:val="24"/>
                  <w:u w:val="single"/>
                  <w:lang w:eastAsia="tr-TR"/>
                </w:rPr>
                <w:t xml:space="preserve"> Personeli</w:t>
              </w:r>
            </w:hyperlink>
            <w:r w:rsidR="00965395" w:rsidRPr="00965395">
              <w:rPr>
                <w:rFonts w:ascii="Times New Roman" w:eastAsia="Times New Roman" w:hAnsi="Times New Roman" w:cs="Times New Roman"/>
                <w:noProof w:val="0"/>
                <w:sz w:val="24"/>
                <w:szCs w:val="24"/>
                <w:u w:val="single"/>
                <w:lang w:eastAsia="tr-TR"/>
              </w:rPr>
              <w:t xml:space="preserve"> </w:t>
            </w:r>
          </w:p>
          <w:p w14:paraId="3572F2ED" w14:textId="6F89E8E0" w:rsidR="00965395" w:rsidRPr="00965395" w:rsidRDefault="003E685F" w:rsidP="00965395">
            <w:pPr>
              <w:rPr>
                <w:rFonts w:ascii="Times New Roman" w:hAnsi="Times New Roman" w:cs="Times New Roman"/>
                <w:color w:val="0000FF" w:themeColor="hyperlink"/>
                <w:sz w:val="24"/>
                <w:szCs w:val="24"/>
                <w:u w:val="single"/>
              </w:rPr>
            </w:pPr>
            <w:r>
              <w:rPr>
                <w:rFonts w:ascii="Times New Roman" w:hAnsi="Times New Roman" w:cs="Times New Roman"/>
                <w:sz w:val="24"/>
                <w:szCs w:val="24"/>
              </w:rPr>
              <w:t>(3</w:t>
            </w:r>
            <w:r w:rsidR="00965395" w:rsidRPr="00965395">
              <w:rPr>
                <w:rFonts w:ascii="Times New Roman" w:hAnsi="Times New Roman" w:cs="Times New Roman"/>
                <w:sz w:val="24"/>
                <w:szCs w:val="24"/>
              </w:rPr>
              <w:t>)</w:t>
            </w:r>
            <w:r w:rsidR="00965395" w:rsidRPr="00965395">
              <w:rPr>
                <w:rFonts w:ascii="Times New Roman" w:eastAsia="Times New Roman" w:hAnsi="Times New Roman" w:cs="Times New Roman"/>
                <w:noProof w:val="0"/>
                <w:color w:val="000000"/>
                <w:sz w:val="24"/>
                <w:szCs w:val="24"/>
                <w:lang w:eastAsia="tr-TR"/>
              </w:rPr>
              <w:t>B.3.2.2.</w:t>
            </w:r>
            <w:hyperlink r:id="rId354" w:history="1">
              <w:r w:rsidR="00965395" w:rsidRPr="00965395">
                <w:rPr>
                  <w:rFonts w:ascii="Times New Roman" w:hAnsi="Times New Roman" w:cs="Times New Roman"/>
                  <w:color w:val="0000FF" w:themeColor="hyperlink"/>
                  <w:sz w:val="24"/>
                  <w:szCs w:val="24"/>
                  <w:u w:val="single"/>
                </w:rPr>
                <w:t>Fakülte Belgeler Sayfası</w:t>
              </w:r>
            </w:hyperlink>
          </w:p>
          <w:p w14:paraId="15DE4F95" w14:textId="66CE80BA" w:rsidR="00965395" w:rsidRPr="00965395" w:rsidRDefault="003E685F" w:rsidP="00965395">
            <w:pPr>
              <w:rPr>
                <w:rFonts w:ascii="Times New Roman" w:hAnsi="Times New Roman" w:cs="Times New Roman"/>
                <w:color w:val="0000FF" w:themeColor="hyperlink"/>
                <w:sz w:val="24"/>
                <w:szCs w:val="24"/>
                <w:u w:val="single"/>
              </w:rPr>
            </w:pPr>
            <w:r>
              <w:rPr>
                <w:rFonts w:ascii="Times New Roman" w:hAnsi="Times New Roman" w:cs="Times New Roman"/>
                <w:sz w:val="24"/>
                <w:szCs w:val="24"/>
              </w:rPr>
              <w:t>(3</w:t>
            </w:r>
            <w:r w:rsidR="00965395" w:rsidRPr="00965395">
              <w:rPr>
                <w:rFonts w:ascii="Times New Roman" w:hAnsi="Times New Roman" w:cs="Times New Roman"/>
                <w:sz w:val="24"/>
                <w:szCs w:val="24"/>
              </w:rPr>
              <w:t>)B.3.2.3</w:t>
            </w:r>
            <w:r w:rsidR="00965395" w:rsidRPr="00965395">
              <w:rPr>
                <w:rFonts w:ascii="Times New Roman" w:hAnsi="Times New Roman" w:cs="Times New Roman"/>
                <w:color w:val="0000FF" w:themeColor="hyperlink"/>
                <w:sz w:val="24"/>
                <w:szCs w:val="24"/>
                <w:u w:val="single"/>
              </w:rPr>
              <w:t>.</w:t>
            </w:r>
            <w:hyperlink r:id="rId355" w:history="1">
              <w:r w:rsidR="00965395" w:rsidRPr="00965395">
                <w:rPr>
                  <w:rFonts w:ascii="Times New Roman" w:hAnsi="Times New Roman" w:cs="Times New Roman"/>
                  <w:color w:val="0000FF" w:themeColor="hyperlink"/>
                  <w:sz w:val="24"/>
                  <w:szCs w:val="24"/>
                  <w:u w:val="single"/>
                </w:rPr>
                <w:t>KSÜ</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öğrenci</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işleri</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daire</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başkanlığı</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web</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sayfası</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Mobil</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Uygulama</w:t>
              </w:r>
            </w:hyperlink>
          </w:p>
          <w:p w14:paraId="0C9FC6AC" w14:textId="11749F2D" w:rsidR="00965395" w:rsidRPr="00965395" w:rsidRDefault="003E685F" w:rsidP="00965395">
            <w:pPr>
              <w:rPr>
                <w:rFonts w:ascii="Times New Roman" w:hAnsi="Times New Roman" w:cs="Times New Roman"/>
                <w:color w:val="0000FF" w:themeColor="hyperlink"/>
                <w:sz w:val="24"/>
                <w:szCs w:val="24"/>
                <w:u w:val="single"/>
              </w:rPr>
            </w:pPr>
            <w:r>
              <w:rPr>
                <w:rFonts w:ascii="Times New Roman" w:hAnsi="Times New Roman" w:cs="Times New Roman"/>
                <w:sz w:val="24"/>
                <w:szCs w:val="24"/>
              </w:rPr>
              <w:t>(3</w:t>
            </w:r>
            <w:r w:rsidR="00965395" w:rsidRPr="00965395">
              <w:rPr>
                <w:rFonts w:ascii="Times New Roman" w:hAnsi="Times New Roman" w:cs="Times New Roman"/>
                <w:sz w:val="24"/>
                <w:szCs w:val="24"/>
              </w:rPr>
              <w:t>)B.3.2.4</w:t>
            </w:r>
            <w:r w:rsidR="00965395" w:rsidRPr="00965395">
              <w:rPr>
                <w:rFonts w:ascii="Times New Roman" w:hAnsi="Times New Roman" w:cs="Times New Roman"/>
                <w:color w:val="0000FF" w:themeColor="hyperlink"/>
                <w:sz w:val="24"/>
                <w:szCs w:val="24"/>
                <w:u w:val="single"/>
              </w:rPr>
              <w:t>.</w:t>
            </w:r>
            <w:hyperlink r:id="rId356" w:history="1">
              <w:r w:rsidR="00965395" w:rsidRPr="00965395">
                <w:rPr>
                  <w:rFonts w:ascii="Times New Roman" w:hAnsi="Times New Roman" w:cs="Times New Roman"/>
                  <w:color w:val="0000FF" w:themeColor="hyperlink"/>
                  <w:sz w:val="24"/>
                  <w:szCs w:val="24"/>
                  <w:u w:val="single"/>
                </w:rPr>
                <w:t>KSÜ</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öğrenci</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işleri</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daire</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başkanlığı</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web</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sayfası</w:t>
              </w:r>
            </w:hyperlink>
          </w:p>
          <w:p w14:paraId="05BE5D39" w14:textId="45C5CE65" w:rsidR="00965395" w:rsidRPr="00965395" w:rsidRDefault="003E685F" w:rsidP="00965395">
            <w:pPr>
              <w:rPr>
                <w:rFonts w:ascii="Times New Roman" w:hAnsi="Times New Roman" w:cs="Times New Roman"/>
                <w:sz w:val="24"/>
                <w:szCs w:val="24"/>
              </w:rPr>
            </w:pPr>
            <w:r>
              <w:rPr>
                <w:rFonts w:ascii="Times New Roman" w:hAnsi="Times New Roman" w:cs="Times New Roman"/>
                <w:sz w:val="24"/>
                <w:szCs w:val="24"/>
              </w:rPr>
              <w:t>(</w:t>
            </w:r>
            <w:r w:rsidR="001B13F4">
              <w:rPr>
                <w:rFonts w:ascii="Times New Roman" w:hAnsi="Times New Roman" w:cs="Times New Roman"/>
                <w:sz w:val="24"/>
                <w:szCs w:val="24"/>
              </w:rPr>
              <w:t>3</w:t>
            </w:r>
            <w:r w:rsidR="00965395" w:rsidRPr="00965395">
              <w:rPr>
                <w:rFonts w:ascii="Times New Roman" w:hAnsi="Times New Roman" w:cs="Times New Roman"/>
                <w:sz w:val="24"/>
                <w:szCs w:val="24"/>
              </w:rPr>
              <w:t>)B.3.2.5</w:t>
            </w:r>
            <w:r w:rsidR="00965395" w:rsidRPr="00965395">
              <w:rPr>
                <w:rFonts w:ascii="Times New Roman" w:hAnsi="Times New Roman" w:cs="Times New Roman"/>
                <w:color w:val="0000FF" w:themeColor="hyperlink"/>
                <w:sz w:val="24"/>
                <w:szCs w:val="24"/>
                <w:u w:val="single"/>
              </w:rPr>
              <w:t>.</w:t>
            </w:r>
            <w:hyperlink r:id="rId357" w:history="1">
              <w:r w:rsidR="00965395" w:rsidRPr="00965395">
                <w:rPr>
                  <w:rFonts w:ascii="Times New Roman" w:hAnsi="Times New Roman" w:cs="Times New Roman"/>
                  <w:color w:val="0000FF" w:themeColor="hyperlink"/>
                  <w:sz w:val="24"/>
                  <w:szCs w:val="24"/>
                  <w:u w:val="single"/>
                </w:rPr>
                <w:t>KSU</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Erasmus</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web</w:t>
              </w:r>
              <w:r w:rsidR="00965395">
                <w:rPr>
                  <w:rFonts w:ascii="Times New Roman" w:hAnsi="Times New Roman" w:cs="Times New Roman"/>
                  <w:color w:val="0000FF" w:themeColor="hyperlink"/>
                  <w:sz w:val="24"/>
                  <w:szCs w:val="24"/>
                  <w:u w:val="single"/>
                </w:rPr>
                <w:t xml:space="preserve"> </w:t>
              </w:r>
              <w:r w:rsidR="00965395" w:rsidRPr="00965395">
                <w:rPr>
                  <w:rFonts w:ascii="Times New Roman" w:hAnsi="Times New Roman" w:cs="Times New Roman"/>
                  <w:color w:val="0000FF" w:themeColor="hyperlink"/>
                  <w:sz w:val="24"/>
                  <w:szCs w:val="24"/>
                  <w:u w:val="single"/>
                </w:rPr>
                <w:t>sayfası</w:t>
              </w:r>
            </w:hyperlink>
          </w:p>
        </w:tc>
      </w:tr>
    </w:tbl>
    <w:p w14:paraId="0BAECA43" w14:textId="77777777" w:rsidR="00802EFF" w:rsidRDefault="00802EFF" w:rsidP="00405E54"/>
    <w:p w14:paraId="4B9232FF" w14:textId="13E35807" w:rsidR="00C127ED" w:rsidRDefault="00C127ED">
      <w:pPr>
        <w:widowControl/>
        <w:spacing w:after="200" w:line="276" w:lineRule="auto"/>
      </w:pPr>
      <w:r>
        <w:br w:type="page"/>
      </w:r>
    </w:p>
    <w:p w14:paraId="15EB34DE" w14:textId="77777777" w:rsidR="00802EFF" w:rsidRDefault="00802EFF" w:rsidP="00405E54"/>
    <w:tbl>
      <w:tblPr>
        <w:tblStyle w:val="TabloKlavuzu"/>
        <w:tblW w:w="0" w:type="auto"/>
        <w:tblLook w:val="04A0" w:firstRow="1" w:lastRow="0" w:firstColumn="1" w:lastColumn="0" w:noHBand="0" w:noVBand="1"/>
      </w:tblPr>
      <w:tblGrid>
        <w:gridCol w:w="2912"/>
        <w:gridCol w:w="8076"/>
      </w:tblGrid>
      <w:tr w:rsidR="00802EFF" w14:paraId="0E36BC49" w14:textId="77777777" w:rsidTr="00953FE9">
        <w:tc>
          <w:tcPr>
            <w:tcW w:w="11138" w:type="dxa"/>
            <w:gridSpan w:val="2"/>
            <w:shd w:val="clear" w:color="auto" w:fill="BADEF4"/>
            <w:vAlign w:val="bottom"/>
          </w:tcPr>
          <w:p w14:paraId="7B57EB1B" w14:textId="77777777" w:rsidR="00802EFF" w:rsidRPr="00965395" w:rsidRDefault="00802EFF" w:rsidP="00953FE9">
            <w:pPr>
              <w:contextualSpacing/>
              <w:rPr>
                <w:rFonts w:ascii="Times New Roman" w:hAnsi="Times New Roman" w:cs="Times New Roman"/>
                <w:b/>
                <w:sz w:val="28"/>
                <w:szCs w:val="28"/>
              </w:rPr>
            </w:pPr>
            <w:r w:rsidRPr="00965395">
              <w:rPr>
                <w:rFonts w:ascii="Times New Roman" w:hAnsi="Times New Roman" w:cs="Times New Roman"/>
                <w:b/>
                <w:sz w:val="28"/>
                <w:szCs w:val="28"/>
              </w:rPr>
              <w:t>B. EĞİTİM ve ÖĞRETİM</w:t>
            </w:r>
          </w:p>
          <w:p w14:paraId="76E36F6E" w14:textId="77777777" w:rsidR="00802EFF" w:rsidRPr="00965395" w:rsidRDefault="00802EFF" w:rsidP="00953FE9">
            <w:pPr>
              <w:contextualSpacing/>
              <w:rPr>
                <w:rFonts w:ascii="Times New Roman" w:hAnsi="Times New Roman" w:cs="Times New Roman"/>
                <w:b/>
                <w:bCs/>
                <w:sz w:val="28"/>
                <w:szCs w:val="28"/>
              </w:rPr>
            </w:pPr>
          </w:p>
        </w:tc>
      </w:tr>
      <w:tr w:rsidR="00802EFF" w14:paraId="55DD8E37" w14:textId="77777777" w:rsidTr="00953FE9">
        <w:tc>
          <w:tcPr>
            <w:tcW w:w="11138" w:type="dxa"/>
            <w:gridSpan w:val="2"/>
            <w:shd w:val="clear" w:color="auto" w:fill="BADEF4"/>
          </w:tcPr>
          <w:p w14:paraId="64E1F098" w14:textId="77777777" w:rsidR="00802EFF" w:rsidRPr="00965395" w:rsidRDefault="00802EFF" w:rsidP="00953FE9">
            <w:pPr>
              <w:contextualSpacing/>
              <w:jc w:val="both"/>
              <w:rPr>
                <w:rFonts w:ascii="Times New Roman" w:hAnsi="Times New Roman" w:cs="Times New Roman"/>
                <w:b/>
                <w:sz w:val="28"/>
                <w:szCs w:val="28"/>
              </w:rPr>
            </w:pPr>
            <w:r w:rsidRPr="00965395">
              <w:rPr>
                <w:rFonts w:ascii="Times New Roman" w:hAnsi="Times New Roman" w:cs="Times New Roman"/>
                <w:b/>
                <w:sz w:val="28"/>
                <w:szCs w:val="28"/>
              </w:rPr>
              <w:t>B.3.  Öğrenme Kaynakları ve Akademik Destek Hizmetleri</w:t>
            </w:r>
          </w:p>
          <w:p w14:paraId="4AD7DA46" w14:textId="77777777" w:rsidR="00802EFF" w:rsidRPr="00965395" w:rsidRDefault="00802EFF" w:rsidP="00953FE9">
            <w:pPr>
              <w:contextualSpacing/>
              <w:jc w:val="both"/>
              <w:rPr>
                <w:rFonts w:ascii="Times New Roman" w:hAnsi="Times New Roman" w:cs="Times New Roman"/>
                <w:sz w:val="28"/>
                <w:szCs w:val="28"/>
              </w:rPr>
            </w:pPr>
          </w:p>
        </w:tc>
      </w:tr>
      <w:tr w:rsidR="00802EFF" w14:paraId="504A7F54" w14:textId="77777777" w:rsidTr="00953FE9">
        <w:tc>
          <w:tcPr>
            <w:tcW w:w="2943" w:type="dxa"/>
          </w:tcPr>
          <w:p w14:paraId="2FA5A534" w14:textId="77777777" w:rsidR="00802EFF" w:rsidRDefault="00802EFF" w:rsidP="00953FE9"/>
        </w:tc>
        <w:tc>
          <w:tcPr>
            <w:tcW w:w="8195" w:type="dxa"/>
            <w:vAlign w:val="bottom"/>
          </w:tcPr>
          <w:p w14:paraId="00BF91D6" w14:textId="0AB26E2B" w:rsidR="00802EFF" w:rsidRPr="003A2273" w:rsidRDefault="00802EFF" w:rsidP="003A2273">
            <w:pPr>
              <w:contextualSpacing/>
              <w:jc w:val="both"/>
              <w:rPr>
                <w:rFonts w:ascii="Times New Roman" w:hAnsi="Times New Roman" w:cs="Times New Roman"/>
                <w:b/>
                <w:bCs/>
                <w:sz w:val="24"/>
                <w:szCs w:val="24"/>
              </w:rPr>
            </w:pPr>
            <w:r w:rsidRPr="003A2273">
              <w:rPr>
                <w:rFonts w:ascii="Times New Roman" w:hAnsi="Times New Roman" w:cs="Times New Roman"/>
                <w:b/>
                <w:bCs/>
                <w:sz w:val="24"/>
                <w:szCs w:val="24"/>
              </w:rPr>
              <w:t xml:space="preserve">Düzey: </w:t>
            </w:r>
            <w:r w:rsidR="002C6209" w:rsidRPr="003A2273">
              <w:rPr>
                <w:rFonts w:ascii="Times New Roman" w:hAnsi="Times New Roman" w:cs="Times New Roman"/>
                <w:b/>
                <w:bCs/>
                <w:sz w:val="24"/>
                <w:szCs w:val="24"/>
              </w:rPr>
              <w:t>4</w:t>
            </w:r>
          </w:p>
        </w:tc>
      </w:tr>
      <w:tr w:rsidR="00802EFF" w14:paraId="34189943" w14:textId="77777777" w:rsidTr="00C127ED">
        <w:trPr>
          <w:trHeight w:val="8051"/>
        </w:trPr>
        <w:tc>
          <w:tcPr>
            <w:tcW w:w="2943" w:type="dxa"/>
            <w:vMerge w:val="restart"/>
          </w:tcPr>
          <w:p w14:paraId="5503A962"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0886012D"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5216CF16" w14:textId="77E27FC7" w:rsidR="001E4A3A" w:rsidRPr="003A2273" w:rsidRDefault="001E4A3A" w:rsidP="003A2273">
            <w:pPr>
              <w:jc w:val="both"/>
              <w:rPr>
                <w:rFonts w:ascii="Times New Roman" w:hAnsi="Times New Roman" w:cs="Times New Roman"/>
                <w:sz w:val="24"/>
                <w:szCs w:val="24"/>
              </w:rPr>
            </w:pPr>
            <w:r w:rsidRPr="003A2273">
              <w:rPr>
                <w:rFonts w:ascii="Times New Roman" w:eastAsia="Times New Roman" w:hAnsi="Times New Roman" w:cs="Times New Roman"/>
                <w:noProof w:val="0"/>
                <w:sz w:val="24"/>
                <w:szCs w:val="24"/>
              </w:rPr>
              <w:t xml:space="preserve">Öğrenciler için kampüs içerisinde barınma </w:t>
            </w:r>
            <w:hyperlink r:id="rId358" w:history="1">
              <w:r w:rsidRPr="003A2273">
                <w:rPr>
                  <w:rStyle w:val="Kpr"/>
                  <w:rFonts w:ascii="Times New Roman" w:eastAsia="Times New Roman" w:hAnsi="Times New Roman" w:cs="Times New Roman"/>
                  <w:noProof w:val="0"/>
                  <w:sz w:val="24"/>
                  <w:szCs w:val="24"/>
                </w:rPr>
                <w:t>((</w:t>
              </w:r>
              <w:r w:rsidR="003A2273" w:rsidRPr="003A2273">
                <w:rPr>
                  <w:rStyle w:val="Kpr"/>
                  <w:rFonts w:ascii="Times New Roman" w:eastAsia="Times New Roman" w:hAnsi="Times New Roman" w:cs="Times New Roman"/>
                  <w:noProof w:val="0"/>
                  <w:sz w:val="24"/>
                  <w:szCs w:val="24"/>
                </w:rPr>
                <w:t>4</w:t>
              </w:r>
              <w:r w:rsidRPr="003A2273">
                <w:rPr>
                  <w:rStyle w:val="Kpr"/>
                  <w:rFonts w:ascii="Times New Roman" w:eastAsia="Times New Roman" w:hAnsi="Times New Roman" w:cs="Times New Roman"/>
                  <w:noProof w:val="0"/>
                  <w:sz w:val="24"/>
                  <w:szCs w:val="24"/>
                </w:rPr>
                <w:t>)B.3.3.1),</w:t>
              </w:r>
            </w:hyperlink>
            <w:r w:rsidRPr="003A2273">
              <w:rPr>
                <w:rFonts w:ascii="Times New Roman" w:eastAsia="Times New Roman" w:hAnsi="Times New Roman" w:cs="Times New Roman"/>
                <w:noProof w:val="0"/>
                <w:sz w:val="24"/>
                <w:szCs w:val="24"/>
              </w:rPr>
              <w:t xml:space="preserve"> yemekhane </w:t>
            </w:r>
            <w:hyperlink r:id="rId359" w:history="1">
              <w:r w:rsidRPr="003A2273">
                <w:rPr>
                  <w:rStyle w:val="Kpr"/>
                  <w:rFonts w:ascii="Times New Roman" w:eastAsia="Times New Roman" w:hAnsi="Times New Roman" w:cs="Times New Roman"/>
                  <w:noProof w:val="0"/>
                  <w:sz w:val="24"/>
                  <w:szCs w:val="24"/>
                </w:rPr>
                <w:t>((4)B.3.3.</w:t>
              </w:r>
              <w:r w:rsidR="003A2273" w:rsidRPr="003A2273">
                <w:rPr>
                  <w:rStyle w:val="Kpr"/>
                  <w:rFonts w:ascii="Times New Roman" w:eastAsia="Times New Roman" w:hAnsi="Times New Roman" w:cs="Times New Roman"/>
                  <w:noProof w:val="0"/>
                  <w:sz w:val="24"/>
                  <w:szCs w:val="24"/>
                </w:rPr>
                <w:t>2</w:t>
              </w:r>
              <w:r w:rsidRPr="003A2273">
                <w:rPr>
                  <w:rStyle w:val="Kpr"/>
                  <w:rFonts w:ascii="Times New Roman" w:eastAsia="Times New Roman" w:hAnsi="Times New Roman" w:cs="Times New Roman"/>
                  <w:noProof w:val="0"/>
                  <w:sz w:val="24"/>
                  <w:szCs w:val="24"/>
                </w:rPr>
                <w:t>),</w:t>
              </w:r>
            </w:hyperlink>
            <w:r w:rsidRPr="003A2273">
              <w:rPr>
                <w:rFonts w:ascii="Times New Roman" w:eastAsia="Times New Roman" w:hAnsi="Times New Roman" w:cs="Times New Roman"/>
                <w:noProof w:val="0"/>
                <w:sz w:val="24"/>
                <w:szCs w:val="24"/>
              </w:rPr>
              <w:t xml:space="preserve"> mediko sosyal </w:t>
            </w:r>
            <w:hyperlink r:id="rId360" w:history="1">
              <w:r w:rsidRPr="003A2273">
                <w:rPr>
                  <w:rStyle w:val="Kpr"/>
                  <w:rFonts w:ascii="Times New Roman" w:eastAsia="Times New Roman" w:hAnsi="Times New Roman" w:cs="Times New Roman"/>
                  <w:noProof w:val="0"/>
                  <w:sz w:val="24"/>
                  <w:szCs w:val="24"/>
                </w:rPr>
                <w:t>((4)B.3,3.3)</w:t>
              </w:r>
            </w:hyperlink>
            <w:r w:rsidRPr="003A2273">
              <w:rPr>
                <w:rFonts w:ascii="Times New Roman" w:eastAsia="Times New Roman" w:hAnsi="Times New Roman" w:cs="Times New Roman"/>
                <w:noProof w:val="0"/>
                <w:sz w:val="24"/>
                <w:szCs w:val="24"/>
              </w:rPr>
              <w:t xml:space="preserve"> gibi hizmetleri verecek altyapı vardır ve ulaşabilir durumdadır. Binamızda akademik personelin ve öğrencilerin hizmetine sunulmuş kantin mevcuttur </w:t>
            </w:r>
            <w:hyperlink r:id="rId361" w:history="1">
              <w:r w:rsidRPr="003A2273">
                <w:rPr>
                  <w:rStyle w:val="Kpr"/>
                  <w:rFonts w:ascii="Times New Roman" w:eastAsia="Times New Roman" w:hAnsi="Times New Roman" w:cs="Times New Roman"/>
                  <w:noProof w:val="0"/>
                  <w:sz w:val="24"/>
                  <w:szCs w:val="24"/>
                </w:rPr>
                <w:t>((4)B.3.3.4</w:t>
              </w:r>
            </w:hyperlink>
            <w:r w:rsidRPr="003A2273">
              <w:rPr>
                <w:rFonts w:ascii="Times New Roman" w:eastAsia="Times New Roman" w:hAnsi="Times New Roman" w:cs="Times New Roman"/>
                <w:noProof w:val="0"/>
                <w:sz w:val="24"/>
                <w:szCs w:val="24"/>
              </w:rPr>
              <w:t xml:space="preserve">). Laboratuvar ve atölye altyapısının kullanımına ilişkin kullanım talimatları ve diğer hususlar laboratuvarlarda ve atölyedeki her cihaz için değerlendirmeler yapılmakta ve kullanım etkinlerinin geliştirilmesi için çalışılmaktadır. </w:t>
            </w:r>
            <w:r w:rsidRPr="003A2273">
              <w:rPr>
                <w:rFonts w:ascii="Times New Roman" w:hAnsi="Times New Roman" w:cs="Times New Roman"/>
                <w:sz w:val="24"/>
                <w:szCs w:val="24"/>
              </w:rPr>
              <w:t>Fakülte öğrencileri KSÜ’nün tesis ve alt yapılardan yaralanmaktadır. 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17E7D665" w14:textId="4C35F987" w:rsidR="00802EFF" w:rsidRPr="003A2273" w:rsidRDefault="001E4A3A" w:rsidP="004238E1">
            <w:pPr>
              <w:jc w:val="both"/>
              <w:rPr>
                <w:rFonts w:ascii="Times New Roman" w:hAnsi="Times New Roman" w:cs="Times New Roman"/>
                <w:sz w:val="24"/>
                <w:szCs w:val="24"/>
              </w:rPr>
            </w:pPr>
            <w:r w:rsidRPr="003A2273">
              <w:rPr>
                <w:rFonts w:ascii="Times New Roman" w:hAnsi="Times New Roman" w:cs="Times New Roman"/>
                <w:sz w:val="24"/>
                <w:szCs w:val="24"/>
              </w:rPr>
              <w:t xml:space="preserve">Fakültede eğitim-öğretim faaliyetleri sahip olduğu mevcut derslikler,  projeksiyon, bilgisayar gibi donanımlar ile yürütmektedir. Öğrencilerin öğrenme kaynağı olarak basılı ve dijital imkanlar bulunmaktadır. Bu amaçla daha çok KSÜ Merkez Kütüphanesi’nin sunduğu geniş imkanlardan faydalanılmaktadır. Kütüphanede </w:t>
            </w:r>
            <w:r w:rsidR="0052720B">
              <w:rPr>
                <w:rFonts w:ascii="Times New Roman" w:hAnsi="Times New Roman" w:cs="Times New Roman"/>
                <w:sz w:val="24"/>
                <w:szCs w:val="24"/>
              </w:rPr>
              <w:t>141837 e-kitap, 113969</w:t>
            </w:r>
            <w:r w:rsidRPr="003A2273">
              <w:rPr>
                <w:rFonts w:ascii="Times New Roman" w:hAnsi="Times New Roman" w:cs="Times New Roman"/>
                <w:sz w:val="24"/>
                <w:szCs w:val="24"/>
              </w:rPr>
              <w:t xml:space="preserve"> kitap, </w:t>
            </w:r>
            <w:r w:rsidR="0052720B">
              <w:rPr>
                <w:rFonts w:ascii="Times New Roman" w:hAnsi="Times New Roman" w:cs="Times New Roman"/>
                <w:sz w:val="24"/>
                <w:szCs w:val="24"/>
              </w:rPr>
              <w:t>1160</w:t>
            </w:r>
            <w:r w:rsidRPr="003A2273">
              <w:rPr>
                <w:rFonts w:ascii="Times New Roman" w:hAnsi="Times New Roman" w:cs="Times New Roman"/>
                <w:sz w:val="24"/>
                <w:szCs w:val="24"/>
              </w:rPr>
              <w:t xml:space="preserve"> dergi, </w:t>
            </w:r>
            <w:r w:rsidR="0052720B">
              <w:rPr>
                <w:rFonts w:ascii="Times New Roman" w:hAnsi="Times New Roman" w:cs="Times New Roman"/>
                <w:sz w:val="24"/>
                <w:szCs w:val="24"/>
              </w:rPr>
              <w:t>7378</w:t>
            </w:r>
            <w:r w:rsidRPr="003A2273">
              <w:rPr>
                <w:rFonts w:ascii="Times New Roman" w:hAnsi="Times New Roman" w:cs="Times New Roman"/>
                <w:sz w:val="24"/>
                <w:szCs w:val="24"/>
              </w:rPr>
              <w:t xml:space="preserve"> tez, </w:t>
            </w:r>
            <w:r w:rsidR="004238E1">
              <w:rPr>
                <w:rFonts w:ascii="Times New Roman" w:hAnsi="Times New Roman" w:cs="Times New Roman"/>
                <w:sz w:val="24"/>
                <w:szCs w:val="24"/>
              </w:rPr>
              <w:t>607 görsel-işitsel malzeme, 4</w:t>
            </w:r>
            <w:r w:rsidRPr="003A2273">
              <w:rPr>
                <w:rFonts w:ascii="Times New Roman" w:hAnsi="Times New Roman" w:cs="Times New Roman"/>
                <w:sz w:val="24"/>
                <w:szCs w:val="24"/>
              </w:rPr>
              <w:t xml:space="preserve">2 Ulusal </w:t>
            </w:r>
            <w:r w:rsidR="004238E1">
              <w:rPr>
                <w:rFonts w:ascii="Times New Roman" w:hAnsi="Times New Roman" w:cs="Times New Roman"/>
                <w:sz w:val="24"/>
                <w:szCs w:val="24"/>
              </w:rPr>
              <w:t xml:space="preserve">ve uluslararası </w:t>
            </w:r>
            <w:r w:rsidRPr="003A2273">
              <w:rPr>
                <w:rFonts w:ascii="Times New Roman" w:hAnsi="Times New Roman" w:cs="Times New Roman"/>
                <w:sz w:val="24"/>
                <w:szCs w:val="24"/>
              </w:rPr>
              <w:t>veri tabanı aboneliği bulunmaktadır. Ek olarak bölümün kendi kütüphanesinde 810 kitap ve dergi bulunmaktadır</w:t>
            </w:r>
            <w:hyperlink r:id="rId362" w:anchor="_istatistik" w:history="1">
              <w:r w:rsidR="004238E1" w:rsidRPr="003A2273">
                <w:rPr>
                  <w:rStyle w:val="Kpr"/>
                  <w:rFonts w:ascii="Times New Roman" w:hAnsi="Times New Roman" w:cs="Times New Roman"/>
                  <w:sz w:val="24"/>
                  <w:szCs w:val="24"/>
                </w:rPr>
                <w:t>((4)B.3.3.5</w:t>
              </w:r>
            </w:hyperlink>
            <w:r w:rsidR="004238E1" w:rsidRPr="003A2273">
              <w:rPr>
                <w:rFonts w:ascii="Times New Roman" w:hAnsi="Times New Roman" w:cs="Times New Roman"/>
                <w:sz w:val="24"/>
                <w:szCs w:val="24"/>
              </w:rPr>
              <w:t>)</w:t>
            </w:r>
            <w:r w:rsidR="004238E1">
              <w:rPr>
                <w:rFonts w:ascii="Times New Roman" w:hAnsi="Times New Roman" w:cs="Times New Roman"/>
                <w:sz w:val="24"/>
                <w:szCs w:val="24"/>
              </w:rPr>
              <w:t>.</w:t>
            </w:r>
            <w:r w:rsidRPr="003A2273">
              <w:rPr>
                <w:rFonts w:ascii="Times New Roman" w:hAnsi="Times New Roman" w:cs="Times New Roman"/>
                <w:sz w:val="24"/>
                <w:szCs w:val="24"/>
              </w:rPr>
              <w:t>. Öğrencilerin ve akademik personelin akademik anlamda iletişim ve etkileşimini artırmak amacıyla KSÜ Uzaktan Eğitim Merkezi bünyesindeki eğitim yönetim sistemi kullanılmaktadır</w:t>
            </w:r>
            <w:hyperlink r:id="rId363" w:history="1">
              <w:r w:rsidR="004238E1" w:rsidRPr="003A2273">
                <w:rPr>
                  <w:rStyle w:val="Kpr"/>
                  <w:rFonts w:ascii="Times New Roman" w:hAnsi="Times New Roman" w:cs="Times New Roman"/>
                  <w:sz w:val="24"/>
                  <w:szCs w:val="24"/>
                </w:rPr>
                <w:t>((4)B.3.3.</w:t>
              </w:r>
            </w:hyperlink>
            <w:r w:rsidR="004238E1">
              <w:rPr>
                <w:rStyle w:val="Kpr"/>
                <w:rFonts w:ascii="Times New Roman" w:hAnsi="Times New Roman" w:cs="Times New Roman"/>
                <w:sz w:val="24"/>
                <w:szCs w:val="24"/>
              </w:rPr>
              <w:t>6</w:t>
            </w:r>
            <w:r w:rsidR="004238E1" w:rsidRPr="003A2273">
              <w:rPr>
                <w:rFonts w:ascii="Times New Roman" w:hAnsi="Times New Roman" w:cs="Times New Roman"/>
                <w:sz w:val="24"/>
                <w:szCs w:val="24"/>
              </w:rPr>
              <w:t>)</w:t>
            </w:r>
            <w:r w:rsidR="003A2273">
              <w:rPr>
                <w:rFonts w:ascii="Times New Roman" w:hAnsi="Times New Roman" w:cs="Times New Roman"/>
                <w:sz w:val="24"/>
                <w:szCs w:val="24"/>
              </w:rPr>
              <w:t xml:space="preserve"> </w:t>
            </w:r>
          </w:p>
        </w:tc>
      </w:tr>
      <w:tr w:rsidR="00802EFF" w14:paraId="1220063B" w14:textId="77777777" w:rsidTr="00C127ED">
        <w:trPr>
          <w:trHeight w:val="4099"/>
        </w:trPr>
        <w:tc>
          <w:tcPr>
            <w:tcW w:w="2943" w:type="dxa"/>
            <w:vMerge/>
          </w:tcPr>
          <w:p w14:paraId="2EBC7E80" w14:textId="77777777" w:rsidR="00802EFF" w:rsidRPr="00DF60B3" w:rsidRDefault="00802EFF" w:rsidP="00953FE9">
            <w:pPr>
              <w:contextualSpacing/>
              <w:rPr>
                <w:rFonts w:cstheme="minorHAnsi"/>
                <w:b/>
                <w:bCs/>
              </w:rPr>
            </w:pPr>
          </w:p>
        </w:tc>
        <w:tc>
          <w:tcPr>
            <w:tcW w:w="8195" w:type="dxa"/>
          </w:tcPr>
          <w:p w14:paraId="425F12FD" w14:textId="77777777" w:rsidR="00802EFF" w:rsidRDefault="00802EFF" w:rsidP="00953FE9">
            <w:pPr>
              <w:rPr>
                <w:rFonts w:ascii="Times New Roman" w:hAnsi="Times New Roman" w:cs="Times New Roman"/>
                <w:b/>
                <w:sz w:val="24"/>
                <w:szCs w:val="24"/>
              </w:rPr>
            </w:pPr>
            <w:r w:rsidRPr="001E4A3A">
              <w:rPr>
                <w:rFonts w:ascii="Times New Roman" w:hAnsi="Times New Roman" w:cs="Times New Roman"/>
                <w:b/>
                <w:sz w:val="24"/>
                <w:szCs w:val="24"/>
              </w:rPr>
              <w:t>Kanıtlar:</w:t>
            </w:r>
          </w:p>
          <w:p w14:paraId="7F486479" w14:textId="7B62D682" w:rsidR="001E4A3A" w:rsidRPr="001E4A3A" w:rsidRDefault="001E4A3A" w:rsidP="001E4A3A">
            <w:pPr>
              <w:rPr>
                <w:rFonts w:ascii="Times New Roman" w:hAnsi="Times New Roman" w:cs="Times New Roman"/>
                <w:sz w:val="24"/>
                <w:szCs w:val="24"/>
              </w:rPr>
            </w:pPr>
            <w:r w:rsidRPr="001E4A3A">
              <w:rPr>
                <w:rFonts w:ascii="Times New Roman" w:hAnsi="Times New Roman" w:cs="Times New Roman"/>
                <w:sz w:val="24"/>
                <w:szCs w:val="24"/>
              </w:rPr>
              <w:t>(4)B.3.3.1.</w:t>
            </w:r>
            <w:hyperlink r:id="rId364" w:history="1">
              <w:r w:rsidRPr="001E4A3A">
                <w:rPr>
                  <w:rStyle w:val="Kpr"/>
                  <w:rFonts w:ascii="Times New Roman" w:hAnsi="Times New Roman" w:cs="Times New Roman"/>
                  <w:sz w:val="24"/>
                  <w:szCs w:val="24"/>
                </w:rPr>
                <w:t>Kahramanmaraş</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avşar</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öğrenci</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yurdu</w:t>
              </w:r>
            </w:hyperlink>
          </w:p>
          <w:p w14:paraId="174364EE" w14:textId="19CC208E" w:rsidR="001E4A3A" w:rsidRPr="001E4A3A" w:rsidRDefault="001E4A3A" w:rsidP="001E4A3A">
            <w:pPr>
              <w:rPr>
                <w:rFonts w:ascii="Times New Roman" w:hAnsi="Times New Roman" w:cs="Times New Roman"/>
                <w:sz w:val="24"/>
                <w:szCs w:val="24"/>
              </w:rPr>
            </w:pPr>
            <w:r w:rsidRPr="001E4A3A">
              <w:rPr>
                <w:rFonts w:ascii="Times New Roman" w:hAnsi="Times New Roman" w:cs="Times New Roman"/>
                <w:sz w:val="24"/>
                <w:szCs w:val="24"/>
              </w:rPr>
              <w:t>(4)B.3.3.2.</w:t>
            </w:r>
            <w:hyperlink r:id="rId365" w:history="1">
              <w:r w:rsidRPr="001E4A3A">
                <w:rPr>
                  <w:rStyle w:val="Kpr"/>
                  <w:rFonts w:ascii="Times New Roman" w:hAnsi="Times New Roman" w:cs="Times New Roman"/>
                  <w:sz w:val="24"/>
                  <w:szCs w:val="24"/>
                </w:rPr>
                <w:t>KSÜ</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sağlık</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kültür</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ve</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spor</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daire</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başkanlığı</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web</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sayfası</w:t>
              </w:r>
            </w:hyperlink>
          </w:p>
          <w:p w14:paraId="0F83B264" w14:textId="4709ADA5" w:rsidR="001E4A3A" w:rsidRPr="001E4A3A" w:rsidRDefault="001E4A3A" w:rsidP="001E4A3A">
            <w:pPr>
              <w:rPr>
                <w:rFonts w:ascii="Times New Roman" w:hAnsi="Times New Roman" w:cs="Times New Roman"/>
                <w:b/>
                <w:sz w:val="24"/>
                <w:szCs w:val="24"/>
              </w:rPr>
            </w:pPr>
            <w:r w:rsidRPr="001E4A3A">
              <w:rPr>
                <w:rFonts w:ascii="Times New Roman" w:hAnsi="Times New Roman" w:cs="Times New Roman"/>
                <w:sz w:val="24"/>
                <w:szCs w:val="24"/>
              </w:rPr>
              <w:t>(4)B.3.3.3.</w:t>
            </w:r>
            <w:hyperlink r:id="rId366" w:history="1">
              <w:r w:rsidRPr="001E4A3A">
                <w:rPr>
                  <w:rStyle w:val="Kpr"/>
                  <w:rFonts w:ascii="Times New Roman" w:hAnsi="Times New Roman" w:cs="Times New Roman"/>
                  <w:sz w:val="24"/>
                  <w:szCs w:val="24"/>
                </w:rPr>
                <w:t>Sağlık</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uygulama</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ve</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araştırma</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hastanesi</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Medikososyal</w:t>
              </w:r>
            </w:hyperlink>
          </w:p>
          <w:p w14:paraId="4A5F5515" w14:textId="7B572258" w:rsidR="001E4A3A" w:rsidRPr="001E4A3A" w:rsidRDefault="001E4A3A" w:rsidP="001E4A3A">
            <w:pPr>
              <w:rPr>
                <w:rFonts w:ascii="Times New Roman" w:hAnsi="Times New Roman" w:cs="Times New Roman"/>
                <w:sz w:val="24"/>
                <w:szCs w:val="24"/>
                <w:u w:val="single"/>
              </w:rPr>
            </w:pPr>
            <w:r w:rsidRPr="001E4A3A">
              <w:rPr>
                <w:rFonts w:ascii="Times New Roman" w:hAnsi="Times New Roman" w:cs="Times New Roman"/>
                <w:sz w:val="24"/>
                <w:szCs w:val="24"/>
              </w:rPr>
              <w:t>(4)B.3.3.4.</w:t>
            </w:r>
            <w:hyperlink r:id="rId367" w:history="1">
              <w:r w:rsidRPr="001E4A3A">
                <w:rPr>
                  <w:rStyle w:val="Kpr"/>
                  <w:rFonts w:ascii="Times New Roman" w:hAnsi="Times New Roman" w:cs="Times New Roman"/>
                  <w:sz w:val="24"/>
                  <w:szCs w:val="24"/>
                </w:rPr>
                <w:t>KSÜ</w:t>
              </w:r>
              <w:r>
                <w:rPr>
                  <w:rStyle w:val="Kpr"/>
                  <w:rFonts w:ascii="Times New Roman" w:hAnsi="Times New Roman" w:cs="Times New Roman"/>
                  <w:sz w:val="24"/>
                  <w:szCs w:val="24"/>
                </w:rPr>
                <w:t xml:space="preserve"> </w:t>
              </w:r>
              <w:r w:rsidR="003A2273">
                <w:rPr>
                  <w:rStyle w:val="Kpr"/>
                  <w:rFonts w:ascii="Times New Roman" w:hAnsi="Times New Roman" w:cs="Times New Roman"/>
                  <w:sz w:val="24"/>
                  <w:szCs w:val="24"/>
                </w:rPr>
                <w:t>Z</w:t>
              </w:r>
              <w:r w:rsidRPr="001E4A3A">
                <w:rPr>
                  <w:rStyle w:val="Kpr"/>
                  <w:rFonts w:ascii="Times New Roman" w:hAnsi="Times New Roman" w:cs="Times New Roman"/>
                  <w:sz w:val="24"/>
                  <w:szCs w:val="24"/>
                </w:rPr>
                <w:t>iraat</w:t>
              </w:r>
              <w:r>
                <w:rPr>
                  <w:rStyle w:val="Kpr"/>
                  <w:rFonts w:ascii="Times New Roman" w:hAnsi="Times New Roman" w:cs="Times New Roman"/>
                  <w:sz w:val="24"/>
                  <w:szCs w:val="24"/>
                </w:rPr>
                <w:t xml:space="preserve"> </w:t>
              </w:r>
              <w:r w:rsidR="003A2273">
                <w:rPr>
                  <w:rStyle w:val="Kpr"/>
                  <w:rFonts w:ascii="Times New Roman" w:hAnsi="Times New Roman" w:cs="Times New Roman"/>
                  <w:sz w:val="24"/>
                  <w:szCs w:val="24"/>
                </w:rPr>
                <w:t>F</w:t>
              </w:r>
              <w:r w:rsidRPr="001E4A3A">
                <w:rPr>
                  <w:rStyle w:val="Kpr"/>
                  <w:rFonts w:ascii="Times New Roman" w:hAnsi="Times New Roman" w:cs="Times New Roman"/>
                  <w:sz w:val="24"/>
                  <w:szCs w:val="24"/>
                </w:rPr>
                <w:t>akültesi</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kantini</w:t>
              </w:r>
            </w:hyperlink>
          </w:p>
          <w:p w14:paraId="464FEDA8" w14:textId="5B001BAB" w:rsidR="001E4A3A" w:rsidRDefault="001E4A3A" w:rsidP="001E4A3A">
            <w:pPr>
              <w:rPr>
                <w:rStyle w:val="Kpr"/>
                <w:rFonts w:ascii="Times New Roman" w:hAnsi="Times New Roman" w:cs="Times New Roman"/>
                <w:sz w:val="24"/>
                <w:szCs w:val="24"/>
              </w:rPr>
            </w:pPr>
            <w:r w:rsidRPr="001E4A3A">
              <w:rPr>
                <w:rFonts w:ascii="Times New Roman" w:hAnsi="Times New Roman" w:cs="Times New Roman"/>
                <w:sz w:val="24"/>
                <w:szCs w:val="24"/>
              </w:rPr>
              <w:t>(4)</w:t>
            </w:r>
            <w:hyperlink r:id="rId368" w:anchor="_istatistik" w:history="1">
              <w:r w:rsidRPr="001E4A3A">
                <w:rPr>
                  <w:rStyle w:val="Kpr"/>
                  <w:rFonts w:ascii="Times New Roman" w:hAnsi="Times New Roman" w:cs="Times New Roman"/>
                  <w:color w:val="auto"/>
                  <w:sz w:val="24"/>
                  <w:szCs w:val="24"/>
                  <w:u w:val="none"/>
                </w:rPr>
                <w:t>B.3.3.5</w:t>
              </w:r>
              <w:r w:rsidRPr="001E4A3A">
                <w:rPr>
                  <w:rStyle w:val="Kpr"/>
                  <w:rFonts w:ascii="Times New Roman" w:hAnsi="Times New Roman" w:cs="Times New Roman"/>
                  <w:sz w:val="24"/>
                  <w:szCs w:val="24"/>
                </w:rPr>
                <w:t xml:space="preserve">. </w:t>
              </w:r>
              <w:r w:rsidR="004238E1">
                <w:rPr>
                  <w:rStyle w:val="Kpr"/>
                  <w:rFonts w:ascii="Times New Roman" w:hAnsi="Times New Roman" w:cs="Times New Roman"/>
                  <w:sz w:val="24"/>
                  <w:szCs w:val="24"/>
                </w:rPr>
                <w:t>KSÜ Kütüphane</w:t>
              </w:r>
            </w:hyperlink>
          </w:p>
          <w:p w14:paraId="67E6EC7A" w14:textId="3A584CCA" w:rsidR="004238E1" w:rsidRPr="001E4A3A" w:rsidRDefault="004238E1" w:rsidP="004238E1">
            <w:pPr>
              <w:rPr>
                <w:rFonts w:ascii="Times New Roman" w:hAnsi="Times New Roman" w:cs="Times New Roman"/>
                <w:sz w:val="24"/>
                <w:szCs w:val="24"/>
              </w:rPr>
            </w:pPr>
            <w:r w:rsidRPr="001E4A3A">
              <w:rPr>
                <w:rFonts w:ascii="Times New Roman" w:hAnsi="Times New Roman" w:cs="Times New Roman"/>
                <w:sz w:val="24"/>
                <w:szCs w:val="24"/>
              </w:rPr>
              <w:t>(4)</w:t>
            </w:r>
            <w:hyperlink r:id="rId369" w:history="1">
              <w:r w:rsidRPr="001E4A3A">
                <w:rPr>
                  <w:rStyle w:val="Kpr"/>
                  <w:rFonts w:ascii="Times New Roman" w:hAnsi="Times New Roman" w:cs="Times New Roman"/>
                  <w:color w:val="auto"/>
                  <w:sz w:val="24"/>
                  <w:szCs w:val="24"/>
                  <w:u w:val="none"/>
                </w:rPr>
                <w:t>B.3.3.</w:t>
              </w:r>
              <w:r>
                <w:rPr>
                  <w:rStyle w:val="Kpr"/>
                  <w:rFonts w:ascii="Times New Roman" w:hAnsi="Times New Roman" w:cs="Times New Roman"/>
                  <w:color w:val="auto"/>
                  <w:sz w:val="24"/>
                  <w:szCs w:val="24"/>
                  <w:u w:val="none"/>
                </w:rPr>
                <w:t>6</w:t>
              </w:r>
              <w:r w:rsidRPr="001E4A3A">
                <w:rPr>
                  <w:rStyle w:val="Kpr"/>
                  <w:rFonts w:ascii="Times New Roman" w:hAnsi="Times New Roman" w:cs="Times New Roman"/>
                  <w:sz w:val="24"/>
                  <w:szCs w:val="24"/>
                </w:rPr>
                <w:t>. Uzaktan</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eğitim</w:t>
              </w:r>
              <w:r>
                <w:rPr>
                  <w:rStyle w:val="Kpr"/>
                  <w:rFonts w:ascii="Times New Roman" w:hAnsi="Times New Roman" w:cs="Times New Roman"/>
                  <w:sz w:val="24"/>
                  <w:szCs w:val="24"/>
                </w:rPr>
                <w:t xml:space="preserve"> </w:t>
              </w:r>
              <w:r w:rsidRPr="001E4A3A">
                <w:rPr>
                  <w:rStyle w:val="Kpr"/>
                  <w:rFonts w:ascii="Times New Roman" w:hAnsi="Times New Roman" w:cs="Times New Roman"/>
                  <w:sz w:val="24"/>
                  <w:szCs w:val="24"/>
                </w:rPr>
                <w:t>merkezi</w:t>
              </w:r>
            </w:hyperlink>
          </w:p>
          <w:p w14:paraId="7E0613A9" w14:textId="77777777" w:rsidR="004238E1" w:rsidRPr="001E4A3A" w:rsidRDefault="004238E1" w:rsidP="001E4A3A">
            <w:pPr>
              <w:rPr>
                <w:rFonts w:ascii="Times New Roman" w:hAnsi="Times New Roman" w:cs="Times New Roman"/>
                <w:sz w:val="24"/>
                <w:szCs w:val="24"/>
              </w:rPr>
            </w:pPr>
          </w:p>
          <w:p w14:paraId="104DC234" w14:textId="1E086032" w:rsidR="001E4A3A" w:rsidRPr="001E4A3A" w:rsidRDefault="001E4A3A" w:rsidP="00953FE9">
            <w:pPr>
              <w:rPr>
                <w:rFonts w:ascii="Times New Roman" w:hAnsi="Times New Roman" w:cs="Times New Roman"/>
                <w:sz w:val="24"/>
                <w:szCs w:val="24"/>
              </w:rPr>
            </w:pPr>
          </w:p>
        </w:tc>
      </w:tr>
    </w:tbl>
    <w:p w14:paraId="719BC7E4" w14:textId="77777777" w:rsidR="00802EFF" w:rsidRDefault="00802EFF" w:rsidP="00405E54"/>
    <w:p w14:paraId="00507A75" w14:textId="17910E7D" w:rsidR="00C127ED" w:rsidRDefault="00C127ED">
      <w:pPr>
        <w:widowControl/>
        <w:spacing w:after="200" w:line="276" w:lineRule="auto"/>
      </w:pPr>
      <w:r>
        <w:br w:type="page"/>
      </w:r>
    </w:p>
    <w:p w14:paraId="71999FA2" w14:textId="77777777" w:rsidR="00802EFF" w:rsidRDefault="00802EFF" w:rsidP="00405E54"/>
    <w:tbl>
      <w:tblPr>
        <w:tblStyle w:val="TabloKlavuzu"/>
        <w:tblW w:w="0" w:type="auto"/>
        <w:tblLook w:val="04A0" w:firstRow="1" w:lastRow="0" w:firstColumn="1" w:lastColumn="0" w:noHBand="0" w:noVBand="1"/>
      </w:tblPr>
      <w:tblGrid>
        <w:gridCol w:w="2909"/>
        <w:gridCol w:w="8079"/>
      </w:tblGrid>
      <w:tr w:rsidR="00802EFF" w14:paraId="0543FD28" w14:textId="77777777" w:rsidTr="00953FE9">
        <w:tc>
          <w:tcPr>
            <w:tcW w:w="11138" w:type="dxa"/>
            <w:gridSpan w:val="2"/>
            <w:shd w:val="clear" w:color="auto" w:fill="BADEF4"/>
            <w:vAlign w:val="bottom"/>
          </w:tcPr>
          <w:p w14:paraId="2D8E04E3" w14:textId="77777777" w:rsidR="00802EFF" w:rsidRPr="002C6209" w:rsidRDefault="00802EFF" w:rsidP="00953FE9">
            <w:pPr>
              <w:contextualSpacing/>
              <w:rPr>
                <w:rFonts w:ascii="Times New Roman" w:hAnsi="Times New Roman" w:cs="Times New Roman"/>
                <w:b/>
                <w:sz w:val="28"/>
                <w:szCs w:val="28"/>
              </w:rPr>
            </w:pPr>
            <w:r w:rsidRPr="002C6209">
              <w:rPr>
                <w:rFonts w:ascii="Times New Roman" w:hAnsi="Times New Roman" w:cs="Times New Roman"/>
                <w:b/>
                <w:sz w:val="28"/>
                <w:szCs w:val="28"/>
              </w:rPr>
              <w:t>B. EĞİTİM ve ÖĞRETİM</w:t>
            </w:r>
          </w:p>
          <w:p w14:paraId="3C5E35D5" w14:textId="77777777" w:rsidR="00802EFF" w:rsidRPr="002C6209" w:rsidRDefault="00802EFF" w:rsidP="00953FE9">
            <w:pPr>
              <w:contextualSpacing/>
              <w:rPr>
                <w:rFonts w:ascii="Times New Roman" w:hAnsi="Times New Roman" w:cs="Times New Roman"/>
                <w:b/>
                <w:bCs/>
                <w:sz w:val="28"/>
                <w:szCs w:val="28"/>
              </w:rPr>
            </w:pPr>
          </w:p>
        </w:tc>
      </w:tr>
      <w:tr w:rsidR="00802EFF" w14:paraId="46733229" w14:textId="77777777" w:rsidTr="00953FE9">
        <w:tc>
          <w:tcPr>
            <w:tcW w:w="11138" w:type="dxa"/>
            <w:gridSpan w:val="2"/>
            <w:shd w:val="clear" w:color="auto" w:fill="BADEF4"/>
          </w:tcPr>
          <w:p w14:paraId="1C5393AB" w14:textId="77777777" w:rsidR="00802EFF" w:rsidRPr="002C6209" w:rsidRDefault="00802EFF" w:rsidP="00953FE9">
            <w:pPr>
              <w:contextualSpacing/>
              <w:jc w:val="both"/>
              <w:rPr>
                <w:rFonts w:ascii="Times New Roman" w:hAnsi="Times New Roman" w:cs="Times New Roman"/>
                <w:b/>
                <w:sz w:val="28"/>
                <w:szCs w:val="28"/>
              </w:rPr>
            </w:pPr>
            <w:r w:rsidRPr="002C6209">
              <w:rPr>
                <w:rFonts w:ascii="Times New Roman" w:hAnsi="Times New Roman" w:cs="Times New Roman"/>
                <w:b/>
                <w:sz w:val="28"/>
                <w:szCs w:val="28"/>
              </w:rPr>
              <w:t>B.3.  Öğrenme Kaynakları ve Akademik Destek Hizmetleri</w:t>
            </w:r>
          </w:p>
          <w:p w14:paraId="4D54BA12" w14:textId="77777777" w:rsidR="00802EFF" w:rsidRPr="002C6209" w:rsidRDefault="00802EFF" w:rsidP="00953FE9">
            <w:pPr>
              <w:contextualSpacing/>
              <w:jc w:val="both"/>
              <w:rPr>
                <w:rFonts w:ascii="Times New Roman" w:hAnsi="Times New Roman" w:cs="Times New Roman"/>
                <w:sz w:val="28"/>
                <w:szCs w:val="28"/>
              </w:rPr>
            </w:pPr>
          </w:p>
        </w:tc>
      </w:tr>
      <w:tr w:rsidR="00802EFF" w14:paraId="22CE5107" w14:textId="77777777" w:rsidTr="00953FE9">
        <w:tc>
          <w:tcPr>
            <w:tcW w:w="2943" w:type="dxa"/>
          </w:tcPr>
          <w:p w14:paraId="4C581EC5" w14:textId="77777777" w:rsidR="00802EFF" w:rsidRPr="002C6209" w:rsidRDefault="00802EFF" w:rsidP="00953FE9">
            <w:pPr>
              <w:rPr>
                <w:rFonts w:ascii="Times New Roman" w:hAnsi="Times New Roman" w:cs="Times New Roman"/>
                <w:sz w:val="24"/>
                <w:szCs w:val="24"/>
              </w:rPr>
            </w:pPr>
          </w:p>
        </w:tc>
        <w:tc>
          <w:tcPr>
            <w:tcW w:w="8195" w:type="dxa"/>
            <w:vAlign w:val="bottom"/>
          </w:tcPr>
          <w:p w14:paraId="6BA1372B" w14:textId="34C6AD86" w:rsidR="00802EFF" w:rsidRPr="002C6209" w:rsidRDefault="00802EFF" w:rsidP="003A2273">
            <w:pPr>
              <w:contextualSpacing/>
              <w:jc w:val="both"/>
              <w:rPr>
                <w:rFonts w:ascii="Times New Roman" w:hAnsi="Times New Roman" w:cs="Times New Roman"/>
                <w:b/>
                <w:bCs/>
                <w:sz w:val="24"/>
                <w:szCs w:val="24"/>
              </w:rPr>
            </w:pPr>
            <w:r w:rsidRPr="002C6209">
              <w:rPr>
                <w:rFonts w:ascii="Times New Roman" w:hAnsi="Times New Roman" w:cs="Times New Roman"/>
                <w:b/>
                <w:bCs/>
                <w:sz w:val="24"/>
                <w:szCs w:val="24"/>
              </w:rPr>
              <w:t xml:space="preserve">Düzey: </w:t>
            </w:r>
            <w:r w:rsidR="002C6209">
              <w:rPr>
                <w:rFonts w:ascii="Times New Roman" w:hAnsi="Times New Roman" w:cs="Times New Roman"/>
                <w:b/>
                <w:bCs/>
                <w:sz w:val="24"/>
                <w:szCs w:val="24"/>
              </w:rPr>
              <w:t>3</w:t>
            </w:r>
          </w:p>
        </w:tc>
      </w:tr>
      <w:tr w:rsidR="00802EFF" w14:paraId="4C98B20E" w14:textId="77777777" w:rsidTr="002C6209">
        <w:trPr>
          <w:trHeight w:val="3391"/>
        </w:trPr>
        <w:tc>
          <w:tcPr>
            <w:tcW w:w="2943" w:type="dxa"/>
            <w:vMerge w:val="restart"/>
          </w:tcPr>
          <w:p w14:paraId="60073C4D" w14:textId="77777777" w:rsidR="00802EFF" w:rsidRPr="00DF60B3" w:rsidRDefault="00802EFF" w:rsidP="00802EFF">
            <w:pPr>
              <w:contextualSpacing/>
              <w:rPr>
                <w:rFonts w:cstheme="minorHAnsi"/>
                <w:b/>
              </w:rPr>
            </w:pPr>
            <w:r w:rsidRPr="00DF60B3">
              <w:rPr>
                <w:rFonts w:cstheme="minorHAnsi"/>
                <w:b/>
              </w:rPr>
              <w:t>B.3.4. Dezavantajlı gruplar</w:t>
            </w:r>
          </w:p>
          <w:p w14:paraId="10A1501C"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78AF87F" w14:textId="77777777" w:rsidR="00802EFF" w:rsidRPr="00DF60B3" w:rsidRDefault="00802EFF" w:rsidP="00953FE9">
            <w:pPr>
              <w:contextualSpacing/>
              <w:jc w:val="both"/>
              <w:rPr>
                <w:rFonts w:cstheme="minorHAnsi"/>
              </w:rPr>
            </w:pPr>
          </w:p>
        </w:tc>
        <w:tc>
          <w:tcPr>
            <w:tcW w:w="8195" w:type="dxa"/>
          </w:tcPr>
          <w:p w14:paraId="496BEE10" w14:textId="404E382F" w:rsidR="00802EFF" w:rsidRPr="002C6209" w:rsidRDefault="002C6209" w:rsidP="00615FC3">
            <w:pPr>
              <w:jc w:val="both"/>
              <w:rPr>
                <w:rFonts w:ascii="Times New Roman" w:hAnsi="Times New Roman" w:cs="Times New Roman"/>
                <w:sz w:val="24"/>
                <w:szCs w:val="24"/>
              </w:rPr>
            </w:pPr>
            <w:r w:rsidRPr="002C6209">
              <w:rPr>
                <w:rFonts w:ascii="Times New Roman" w:hAnsi="Times New Roman" w:cs="Times New Roman"/>
                <w:sz w:val="24"/>
                <w:szCs w:val="24"/>
              </w:rPr>
              <w:t xml:space="preserve">Engelsiz üniversite uygulamaları KSÜ faaliyetleri içerisinde ele alınmaktadır. Fakültemizde engelli öğrenciler için asansör, rampa ve hissedilir zemin döşemesi bulunmaktadır. KSÜ bünyesinde Engelli Öğrenci Birimi bulunmaktadır </w:t>
            </w:r>
            <w:hyperlink r:id="rId370" w:history="1">
              <w:r w:rsidRPr="00E67A41">
                <w:rPr>
                  <w:rStyle w:val="Kpr"/>
                  <w:rFonts w:ascii="Times New Roman" w:hAnsi="Times New Roman" w:cs="Times New Roman"/>
                  <w:sz w:val="24"/>
                  <w:szCs w:val="24"/>
                </w:rPr>
                <w:t>((3)B.3.4.1).</w:t>
              </w:r>
            </w:hyperlink>
            <w:r w:rsidRPr="002C6209">
              <w:rPr>
                <w:rFonts w:ascii="Times New Roman" w:hAnsi="Times New Roman" w:cs="Times New Roman"/>
                <w:sz w:val="24"/>
                <w:szCs w:val="24"/>
              </w:rPr>
              <w:t xml:space="preserve"> Ayrıca bölüm bazında dezavantajlı gruplara yönelik faaliyetler gerçekleştirilmektedir</w:t>
            </w:r>
            <w:r w:rsidR="0081056B">
              <w:rPr>
                <w:rFonts w:ascii="Times New Roman" w:hAnsi="Times New Roman" w:cs="Times New Roman"/>
                <w:sz w:val="24"/>
                <w:szCs w:val="24"/>
              </w:rPr>
              <w:t>.</w:t>
            </w:r>
            <w:r w:rsidRPr="002C6209">
              <w:rPr>
                <w:rFonts w:ascii="Times New Roman" w:hAnsi="Times New Roman" w:cs="Times New Roman"/>
                <w:sz w:val="24"/>
                <w:szCs w:val="24"/>
              </w:rPr>
              <w:t xml:space="preserve"> Ayrıca 202</w:t>
            </w:r>
            <w:r w:rsidR="00615FC3">
              <w:rPr>
                <w:rFonts w:ascii="Times New Roman" w:hAnsi="Times New Roman" w:cs="Times New Roman"/>
                <w:sz w:val="24"/>
                <w:szCs w:val="24"/>
              </w:rPr>
              <w:t>5</w:t>
            </w:r>
            <w:r w:rsidRPr="002C6209">
              <w:rPr>
                <w:rFonts w:ascii="Times New Roman" w:hAnsi="Times New Roman" w:cs="Times New Roman"/>
                <w:sz w:val="24"/>
                <w:szCs w:val="24"/>
              </w:rPr>
              <w:t xml:space="preserve"> yılı içerisinde Engelli Öğrenci Birimi Tanışma &amp; Bilgilendirme Toplantısı Memnuniyet Anketi yapılmıştır </w:t>
            </w:r>
            <w:hyperlink r:id="rId371" w:history="1">
              <w:r w:rsidRPr="00E67A41">
                <w:rPr>
                  <w:rStyle w:val="Kpr"/>
                  <w:rFonts w:ascii="Times New Roman" w:hAnsi="Times New Roman" w:cs="Times New Roman"/>
                  <w:sz w:val="24"/>
                  <w:szCs w:val="24"/>
                </w:rPr>
                <w:t>((3)B.3.4.</w:t>
              </w:r>
              <w:r w:rsidR="0081056B">
                <w:rPr>
                  <w:rStyle w:val="Kpr"/>
                  <w:rFonts w:ascii="Times New Roman" w:hAnsi="Times New Roman" w:cs="Times New Roman"/>
                  <w:sz w:val="24"/>
                  <w:szCs w:val="24"/>
                </w:rPr>
                <w:t>2</w:t>
              </w:r>
            </w:hyperlink>
            <w:r w:rsidRPr="002C6209">
              <w:rPr>
                <w:rFonts w:ascii="Times New Roman" w:hAnsi="Times New Roman" w:cs="Times New Roman"/>
                <w:sz w:val="24"/>
                <w:szCs w:val="24"/>
              </w:rPr>
              <w:t>).</w:t>
            </w:r>
          </w:p>
        </w:tc>
      </w:tr>
      <w:tr w:rsidR="00802EFF" w14:paraId="11693622" w14:textId="77777777" w:rsidTr="00C127ED">
        <w:trPr>
          <w:trHeight w:val="9191"/>
        </w:trPr>
        <w:tc>
          <w:tcPr>
            <w:tcW w:w="2943" w:type="dxa"/>
            <w:vMerge/>
          </w:tcPr>
          <w:p w14:paraId="18F39F8D" w14:textId="77777777" w:rsidR="00802EFF" w:rsidRPr="00DF60B3" w:rsidRDefault="00802EFF" w:rsidP="00953FE9">
            <w:pPr>
              <w:contextualSpacing/>
              <w:rPr>
                <w:rFonts w:cstheme="minorHAnsi"/>
                <w:b/>
                <w:bCs/>
              </w:rPr>
            </w:pPr>
          </w:p>
        </w:tc>
        <w:tc>
          <w:tcPr>
            <w:tcW w:w="8195" w:type="dxa"/>
          </w:tcPr>
          <w:p w14:paraId="71EC2BC8" w14:textId="77777777" w:rsidR="00802EFF" w:rsidRDefault="00802EFF" w:rsidP="00953FE9">
            <w:pPr>
              <w:rPr>
                <w:rFonts w:ascii="Times New Roman" w:hAnsi="Times New Roman" w:cs="Times New Roman"/>
                <w:b/>
                <w:sz w:val="24"/>
                <w:szCs w:val="24"/>
              </w:rPr>
            </w:pPr>
            <w:r w:rsidRPr="002C6209">
              <w:rPr>
                <w:rFonts w:ascii="Times New Roman" w:hAnsi="Times New Roman" w:cs="Times New Roman"/>
                <w:b/>
                <w:sz w:val="24"/>
                <w:szCs w:val="24"/>
              </w:rPr>
              <w:t>Kanıtlar:</w:t>
            </w:r>
          </w:p>
          <w:p w14:paraId="7B35DB0D" w14:textId="59A3429D" w:rsidR="002C6209" w:rsidRPr="002C6209" w:rsidRDefault="002C6209" w:rsidP="002C6209">
            <w:pPr>
              <w:rPr>
                <w:rFonts w:ascii="Times New Roman" w:hAnsi="Times New Roman" w:cs="Times New Roman"/>
                <w:noProof w:val="0"/>
                <w:sz w:val="24"/>
                <w:szCs w:val="24"/>
                <w:lang w:val="en-US"/>
              </w:rPr>
            </w:pPr>
            <w:r w:rsidRPr="002C6209">
              <w:rPr>
                <w:rFonts w:ascii="Times New Roman" w:hAnsi="Times New Roman" w:cs="Times New Roman"/>
                <w:sz w:val="24"/>
                <w:szCs w:val="24"/>
              </w:rPr>
              <w:t>(</w:t>
            </w:r>
            <w:r>
              <w:rPr>
                <w:rFonts w:ascii="Times New Roman" w:hAnsi="Times New Roman" w:cs="Times New Roman"/>
                <w:sz w:val="24"/>
                <w:szCs w:val="24"/>
              </w:rPr>
              <w:t>3</w:t>
            </w:r>
            <w:r w:rsidRPr="002C6209">
              <w:rPr>
                <w:rFonts w:ascii="Times New Roman" w:hAnsi="Times New Roman" w:cs="Times New Roman"/>
                <w:sz w:val="24"/>
                <w:szCs w:val="24"/>
              </w:rPr>
              <w:t>)</w:t>
            </w:r>
            <w:r w:rsidRPr="002C6209">
              <w:rPr>
                <w:rFonts w:ascii="Times New Roman" w:hAnsi="Times New Roman" w:cs="Times New Roman"/>
                <w:noProof w:val="0"/>
                <w:sz w:val="24"/>
                <w:szCs w:val="24"/>
                <w:lang w:val="en-US"/>
              </w:rPr>
              <w:t>B.3.4.1.</w:t>
            </w:r>
            <w:hyperlink r:id="rId372" w:history="1">
              <w:r w:rsidRPr="002C6209">
                <w:rPr>
                  <w:rFonts w:ascii="Times New Roman" w:hAnsi="Times New Roman" w:cs="Times New Roman"/>
                  <w:noProof w:val="0"/>
                  <w:color w:val="0000FF" w:themeColor="hyperlink"/>
                  <w:sz w:val="24"/>
                  <w:szCs w:val="24"/>
                  <w:u w:val="single"/>
                  <w:lang w:val="en-US"/>
                </w:rPr>
                <w:t>Kahramanmaraş Sütçü İmam Üniversitesi Engelli Öğrenci Birimi</w:t>
              </w:r>
            </w:hyperlink>
            <w:r w:rsidRPr="002C6209">
              <w:rPr>
                <w:rFonts w:ascii="Times New Roman" w:hAnsi="Times New Roman" w:cs="Times New Roman"/>
                <w:noProof w:val="0"/>
                <w:sz w:val="24"/>
                <w:szCs w:val="24"/>
                <w:lang w:val="en-US"/>
              </w:rPr>
              <w:t xml:space="preserve"> </w:t>
            </w:r>
          </w:p>
          <w:p w14:paraId="5C217CFA" w14:textId="56A270FD" w:rsidR="0081056B" w:rsidRPr="002C6209" w:rsidRDefault="002C6209" w:rsidP="0081056B">
            <w:pPr>
              <w:rPr>
                <w:rFonts w:ascii="Times New Roman" w:hAnsi="Times New Roman" w:cs="Times New Roman"/>
                <w:sz w:val="24"/>
                <w:szCs w:val="24"/>
              </w:rPr>
            </w:pPr>
            <w:r w:rsidRPr="002C6209">
              <w:rPr>
                <w:rFonts w:ascii="Times New Roman" w:hAnsi="Times New Roman" w:cs="Times New Roman"/>
                <w:sz w:val="24"/>
                <w:szCs w:val="24"/>
              </w:rPr>
              <w:t>(</w:t>
            </w:r>
            <w:r>
              <w:rPr>
                <w:rFonts w:ascii="Times New Roman" w:hAnsi="Times New Roman" w:cs="Times New Roman"/>
                <w:sz w:val="24"/>
                <w:szCs w:val="24"/>
              </w:rPr>
              <w:t>3</w:t>
            </w:r>
            <w:r w:rsidRPr="002C6209">
              <w:rPr>
                <w:rFonts w:ascii="Times New Roman" w:hAnsi="Times New Roman" w:cs="Times New Roman"/>
                <w:sz w:val="24"/>
                <w:szCs w:val="24"/>
              </w:rPr>
              <w:t>)</w:t>
            </w:r>
            <w:r w:rsidRPr="002C6209">
              <w:rPr>
                <w:rFonts w:ascii="Times New Roman" w:hAnsi="Times New Roman" w:cs="Times New Roman"/>
                <w:noProof w:val="0"/>
                <w:sz w:val="24"/>
                <w:szCs w:val="24"/>
              </w:rPr>
              <w:t>B.3.4.2</w:t>
            </w:r>
            <w:r w:rsidR="0081056B">
              <w:rPr>
                <w:rFonts w:ascii="Times New Roman" w:hAnsi="Times New Roman" w:cs="Times New Roman"/>
                <w:noProof w:val="0"/>
                <w:sz w:val="24"/>
                <w:szCs w:val="24"/>
              </w:rPr>
              <w:t xml:space="preserve"> </w:t>
            </w:r>
            <w:r w:rsidR="0081056B" w:rsidRPr="00627855">
              <w:rPr>
                <w:rFonts w:ascii="Times New Roman" w:hAnsi="Times New Roman" w:cs="Times New Roman"/>
                <w:lang w:eastAsia="tr-TR"/>
              </w:rPr>
              <w:t>.</w:t>
            </w:r>
            <w:r w:rsidR="0081056B">
              <w:rPr>
                <w:rFonts w:ascii="Times New Roman" w:hAnsi="Times New Roman" w:cs="Times New Roman"/>
                <w:lang w:eastAsia="tr-TR"/>
              </w:rPr>
              <w:t xml:space="preserve"> </w:t>
            </w:r>
            <w:hyperlink r:id="rId373" w:history="1">
              <w:r w:rsidR="0081056B" w:rsidRPr="00627855">
                <w:rPr>
                  <w:rStyle w:val="Kpr"/>
                  <w:rFonts w:ascii="Times New Roman" w:hAnsi="Times New Roman" w:cs="Times New Roman"/>
                  <w:lang w:eastAsia="tr-TR"/>
                </w:rPr>
                <w:t>KSU Memnuniyet Anketi</w:t>
              </w:r>
            </w:hyperlink>
          </w:p>
          <w:p w14:paraId="553C9D3E" w14:textId="13EF6CD4" w:rsidR="002C6209" w:rsidRPr="002C6209" w:rsidRDefault="002C6209" w:rsidP="002C6209">
            <w:pPr>
              <w:rPr>
                <w:rFonts w:ascii="Times New Roman" w:hAnsi="Times New Roman" w:cs="Times New Roman"/>
                <w:sz w:val="24"/>
                <w:szCs w:val="24"/>
              </w:rPr>
            </w:pPr>
          </w:p>
        </w:tc>
      </w:tr>
    </w:tbl>
    <w:p w14:paraId="0C4E6B54" w14:textId="77777777" w:rsidR="00802EFF" w:rsidRDefault="00802EFF" w:rsidP="00405E54"/>
    <w:p w14:paraId="3778391A" w14:textId="5D5BDAA5" w:rsidR="00C127ED" w:rsidRDefault="00C127ED">
      <w:pPr>
        <w:widowControl/>
        <w:spacing w:after="200" w:line="276" w:lineRule="auto"/>
      </w:pPr>
      <w:r>
        <w:br w:type="page"/>
      </w:r>
    </w:p>
    <w:p w14:paraId="1E3AA10A"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2B85DAB4" w14:textId="77777777" w:rsidTr="00953FE9">
        <w:tc>
          <w:tcPr>
            <w:tcW w:w="11138" w:type="dxa"/>
            <w:gridSpan w:val="2"/>
            <w:shd w:val="clear" w:color="auto" w:fill="BADEF4"/>
            <w:vAlign w:val="bottom"/>
          </w:tcPr>
          <w:p w14:paraId="4A40CA42" w14:textId="77777777" w:rsidR="00802EFF" w:rsidRPr="00007562" w:rsidRDefault="00802EFF" w:rsidP="00953FE9">
            <w:pPr>
              <w:contextualSpacing/>
              <w:rPr>
                <w:rFonts w:ascii="Times New Roman" w:hAnsi="Times New Roman" w:cs="Times New Roman"/>
                <w:b/>
                <w:sz w:val="28"/>
                <w:szCs w:val="28"/>
              </w:rPr>
            </w:pPr>
            <w:r w:rsidRPr="00007562">
              <w:rPr>
                <w:rFonts w:ascii="Times New Roman" w:hAnsi="Times New Roman" w:cs="Times New Roman"/>
                <w:b/>
                <w:sz w:val="28"/>
                <w:szCs w:val="28"/>
              </w:rPr>
              <w:t>B. EĞİTİM ve ÖĞRETİM</w:t>
            </w:r>
          </w:p>
          <w:p w14:paraId="329C26B6" w14:textId="77777777" w:rsidR="00802EFF" w:rsidRPr="00007562" w:rsidRDefault="00802EFF" w:rsidP="00953FE9">
            <w:pPr>
              <w:contextualSpacing/>
              <w:rPr>
                <w:rFonts w:ascii="Times New Roman" w:hAnsi="Times New Roman" w:cs="Times New Roman"/>
                <w:b/>
                <w:bCs/>
                <w:sz w:val="28"/>
                <w:szCs w:val="28"/>
              </w:rPr>
            </w:pPr>
          </w:p>
        </w:tc>
      </w:tr>
      <w:tr w:rsidR="00802EFF" w14:paraId="1F04C547" w14:textId="77777777" w:rsidTr="00953FE9">
        <w:tc>
          <w:tcPr>
            <w:tcW w:w="11138" w:type="dxa"/>
            <w:gridSpan w:val="2"/>
            <w:shd w:val="clear" w:color="auto" w:fill="BADEF4"/>
          </w:tcPr>
          <w:p w14:paraId="4923E2EA" w14:textId="77777777" w:rsidR="00802EFF" w:rsidRPr="00007562" w:rsidRDefault="00802EFF" w:rsidP="00953FE9">
            <w:pPr>
              <w:contextualSpacing/>
              <w:jc w:val="both"/>
              <w:rPr>
                <w:rFonts w:ascii="Times New Roman" w:hAnsi="Times New Roman" w:cs="Times New Roman"/>
                <w:b/>
                <w:sz w:val="28"/>
                <w:szCs w:val="28"/>
              </w:rPr>
            </w:pPr>
            <w:r w:rsidRPr="00007562">
              <w:rPr>
                <w:rFonts w:ascii="Times New Roman" w:hAnsi="Times New Roman" w:cs="Times New Roman"/>
                <w:b/>
                <w:sz w:val="28"/>
                <w:szCs w:val="28"/>
              </w:rPr>
              <w:t>B.3.  Öğrenme Kaynakları ve Akademik Destek Hizmetleri</w:t>
            </w:r>
          </w:p>
          <w:p w14:paraId="00C4F557" w14:textId="77777777" w:rsidR="00802EFF" w:rsidRPr="00007562" w:rsidRDefault="00802EFF" w:rsidP="00953FE9">
            <w:pPr>
              <w:contextualSpacing/>
              <w:jc w:val="both"/>
              <w:rPr>
                <w:rFonts w:ascii="Times New Roman" w:hAnsi="Times New Roman" w:cs="Times New Roman"/>
                <w:sz w:val="28"/>
                <w:szCs w:val="28"/>
              </w:rPr>
            </w:pPr>
          </w:p>
        </w:tc>
      </w:tr>
      <w:tr w:rsidR="00802EFF" w14:paraId="0B6BA9A1" w14:textId="77777777" w:rsidTr="00953FE9">
        <w:tc>
          <w:tcPr>
            <w:tcW w:w="2943" w:type="dxa"/>
          </w:tcPr>
          <w:p w14:paraId="1510F0E4" w14:textId="77777777" w:rsidR="00802EFF" w:rsidRDefault="00802EFF" w:rsidP="00953FE9"/>
        </w:tc>
        <w:tc>
          <w:tcPr>
            <w:tcW w:w="8195" w:type="dxa"/>
            <w:vAlign w:val="bottom"/>
          </w:tcPr>
          <w:p w14:paraId="45F60D5E" w14:textId="1456E02A" w:rsidR="00802EFF" w:rsidRPr="00007562" w:rsidRDefault="00802EFF" w:rsidP="00953FE9">
            <w:pPr>
              <w:contextualSpacing/>
              <w:rPr>
                <w:rFonts w:ascii="Times New Roman" w:hAnsi="Times New Roman" w:cs="Times New Roman"/>
                <w:b/>
                <w:bCs/>
                <w:sz w:val="24"/>
                <w:szCs w:val="24"/>
              </w:rPr>
            </w:pPr>
            <w:r w:rsidRPr="00007562">
              <w:rPr>
                <w:rFonts w:ascii="Times New Roman" w:hAnsi="Times New Roman" w:cs="Times New Roman"/>
                <w:b/>
                <w:bCs/>
                <w:sz w:val="24"/>
                <w:szCs w:val="24"/>
              </w:rPr>
              <w:t xml:space="preserve">Düzey: </w:t>
            </w:r>
            <w:r w:rsidR="00BB6172">
              <w:rPr>
                <w:rFonts w:ascii="Times New Roman" w:hAnsi="Times New Roman" w:cs="Times New Roman"/>
                <w:b/>
                <w:bCs/>
                <w:sz w:val="24"/>
                <w:szCs w:val="24"/>
              </w:rPr>
              <w:t>3</w:t>
            </w:r>
          </w:p>
        </w:tc>
      </w:tr>
      <w:tr w:rsidR="00802EFF" w14:paraId="78A20C76" w14:textId="77777777" w:rsidTr="00953FE9">
        <w:trPr>
          <w:trHeight w:val="6820"/>
        </w:trPr>
        <w:tc>
          <w:tcPr>
            <w:tcW w:w="2943" w:type="dxa"/>
            <w:vMerge w:val="restart"/>
          </w:tcPr>
          <w:p w14:paraId="3C573272"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783718A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74B9A551" w14:textId="3CC4A710"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w:t>
            </w:r>
            <w:r w:rsidR="0017145D" w:rsidRPr="0017145D">
              <w:rPr>
                <w:rFonts w:cstheme="minorHAnsi"/>
                <w:sz w:val="16"/>
                <w:szCs w:val="16"/>
                <w:lang w:eastAsia="tr-TR"/>
              </w:rPr>
              <w:t xml:space="preserve"> iyileştirilmektedir.</w:t>
            </w:r>
          </w:p>
          <w:p w14:paraId="11080EF0" w14:textId="77777777" w:rsidR="00802EFF" w:rsidRPr="00DF60B3" w:rsidRDefault="00802EFF" w:rsidP="00953FE9">
            <w:pPr>
              <w:contextualSpacing/>
              <w:jc w:val="both"/>
              <w:rPr>
                <w:rFonts w:cstheme="minorHAnsi"/>
              </w:rPr>
            </w:pPr>
          </w:p>
        </w:tc>
        <w:tc>
          <w:tcPr>
            <w:tcW w:w="8195" w:type="dxa"/>
          </w:tcPr>
          <w:p w14:paraId="7D31C00F" w14:textId="19B73229" w:rsidR="00802EFF" w:rsidRPr="00007562" w:rsidRDefault="00007562" w:rsidP="00BB6172">
            <w:pPr>
              <w:jc w:val="both"/>
              <w:rPr>
                <w:rFonts w:ascii="Times New Roman" w:hAnsi="Times New Roman" w:cs="Times New Roman"/>
                <w:sz w:val="24"/>
                <w:szCs w:val="24"/>
              </w:rPr>
            </w:pPr>
            <w:r w:rsidRPr="007550CB">
              <w:rPr>
                <w:rFonts w:ascii="Times New Roman" w:hAnsi="Times New Roman" w:cs="Times New Roman"/>
                <w:sz w:val="24"/>
                <w:szCs w:val="24"/>
              </w:rPr>
              <w:t>Fakülte öğrencilerinin sosyal, kültürel, sportif faaliyetleri için KSÜ’deki Öğrenci Toplulukları imkanları ve aktivitelerinden yararlanılmaktadır.</w:t>
            </w:r>
            <w:r>
              <w:rPr>
                <w:rFonts w:ascii="Times New Roman" w:hAnsi="Times New Roman" w:cs="Times New Roman"/>
                <w:sz w:val="24"/>
                <w:szCs w:val="24"/>
              </w:rPr>
              <w:t xml:space="preserve"> </w:t>
            </w:r>
            <w:r w:rsidRPr="007550CB">
              <w:rPr>
                <w:rFonts w:ascii="Times New Roman" w:hAnsi="Times New Roman" w:cs="Times New Roman"/>
                <w:sz w:val="24"/>
                <w:szCs w:val="24"/>
              </w:rPr>
              <w:t>Öğrenci toplulukları ve bu toplulukların etkinlikleri, sosyal, kültürel ve sportif faaliyetlerine yönelik mekân, bütçe ve rehberlik desteği KSÜ Sağlık Kültür ve Spor Daire başkanlığı tarafından sağlanmaktadır</w:t>
            </w:r>
            <w:r>
              <w:rPr>
                <w:rFonts w:ascii="Times New Roman" w:hAnsi="Times New Roman" w:cs="Times New Roman"/>
                <w:sz w:val="24"/>
                <w:szCs w:val="24"/>
              </w:rPr>
              <w:t xml:space="preserve"> </w:t>
            </w:r>
            <w:hyperlink r:id="rId374" w:history="1">
              <w:r w:rsidRPr="00E67A41">
                <w:rPr>
                  <w:rStyle w:val="Kpr"/>
                  <w:rFonts w:ascii="Times New Roman" w:hAnsi="Times New Roman" w:cs="Times New Roman"/>
                  <w:sz w:val="24"/>
                  <w:szCs w:val="24"/>
                </w:rPr>
                <w:t>((3)B.3.5.1).</w:t>
              </w:r>
            </w:hyperlink>
            <w:r w:rsidRPr="007550CB">
              <w:rPr>
                <w:rFonts w:ascii="Times New Roman" w:hAnsi="Times New Roman" w:cs="Times New Roman"/>
                <w:sz w:val="24"/>
                <w:szCs w:val="24"/>
              </w:rPr>
              <w:t xml:space="preserve"> </w:t>
            </w:r>
            <w:r w:rsidRPr="00CE2EFB">
              <w:rPr>
                <w:rFonts w:ascii="Times New Roman" w:hAnsi="Times New Roman" w:cs="Times New Roman"/>
                <w:sz w:val="24"/>
                <w:szCs w:val="24"/>
              </w:rPr>
              <w:t>Gerçekleştirilen faaliyetler izlenmekte, ihtiyaçlar doğrultusunda  iyileştitilmektedir</w:t>
            </w:r>
          </w:p>
        </w:tc>
      </w:tr>
      <w:tr w:rsidR="00802EFF" w14:paraId="5C3FF843" w14:textId="77777777" w:rsidTr="00BB6172">
        <w:trPr>
          <w:trHeight w:val="1658"/>
        </w:trPr>
        <w:tc>
          <w:tcPr>
            <w:tcW w:w="2943" w:type="dxa"/>
            <w:vMerge/>
          </w:tcPr>
          <w:p w14:paraId="7BC5055F" w14:textId="77777777" w:rsidR="00802EFF" w:rsidRPr="00DF60B3" w:rsidRDefault="00802EFF" w:rsidP="00953FE9">
            <w:pPr>
              <w:contextualSpacing/>
              <w:rPr>
                <w:rFonts w:cstheme="minorHAnsi"/>
                <w:b/>
                <w:bCs/>
              </w:rPr>
            </w:pPr>
          </w:p>
        </w:tc>
        <w:tc>
          <w:tcPr>
            <w:tcW w:w="8195" w:type="dxa"/>
          </w:tcPr>
          <w:p w14:paraId="57AAAE8F" w14:textId="77777777" w:rsidR="00802EFF" w:rsidRDefault="00802EFF" w:rsidP="00953FE9">
            <w:pPr>
              <w:rPr>
                <w:rFonts w:ascii="Times New Roman" w:hAnsi="Times New Roman" w:cs="Times New Roman"/>
                <w:b/>
                <w:sz w:val="24"/>
                <w:szCs w:val="24"/>
              </w:rPr>
            </w:pPr>
            <w:r w:rsidRPr="00007562">
              <w:rPr>
                <w:rFonts w:ascii="Times New Roman" w:hAnsi="Times New Roman" w:cs="Times New Roman"/>
                <w:b/>
                <w:sz w:val="24"/>
                <w:szCs w:val="24"/>
              </w:rPr>
              <w:t>Kanıtlar:</w:t>
            </w:r>
          </w:p>
          <w:p w14:paraId="10C28B46" w14:textId="50C88496" w:rsidR="00BB6172" w:rsidRPr="001B13F4" w:rsidRDefault="003E685F" w:rsidP="00BB6172">
            <w:pPr>
              <w:ind w:left="60"/>
              <w:rPr>
                <w:rFonts w:ascii="Times New Roman" w:hAnsi="Times New Roman" w:cs="Times New Roman"/>
                <w:noProof w:val="0"/>
                <w:sz w:val="24"/>
                <w:szCs w:val="24"/>
                <w:lang w:val="en-US"/>
              </w:rPr>
            </w:pPr>
            <w:r w:rsidRPr="001B13F4">
              <w:rPr>
                <w:rFonts w:ascii="Times New Roman" w:hAnsi="Times New Roman" w:cs="Times New Roman"/>
                <w:sz w:val="24"/>
                <w:szCs w:val="24"/>
              </w:rPr>
              <w:t>(3)</w:t>
            </w:r>
            <w:hyperlink r:id="rId375" w:history="1">
              <w:r w:rsidR="00BB6172" w:rsidRPr="001B13F4">
                <w:rPr>
                  <w:rFonts w:ascii="Times New Roman" w:hAnsi="Times New Roman" w:cs="Times New Roman"/>
                  <w:noProof w:val="0"/>
                  <w:sz w:val="24"/>
                  <w:szCs w:val="24"/>
                  <w:lang w:val="en-US"/>
                </w:rPr>
                <w:t>B.3.5.1.</w:t>
              </w:r>
            </w:hyperlink>
            <w:hyperlink r:id="rId376" w:history="1">
              <w:r w:rsidR="00BB6172" w:rsidRPr="001B13F4">
                <w:rPr>
                  <w:rFonts w:ascii="Times New Roman" w:hAnsi="Times New Roman" w:cs="Times New Roman"/>
                  <w:noProof w:val="0"/>
                  <w:color w:val="0000FF" w:themeColor="hyperlink"/>
                  <w:sz w:val="24"/>
                  <w:szCs w:val="24"/>
                  <w:u w:val="single"/>
                  <w:lang w:val="en-US"/>
                </w:rPr>
                <w:t>KSÜ Sağlık Kültür ve Spor Daire başkanlığı internet sitesi</w:t>
              </w:r>
            </w:hyperlink>
          </w:p>
          <w:p w14:paraId="506C0D1D" w14:textId="7D5597BA" w:rsidR="00007562" w:rsidRPr="00007562" w:rsidRDefault="00007562" w:rsidP="00953FE9">
            <w:pPr>
              <w:rPr>
                <w:rFonts w:ascii="Times New Roman" w:hAnsi="Times New Roman" w:cs="Times New Roman"/>
                <w:sz w:val="24"/>
                <w:szCs w:val="24"/>
              </w:rPr>
            </w:pPr>
          </w:p>
        </w:tc>
      </w:tr>
    </w:tbl>
    <w:p w14:paraId="1D23FD4E" w14:textId="77777777" w:rsidR="00802EFF" w:rsidRDefault="00802EFF" w:rsidP="00405E54"/>
    <w:p w14:paraId="08B96072" w14:textId="1CBF36E5" w:rsidR="00C127ED" w:rsidRDefault="00C127ED">
      <w:pPr>
        <w:widowControl/>
        <w:spacing w:after="200" w:line="276" w:lineRule="auto"/>
      </w:pPr>
      <w:r>
        <w:br w:type="page"/>
      </w:r>
    </w:p>
    <w:p w14:paraId="23594B0F" w14:textId="77777777" w:rsidR="009C28A4" w:rsidRDefault="009C28A4" w:rsidP="00405E54"/>
    <w:tbl>
      <w:tblPr>
        <w:tblStyle w:val="TabloKlavuzu"/>
        <w:tblW w:w="0" w:type="auto"/>
        <w:tblLook w:val="04A0" w:firstRow="1" w:lastRow="0" w:firstColumn="1" w:lastColumn="0" w:noHBand="0" w:noVBand="1"/>
      </w:tblPr>
      <w:tblGrid>
        <w:gridCol w:w="2912"/>
        <w:gridCol w:w="8076"/>
      </w:tblGrid>
      <w:tr w:rsidR="009C28A4" w14:paraId="16C6C245" w14:textId="77777777" w:rsidTr="00953FE9">
        <w:tc>
          <w:tcPr>
            <w:tcW w:w="11138" w:type="dxa"/>
            <w:gridSpan w:val="2"/>
            <w:shd w:val="clear" w:color="auto" w:fill="BADEF4"/>
            <w:vAlign w:val="bottom"/>
          </w:tcPr>
          <w:p w14:paraId="33A13107" w14:textId="77777777" w:rsidR="009C28A4" w:rsidRPr="00BB6172" w:rsidRDefault="009C28A4" w:rsidP="00953FE9">
            <w:pPr>
              <w:contextualSpacing/>
              <w:rPr>
                <w:rFonts w:ascii="Times New Roman" w:hAnsi="Times New Roman" w:cs="Times New Roman"/>
                <w:b/>
                <w:sz w:val="28"/>
                <w:szCs w:val="28"/>
              </w:rPr>
            </w:pPr>
            <w:r w:rsidRPr="00BB6172">
              <w:rPr>
                <w:rFonts w:ascii="Times New Roman" w:hAnsi="Times New Roman" w:cs="Times New Roman"/>
                <w:b/>
                <w:sz w:val="28"/>
                <w:szCs w:val="28"/>
              </w:rPr>
              <w:t>B. EĞİTİM ve ÖĞRETİM</w:t>
            </w:r>
          </w:p>
          <w:p w14:paraId="49E2A452" w14:textId="77777777" w:rsidR="009C28A4" w:rsidRPr="00DF60B3" w:rsidRDefault="009C28A4" w:rsidP="00953FE9">
            <w:pPr>
              <w:contextualSpacing/>
              <w:rPr>
                <w:rFonts w:cstheme="minorHAnsi"/>
                <w:b/>
                <w:bCs/>
              </w:rPr>
            </w:pPr>
          </w:p>
        </w:tc>
      </w:tr>
      <w:tr w:rsidR="009C28A4" w14:paraId="418C168A" w14:textId="77777777" w:rsidTr="00953FE9">
        <w:tc>
          <w:tcPr>
            <w:tcW w:w="11138" w:type="dxa"/>
            <w:gridSpan w:val="2"/>
            <w:shd w:val="clear" w:color="auto" w:fill="BADEF4"/>
          </w:tcPr>
          <w:p w14:paraId="62179ACB" w14:textId="77777777" w:rsidR="009C28A4" w:rsidRPr="00BB6172" w:rsidRDefault="009C28A4" w:rsidP="009C28A4">
            <w:pPr>
              <w:contextualSpacing/>
              <w:jc w:val="both"/>
              <w:rPr>
                <w:rFonts w:ascii="Times New Roman" w:hAnsi="Times New Roman" w:cs="Times New Roman"/>
                <w:b/>
                <w:sz w:val="28"/>
                <w:szCs w:val="28"/>
              </w:rPr>
            </w:pPr>
            <w:r w:rsidRPr="00BB6172">
              <w:rPr>
                <w:rFonts w:ascii="Times New Roman" w:hAnsi="Times New Roman" w:cs="Times New Roman"/>
                <w:b/>
                <w:sz w:val="28"/>
                <w:szCs w:val="28"/>
              </w:rPr>
              <w:t xml:space="preserve">B.4. Öğretim Kadrosu </w:t>
            </w:r>
          </w:p>
          <w:p w14:paraId="3E9A53C2"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61F8B8C9" w14:textId="77777777" w:rsidTr="00953FE9">
        <w:tc>
          <w:tcPr>
            <w:tcW w:w="11138" w:type="dxa"/>
            <w:gridSpan w:val="2"/>
          </w:tcPr>
          <w:p w14:paraId="3649768A" w14:textId="77777777" w:rsidR="009C28A4" w:rsidRPr="00BB6172" w:rsidRDefault="009C28A4" w:rsidP="001B478D">
            <w:pPr>
              <w:contextualSpacing/>
              <w:jc w:val="both"/>
              <w:rPr>
                <w:rFonts w:ascii="Times New Roman" w:hAnsi="Times New Roman" w:cs="Times New Roman"/>
                <w:b/>
                <w:bCs/>
                <w:sz w:val="24"/>
                <w:szCs w:val="24"/>
              </w:rPr>
            </w:pPr>
            <w:r w:rsidRPr="00BB6172">
              <w:rPr>
                <w:rFonts w:ascii="Times New Roman" w:hAnsi="Times New Roman" w:cs="Times New Roman"/>
                <w:b/>
                <w:bCs/>
                <w:sz w:val="24"/>
                <w:szCs w:val="24"/>
              </w:rPr>
              <w:t>AÇIKLAMALAR:</w:t>
            </w:r>
          </w:p>
          <w:p w14:paraId="3B554DC5" w14:textId="344493F2" w:rsidR="009C28A4" w:rsidRPr="00BB6172" w:rsidRDefault="001B478D" w:rsidP="001B478D">
            <w:pPr>
              <w:contextualSpacing/>
              <w:jc w:val="both"/>
              <w:rPr>
                <w:rFonts w:ascii="Times New Roman" w:hAnsi="Times New Roman" w:cs="Times New Roman"/>
                <w:bCs/>
                <w:sz w:val="24"/>
                <w:szCs w:val="24"/>
              </w:rPr>
            </w:pPr>
            <w:r>
              <w:rPr>
                <w:rFonts w:ascii="Times New Roman" w:hAnsi="Times New Roman" w:cs="Times New Roman"/>
                <w:bCs/>
                <w:sz w:val="24"/>
                <w:szCs w:val="24"/>
              </w:rPr>
              <w:t>.</w:t>
            </w:r>
          </w:p>
          <w:p w14:paraId="07E47211" w14:textId="77777777" w:rsidR="009C28A4" w:rsidRDefault="009C28A4" w:rsidP="00953FE9"/>
        </w:tc>
      </w:tr>
      <w:tr w:rsidR="009C28A4" w14:paraId="476F4CD2" w14:textId="77777777" w:rsidTr="00953FE9">
        <w:tc>
          <w:tcPr>
            <w:tcW w:w="2943" w:type="dxa"/>
          </w:tcPr>
          <w:p w14:paraId="1DD5E338" w14:textId="77777777" w:rsidR="009C28A4" w:rsidRDefault="009C28A4" w:rsidP="00953FE9"/>
        </w:tc>
        <w:tc>
          <w:tcPr>
            <w:tcW w:w="8195" w:type="dxa"/>
            <w:vAlign w:val="bottom"/>
          </w:tcPr>
          <w:p w14:paraId="317A99E9" w14:textId="69B2EC4D" w:rsidR="009C28A4" w:rsidRPr="00E67A41" w:rsidRDefault="009C28A4" w:rsidP="00953FE9">
            <w:pPr>
              <w:contextualSpacing/>
              <w:rPr>
                <w:rFonts w:ascii="Times New Roman" w:hAnsi="Times New Roman" w:cs="Times New Roman"/>
                <w:b/>
                <w:bCs/>
                <w:sz w:val="24"/>
                <w:szCs w:val="24"/>
              </w:rPr>
            </w:pPr>
            <w:r w:rsidRPr="00E67A41">
              <w:rPr>
                <w:rFonts w:ascii="Times New Roman" w:hAnsi="Times New Roman" w:cs="Times New Roman"/>
                <w:b/>
                <w:bCs/>
                <w:sz w:val="24"/>
                <w:szCs w:val="24"/>
              </w:rPr>
              <w:t xml:space="preserve">Düzey: </w:t>
            </w:r>
            <w:r w:rsidR="004A4F7B" w:rsidRPr="00E67A41">
              <w:rPr>
                <w:rFonts w:ascii="Times New Roman" w:hAnsi="Times New Roman" w:cs="Times New Roman"/>
                <w:b/>
                <w:bCs/>
                <w:sz w:val="24"/>
                <w:szCs w:val="24"/>
              </w:rPr>
              <w:t>4</w:t>
            </w:r>
          </w:p>
        </w:tc>
      </w:tr>
      <w:tr w:rsidR="009C28A4" w14:paraId="2B20AB54" w14:textId="77777777" w:rsidTr="00953FE9">
        <w:trPr>
          <w:trHeight w:val="3344"/>
        </w:trPr>
        <w:tc>
          <w:tcPr>
            <w:tcW w:w="2943" w:type="dxa"/>
            <w:vMerge w:val="restart"/>
          </w:tcPr>
          <w:p w14:paraId="13E2F194"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D15E8C2" w14:textId="18B4FAED" w:rsidR="009C28A4" w:rsidRDefault="0017145D" w:rsidP="009C28A4">
            <w:pPr>
              <w:contextualSpacing/>
              <w:jc w:val="both"/>
              <w:rPr>
                <w:rFonts w:cstheme="minorHAnsi"/>
                <w:sz w:val="16"/>
                <w:szCs w:val="16"/>
              </w:rPr>
            </w:pPr>
            <w:r w:rsidRPr="0017145D">
              <w:rPr>
                <w:rFonts w:cstheme="minorHAnsi"/>
                <w:sz w:val="16"/>
                <w:szCs w:val="16"/>
              </w:rPr>
              <w:t xml:space="preserve">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 </w:t>
            </w:r>
          </w:p>
          <w:p w14:paraId="6C8F1392" w14:textId="77777777" w:rsidR="009C28A4" w:rsidRPr="00DF60B3" w:rsidRDefault="009C28A4" w:rsidP="009C28A4">
            <w:pPr>
              <w:contextualSpacing/>
              <w:jc w:val="both"/>
              <w:rPr>
                <w:rFonts w:cstheme="minorHAnsi"/>
                <w:sz w:val="16"/>
                <w:szCs w:val="16"/>
              </w:rPr>
            </w:pPr>
          </w:p>
        </w:tc>
        <w:tc>
          <w:tcPr>
            <w:tcW w:w="8195" w:type="dxa"/>
          </w:tcPr>
          <w:p w14:paraId="5854B61A" w14:textId="143095BC" w:rsidR="00BB6172" w:rsidRPr="00BB6172" w:rsidRDefault="00BB6172" w:rsidP="00BB6172">
            <w:pPr>
              <w:jc w:val="both"/>
              <w:rPr>
                <w:rFonts w:ascii="Times New Roman" w:hAnsi="Times New Roman" w:cs="Times New Roman"/>
                <w:bCs/>
                <w:sz w:val="24"/>
                <w:szCs w:val="24"/>
              </w:rPr>
            </w:pPr>
            <w:r w:rsidRPr="00BB6172">
              <w:rPr>
                <w:rFonts w:ascii="Times New Roman" w:hAnsi="Times New Roman" w:cs="Times New Roman"/>
                <w:sz w:val="24"/>
                <w:szCs w:val="24"/>
              </w:rPr>
              <w:t>Öğretim elemanlarının atanma ve yükseltme süreci tüm devlet üniversitelerinde olduğu gibi yasa ve yönetmeliklere uygun olarak yürütülmektedir.</w:t>
            </w:r>
            <w:r w:rsidRPr="00BB6172">
              <w:rPr>
                <w:rFonts w:ascii="Times New Roman" w:hAnsi="Times New Roman" w:cs="Times New Roman"/>
                <w:bCs/>
                <w:sz w:val="24"/>
                <w:szCs w:val="24"/>
              </w:rPr>
              <w:t xml:space="preserve"> “Kahramanmaraş Sütçü İmam Üniversitesi Öğretim Üyeliğine Atama, Yükseltme Ölçütleri ve Uygulama Esasları” aktif haldedir </w:t>
            </w:r>
            <w:hyperlink r:id="rId377" w:history="1">
              <w:r w:rsidRPr="00E67A41">
                <w:rPr>
                  <w:rStyle w:val="Kpr"/>
                  <w:rFonts w:ascii="Times New Roman" w:hAnsi="Times New Roman" w:cs="Times New Roman"/>
                  <w:bCs/>
                  <w:sz w:val="24"/>
                  <w:szCs w:val="24"/>
                </w:rPr>
                <w:t>((4) B.4.1.1</w:t>
              </w:r>
            </w:hyperlink>
            <w:r w:rsidRPr="00BB6172">
              <w:rPr>
                <w:rFonts w:ascii="Times New Roman" w:hAnsi="Times New Roman" w:cs="Times New Roman"/>
                <w:bCs/>
                <w:sz w:val="24"/>
                <w:szCs w:val="24"/>
              </w:rPr>
              <w:t xml:space="preserve">). Görev süreleri ile ilgili “Akademik Başvuru Sistemi” bulunmaktadır. Yeniden atamalarda “niyet mektubu” kullanılmaktadır. Akademik kadronun mesleki gelişimlerini sürdürmek ve öğretim becerilerini iyileştirmek için bilimsel etkinliklere katılımları desteklenmektedir </w:t>
            </w:r>
            <w:hyperlink r:id="rId378" w:history="1">
              <w:r w:rsidRPr="00E67A41">
                <w:rPr>
                  <w:rStyle w:val="Kpr"/>
                  <w:rFonts w:ascii="Times New Roman" w:hAnsi="Times New Roman" w:cs="Times New Roman"/>
                  <w:bCs/>
                  <w:sz w:val="24"/>
                  <w:szCs w:val="24"/>
                </w:rPr>
                <w:t>((4) B.4.1.2</w:t>
              </w:r>
            </w:hyperlink>
            <w:r w:rsidRPr="00BB6172">
              <w:rPr>
                <w:rFonts w:ascii="Times New Roman" w:hAnsi="Times New Roman" w:cs="Times New Roman"/>
                <w:bCs/>
                <w:sz w:val="24"/>
                <w:szCs w:val="24"/>
              </w:rPr>
              <w:t xml:space="preserve">., </w:t>
            </w:r>
            <w:hyperlink r:id="rId379" w:history="1">
              <w:r w:rsidR="00E67A41" w:rsidRPr="00E67A41">
                <w:rPr>
                  <w:rStyle w:val="Kpr"/>
                  <w:rFonts w:ascii="Times New Roman" w:hAnsi="Times New Roman" w:cs="Times New Roman"/>
                  <w:bCs/>
                  <w:sz w:val="24"/>
                  <w:szCs w:val="24"/>
                </w:rPr>
                <w:t>(4)</w:t>
              </w:r>
              <w:r w:rsidRPr="00E67A41">
                <w:rPr>
                  <w:rStyle w:val="Kpr"/>
                  <w:rFonts w:ascii="Times New Roman" w:hAnsi="Times New Roman" w:cs="Times New Roman"/>
                  <w:bCs/>
                  <w:sz w:val="24"/>
                  <w:szCs w:val="24"/>
                </w:rPr>
                <w:t>B.4.1.3</w:t>
              </w:r>
            </w:hyperlink>
            <w:r w:rsidRPr="00BB6172">
              <w:rPr>
                <w:rFonts w:ascii="Times New Roman" w:hAnsi="Times New Roman" w:cs="Times New Roman"/>
                <w:bCs/>
                <w:sz w:val="24"/>
                <w:szCs w:val="24"/>
              </w:rPr>
              <w:t xml:space="preserve">). Eğitim kadrosunun eğitim-öğretim performansını izlemek üzere tanımlı süreçler mevcuttur. Ders görevlendirmelerinde akademisyenlerin yetkinlikleri ile ders içeriklerinin örtüşmesine dikkat edilmekte, öğretim elemanlarının uzmanlık alanları ve yeterlilikleri göz önüne alınmaktadır. </w:t>
            </w:r>
          </w:p>
          <w:p w14:paraId="47EEB19D" w14:textId="4CB6D5B8" w:rsidR="009C28A4" w:rsidRPr="00BB6172" w:rsidRDefault="00BB6172" w:rsidP="00E67A41">
            <w:pPr>
              <w:jc w:val="both"/>
              <w:rPr>
                <w:rFonts w:ascii="Times New Roman" w:hAnsi="Times New Roman" w:cs="Times New Roman"/>
                <w:sz w:val="24"/>
                <w:szCs w:val="24"/>
              </w:rPr>
            </w:pPr>
            <w:r w:rsidRPr="00BB6172">
              <w:rPr>
                <w:rFonts w:ascii="Times New Roman" w:hAnsi="Times New Roman" w:cs="Times New Roman"/>
                <w:bCs/>
                <w:sz w:val="24"/>
                <w:szCs w:val="24"/>
              </w:rPr>
              <w:t xml:space="preserve">Bölümde göreve başlatılan araştırma personelinin gerekli yetkinliğe sahip olmasında “KSÜ Öğretim Üyeliğine Yükseltilme ve Atama Kriterleri” ne göre istihdamı sağlanmaktadır. Destek almada KSÜ BAP proje imkanlarından geniş ölçüde  yararlanılmaktadır. Öğretim elemanlarının ders görevlendirilmeleri, öğretim elemanlarının çalışma/akademik uzmanlık alanları dikkate alınarak ana bilim dallarından başlamak üzere, bölüm ve fakülte kurulları gibi ilgili kurullarda alınan kararlar doğrultusunda yapılmaktadır. Akademik uzmanlık ve yetkinliği kanıtlanmış (belgelenmiş) diğer uzmanlık alanları da dikkate alınarak öğretim elemanları arasında yasal yükümlülük dikkate alınarak ders yükü ve ders dağılımı hassasiyetle yapılmasına özen gösterilmektedir. Ayrıca öğrencilerden alınan geri bildirimler de takip eden ders görevlendirmelerinde göz önünde bulundurulmaktadır </w:t>
            </w:r>
            <w:hyperlink r:id="rId380" w:history="1">
              <w:r w:rsidRPr="00E67A41">
                <w:rPr>
                  <w:rStyle w:val="Kpr"/>
                  <w:rFonts w:ascii="Times New Roman" w:hAnsi="Times New Roman" w:cs="Times New Roman"/>
                  <w:bCs/>
                  <w:sz w:val="24"/>
                  <w:szCs w:val="24"/>
                </w:rPr>
                <w:t>((4) B.4.1.4</w:t>
              </w:r>
            </w:hyperlink>
            <w:r w:rsidRPr="00BB6172">
              <w:rPr>
                <w:rFonts w:ascii="Times New Roman" w:hAnsi="Times New Roman" w:cs="Times New Roman"/>
                <w:bCs/>
                <w:sz w:val="24"/>
                <w:szCs w:val="24"/>
              </w:rPr>
              <w:t>.</w:t>
            </w:r>
            <w:r w:rsidR="00E67A41">
              <w:rPr>
                <w:rFonts w:ascii="Times New Roman" w:hAnsi="Times New Roman" w:cs="Times New Roman"/>
                <w:bCs/>
                <w:sz w:val="24"/>
                <w:szCs w:val="24"/>
              </w:rPr>
              <w:t xml:space="preserve">, </w:t>
            </w:r>
            <w:r w:rsidR="00E67A41" w:rsidRPr="00BB6172">
              <w:rPr>
                <w:rFonts w:ascii="Times New Roman" w:hAnsi="Times New Roman" w:cs="Times New Roman"/>
                <w:bCs/>
                <w:sz w:val="24"/>
                <w:szCs w:val="24"/>
              </w:rPr>
              <w:t>(</w:t>
            </w:r>
            <w:hyperlink r:id="rId381" w:history="1">
              <w:r w:rsidR="00E67A41" w:rsidRPr="00E67A41">
                <w:rPr>
                  <w:rStyle w:val="Kpr"/>
                  <w:rFonts w:ascii="Times New Roman" w:hAnsi="Times New Roman" w:cs="Times New Roman"/>
                  <w:bCs/>
                  <w:sz w:val="24"/>
                  <w:szCs w:val="24"/>
                </w:rPr>
                <w:t>4) B.4.1.5</w:t>
              </w:r>
            </w:hyperlink>
            <w:r w:rsidR="00E67A41">
              <w:rPr>
                <w:rFonts w:ascii="Times New Roman" w:hAnsi="Times New Roman" w:cs="Times New Roman"/>
                <w:bCs/>
                <w:sz w:val="24"/>
                <w:szCs w:val="24"/>
              </w:rPr>
              <w:t>,</w:t>
            </w:r>
            <w:r w:rsidR="00E67A41" w:rsidRPr="00BB6172">
              <w:rPr>
                <w:rFonts w:ascii="Times New Roman" w:hAnsi="Times New Roman" w:cs="Times New Roman"/>
                <w:bCs/>
                <w:sz w:val="24"/>
                <w:szCs w:val="24"/>
              </w:rPr>
              <w:t xml:space="preserve"> </w:t>
            </w:r>
            <w:hyperlink r:id="rId382" w:history="1">
              <w:r w:rsidR="00E67A41" w:rsidRPr="00E67A41">
                <w:rPr>
                  <w:rStyle w:val="Kpr"/>
                  <w:rFonts w:ascii="Times New Roman" w:hAnsi="Times New Roman" w:cs="Times New Roman"/>
                  <w:bCs/>
                  <w:sz w:val="24"/>
                  <w:szCs w:val="24"/>
                </w:rPr>
                <w:t>(4) B.4.1.6</w:t>
              </w:r>
            </w:hyperlink>
            <w:r w:rsidR="00E67A41">
              <w:rPr>
                <w:rFonts w:ascii="Times New Roman" w:hAnsi="Times New Roman" w:cs="Times New Roman"/>
                <w:bCs/>
                <w:sz w:val="24"/>
                <w:szCs w:val="24"/>
              </w:rPr>
              <w:t>.,</w:t>
            </w:r>
            <w:r w:rsidRPr="00BB6172">
              <w:rPr>
                <w:rFonts w:ascii="Times New Roman" w:hAnsi="Times New Roman" w:cs="Times New Roman"/>
                <w:bCs/>
                <w:sz w:val="24"/>
                <w:szCs w:val="24"/>
              </w:rPr>
              <w:t xml:space="preserve"> </w:t>
            </w:r>
            <w:hyperlink r:id="rId383" w:history="1">
              <w:r w:rsidR="00E67A41" w:rsidRPr="00E67A41">
                <w:rPr>
                  <w:rStyle w:val="Kpr"/>
                  <w:rFonts w:ascii="Times New Roman" w:hAnsi="Times New Roman" w:cs="Times New Roman"/>
                  <w:bCs/>
                  <w:sz w:val="24"/>
                  <w:szCs w:val="24"/>
                </w:rPr>
                <w:t>(4)</w:t>
              </w:r>
              <w:r w:rsidRPr="00E67A41">
                <w:rPr>
                  <w:rStyle w:val="Kpr"/>
                  <w:rFonts w:ascii="Times New Roman" w:hAnsi="Times New Roman" w:cs="Times New Roman"/>
                  <w:bCs/>
                  <w:sz w:val="24"/>
                  <w:szCs w:val="24"/>
                </w:rPr>
                <w:t>B.4.1.7).</w:t>
              </w:r>
            </w:hyperlink>
          </w:p>
        </w:tc>
      </w:tr>
      <w:tr w:rsidR="009C28A4" w14:paraId="1524FA16" w14:textId="77777777" w:rsidTr="00C127ED">
        <w:trPr>
          <w:trHeight w:val="4261"/>
        </w:trPr>
        <w:tc>
          <w:tcPr>
            <w:tcW w:w="2943" w:type="dxa"/>
            <w:vMerge/>
          </w:tcPr>
          <w:p w14:paraId="1F598072" w14:textId="77777777" w:rsidR="009C28A4" w:rsidRPr="00DF60B3" w:rsidRDefault="009C28A4" w:rsidP="009C28A4">
            <w:pPr>
              <w:contextualSpacing/>
              <w:rPr>
                <w:rFonts w:cstheme="minorHAnsi"/>
                <w:b/>
                <w:bCs/>
              </w:rPr>
            </w:pPr>
          </w:p>
        </w:tc>
        <w:tc>
          <w:tcPr>
            <w:tcW w:w="8195" w:type="dxa"/>
          </w:tcPr>
          <w:p w14:paraId="240198D2" w14:textId="77777777" w:rsidR="009C28A4" w:rsidRDefault="009C28A4" w:rsidP="009C28A4">
            <w:pPr>
              <w:rPr>
                <w:rFonts w:ascii="Times New Roman" w:hAnsi="Times New Roman" w:cs="Times New Roman"/>
                <w:b/>
                <w:sz w:val="24"/>
                <w:szCs w:val="24"/>
              </w:rPr>
            </w:pPr>
            <w:r w:rsidRPr="00BB6172">
              <w:rPr>
                <w:rFonts w:ascii="Times New Roman" w:hAnsi="Times New Roman" w:cs="Times New Roman"/>
                <w:b/>
                <w:sz w:val="24"/>
                <w:szCs w:val="24"/>
              </w:rPr>
              <w:t>Kanıtlar:</w:t>
            </w:r>
          </w:p>
          <w:p w14:paraId="537DED7F" w14:textId="2A9059CD" w:rsidR="00BB6172" w:rsidRPr="00BB6172" w:rsidRDefault="00BB6172" w:rsidP="00BB6172">
            <w:pPr>
              <w:widowControl/>
              <w:ind w:left="369" w:hanging="369"/>
              <w:jc w:val="both"/>
              <w:rPr>
                <w:rFonts w:ascii="Times New Roman" w:eastAsia="Times New Roman" w:hAnsi="Times New Roman" w:cs="Times New Roman"/>
                <w:noProof w:val="0"/>
                <w:color w:val="000000"/>
                <w:sz w:val="24"/>
                <w:szCs w:val="24"/>
                <w:lang w:eastAsia="tr-TR"/>
              </w:rPr>
            </w:pPr>
            <w:r w:rsidRPr="00BB6172">
              <w:rPr>
                <w:rFonts w:ascii="Times New Roman" w:hAnsi="Times New Roman" w:cs="Times New Roman"/>
                <w:bCs/>
                <w:sz w:val="24"/>
                <w:szCs w:val="24"/>
              </w:rPr>
              <w:t xml:space="preserve">(4) </w:t>
            </w:r>
            <w:r w:rsidRPr="00BB6172">
              <w:rPr>
                <w:rFonts w:ascii="Times New Roman" w:eastAsia="Times New Roman" w:hAnsi="Times New Roman" w:cs="Times New Roman"/>
                <w:noProof w:val="0"/>
                <w:color w:val="000000"/>
                <w:sz w:val="24"/>
                <w:szCs w:val="24"/>
                <w:lang w:eastAsia="tr-TR"/>
              </w:rPr>
              <w:t>B.4.1.1.</w:t>
            </w:r>
            <w:hyperlink r:id="rId384" w:history="1">
              <w:r w:rsidRPr="00BB6172">
                <w:rPr>
                  <w:rFonts w:ascii="Times New Roman" w:eastAsia="Times New Roman" w:hAnsi="Times New Roman" w:cs="Times New Roman"/>
                  <w:noProof w:val="0"/>
                  <w:color w:val="0000FF" w:themeColor="hyperlink"/>
                  <w:sz w:val="24"/>
                  <w:szCs w:val="24"/>
                  <w:u w:val="single"/>
                  <w:lang w:eastAsia="tr-TR"/>
                </w:rPr>
                <w:t>KSÜ Öğretim Üyeliğine Atama, Yükseltme Ölçütleri ve Uygulama Esasları</w:t>
              </w:r>
            </w:hyperlink>
          </w:p>
          <w:p w14:paraId="210D0C96" w14:textId="271140D3" w:rsidR="00BB6172" w:rsidRPr="00BB6172" w:rsidRDefault="00BB6172" w:rsidP="00BB6172">
            <w:pPr>
              <w:widowControl/>
              <w:ind w:left="369" w:hanging="369"/>
              <w:jc w:val="both"/>
              <w:rPr>
                <w:rFonts w:ascii="Times New Roman" w:eastAsia="Times New Roman" w:hAnsi="Times New Roman" w:cs="Times New Roman"/>
                <w:noProof w:val="0"/>
                <w:color w:val="000000"/>
                <w:sz w:val="24"/>
                <w:szCs w:val="24"/>
                <w:lang w:eastAsia="tr-TR"/>
              </w:rPr>
            </w:pPr>
            <w:r w:rsidRPr="00BB6172">
              <w:rPr>
                <w:rFonts w:ascii="Times New Roman" w:hAnsi="Times New Roman" w:cs="Times New Roman"/>
                <w:bCs/>
                <w:sz w:val="24"/>
                <w:szCs w:val="24"/>
              </w:rPr>
              <w:t xml:space="preserve">(4) </w:t>
            </w:r>
            <w:r w:rsidRPr="00BB6172">
              <w:rPr>
                <w:rFonts w:ascii="Times New Roman" w:eastAsia="Times New Roman" w:hAnsi="Times New Roman" w:cs="Times New Roman"/>
                <w:noProof w:val="0"/>
                <w:color w:val="000000"/>
                <w:sz w:val="24"/>
                <w:szCs w:val="24"/>
                <w:lang w:eastAsia="tr-TR"/>
              </w:rPr>
              <w:t>B.4.1.2.</w:t>
            </w:r>
            <w:hyperlink r:id="rId385" w:history="1">
              <w:r w:rsidRPr="00BB6172">
                <w:rPr>
                  <w:rFonts w:ascii="Times New Roman" w:eastAsia="Times New Roman" w:hAnsi="Times New Roman" w:cs="Times New Roman"/>
                  <w:noProof w:val="0"/>
                  <w:color w:val="0000FF" w:themeColor="hyperlink"/>
                  <w:sz w:val="24"/>
                  <w:szCs w:val="24"/>
                  <w:u w:val="single"/>
                  <w:lang w:eastAsia="tr-TR"/>
                </w:rPr>
                <w:t>KSÜ Atama Yükseltme Ve Görevlendirme Kriterleri</w:t>
              </w:r>
            </w:hyperlink>
          </w:p>
          <w:p w14:paraId="0CA89C1B" w14:textId="5BF0AB74" w:rsidR="00BB6172" w:rsidRPr="00BB6172" w:rsidRDefault="00BB6172" w:rsidP="00BB6172">
            <w:pPr>
              <w:widowControl/>
              <w:ind w:left="369" w:hanging="369"/>
              <w:jc w:val="both"/>
              <w:rPr>
                <w:rFonts w:ascii="Times New Roman" w:eastAsia="Times New Roman" w:hAnsi="Times New Roman" w:cs="Times New Roman"/>
                <w:noProof w:val="0"/>
                <w:color w:val="000000"/>
                <w:sz w:val="24"/>
                <w:szCs w:val="24"/>
                <w:lang w:eastAsia="tr-TR"/>
              </w:rPr>
            </w:pPr>
            <w:r w:rsidRPr="00BB6172">
              <w:rPr>
                <w:rFonts w:ascii="Times New Roman" w:hAnsi="Times New Roman" w:cs="Times New Roman"/>
                <w:bCs/>
                <w:sz w:val="24"/>
                <w:szCs w:val="24"/>
              </w:rPr>
              <w:t xml:space="preserve">(4) </w:t>
            </w:r>
            <w:r w:rsidRPr="00BB6172">
              <w:rPr>
                <w:rFonts w:ascii="Times New Roman" w:eastAsia="Times New Roman" w:hAnsi="Times New Roman" w:cs="Times New Roman"/>
                <w:noProof w:val="0"/>
                <w:color w:val="000000"/>
                <w:sz w:val="24"/>
                <w:szCs w:val="24"/>
                <w:lang w:eastAsia="tr-TR"/>
              </w:rPr>
              <w:t>B.4.1.3.</w:t>
            </w:r>
            <w:hyperlink r:id="rId386" w:history="1">
              <w:r w:rsidRPr="00BB6172">
                <w:rPr>
                  <w:rFonts w:ascii="Times New Roman" w:eastAsia="Times New Roman" w:hAnsi="Times New Roman" w:cs="Times New Roman"/>
                  <w:noProof w:val="0"/>
                  <w:color w:val="0000FF" w:themeColor="hyperlink"/>
                  <w:sz w:val="24"/>
                  <w:szCs w:val="24"/>
                  <w:u w:val="single"/>
                  <w:lang w:eastAsia="tr-TR"/>
                </w:rPr>
                <w:t>KSÜ Akademik Atamalarda Niyet Beyanı Formu</w:t>
              </w:r>
            </w:hyperlink>
          </w:p>
          <w:p w14:paraId="3B796178" w14:textId="3AEE61F3" w:rsidR="00BB6172" w:rsidRPr="00BB6172" w:rsidRDefault="00BB6172" w:rsidP="00BB6172">
            <w:pPr>
              <w:widowControl/>
              <w:ind w:left="369" w:hanging="369"/>
              <w:jc w:val="both"/>
              <w:rPr>
                <w:rFonts w:ascii="Times New Roman" w:eastAsia="Times New Roman" w:hAnsi="Times New Roman" w:cs="Times New Roman"/>
                <w:noProof w:val="0"/>
                <w:color w:val="000000"/>
                <w:sz w:val="24"/>
                <w:szCs w:val="24"/>
                <w:lang w:eastAsia="tr-TR"/>
              </w:rPr>
            </w:pPr>
            <w:r w:rsidRPr="00BB6172">
              <w:rPr>
                <w:rFonts w:ascii="Times New Roman" w:hAnsi="Times New Roman" w:cs="Times New Roman"/>
                <w:bCs/>
                <w:sz w:val="24"/>
                <w:szCs w:val="24"/>
              </w:rPr>
              <w:t xml:space="preserve">(4) </w:t>
            </w:r>
            <w:r w:rsidRPr="00BB6172">
              <w:rPr>
                <w:rFonts w:ascii="Times New Roman" w:hAnsi="Times New Roman" w:cs="Times New Roman"/>
                <w:sz w:val="24"/>
                <w:szCs w:val="24"/>
              </w:rPr>
              <w:t>B.4.1.4.</w:t>
            </w:r>
            <w:hyperlink r:id="rId387" w:history="1">
              <w:r w:rsidRPr="00BB6172">
                <w:rPr>
                  <w:rFonts w:ascii="Times New Roman" w:eastAsia="Times New Roman" w:hAnsi="Times New Roman" w:cs="Times New Roman"/>
                  <w:noProof w:val="0"/>
                  <w:color w:val="0000FF" w:themeColor="hyperlink"/>
                  <w:sz w:val="24"/>
                  <w:szCs w:val="24"/>
                  <w:u w:val="single"/>
                  <w:lang w:eastAsia="tr-TR"/>
                </w:rPr>
                <w:t>YÖK- Öğretim Üyeliğine Yükseltilme ve Atanma Yönetmeliği</w:t>
              </w:r>
            </w:hyperlink>
          </w:p>
          <w:p w14:paraId="3A9D1222" w14:textId="663074D3" w:rsidR="00BB6172" w:rsidRPr="00BB6172" w:rsidRDefault="00BB6172" w:rsidP="00BB6172">
            <w:pPr>
              <w:keepNext/>
              <w:keepLines/>
              <w:ind w:right="63"/>
              <w:jc w:val="both"/>
              <w:outlineLvl w:val="3"/>
              <w:rPr>
                <w:rFonts w:ascii="Times New Roman" w:eastAsiaTheme="majorEastAsia" w:hAnsi="Times New Roman" w:cs="Times New Roman"/>
                <w:bCs/>
                <w:iCs/>
                <w:color w:val="4F81BD" w:themeColor="accent1"/>
                <w:sz w:val="24"/>
                <w:szCs w:val="24"/>
              </w:rPr>
            </w:pPr>
            <w:r w:rsidRPr="00BB6172">
              <w:rPr>
                <w:rFonts w:ascii="Times New Roman" w:hAnsi="Times New Roman" w:cs="Times New Roman"/>
                <w:bCs/>
                <w:sz w:val="24"/>
                <w:szCs w:val="24"/>
              </w:rPr>
              <w:t xml:space="preserve">(4) </w:t>
            </w:r>
            <w:r w:rsidRPr="00BB6172">
              <w:rPr>
                <w:rFonts w:ascii="Times New Roman" w:eastAsia="Times New Roman" w:hAnsi="Times New Roman" w:cs="Times New Roman"/>
                <w:bCs/>
                <w:iCs/>
                <w:noProof w:val="0"/>
                <w:color w:val="000000"/>
                <w:sz w:val="24"/>
                <w:szCs w:val="24"/>
                <w:lang w:eastAsia="tr-TR"/>
              </w:rPr>
              <w:t>B.4.1.5.</w:t>
            </w:r>
            <w:hyperlink r:id="rId388" w:history="1">
              <w:r w:rsidRPr="00BB6172">
                <w:rPr>
                  <w:rFonts w:ascii="Times New Roman" w:eastAsiaTheme="majorEastAsia" w:hAnsi="Times New Roman" w:cs="Times New Roman"/>
                  <w:bCs/>
                  <w:iCs/>
                  <w:color w:val="0000FF" w:themeColor="hyperlink"/>
                  <w:sz w:val="24"/>
                  <w:szCs w:val="24"/>
                  <w:u w:val="single"/>
                </w:rPr>
                <w:t>Yükseköğretim Kanunu</w:t>
              </w:r>
            </w:hyperlink>
          </w:p>
          <w:p w14:paraId="36CD7E84" w14:textId="6BFEC2C7" w:rsidR="00BB6172" w:rsidRPr="00BB6172" w:rsidRDefault="00BB6172" w:rsidP="00BB6172">
            <w:pPr>
              <w:keepNext/>
              <w:keepLines/>
              <w:ind w:left="369" w:right="63" w:hanging="369"/>
              <w:jc w:val="both"/>
              <w:outlineLvl w:val="3"/>
              <w:rPr>
                <w:rFonts w:ascii="Times New Roman" w:eastAsiaTheme="majorEastAsia" w:hAnsi="Times New Roman" w:cs="Times New Roman"/>
                <w:bCs/>
                <w:iCs/>
                <w:color w:val="4F81BD" w:themeColor="accent1"/>
                <w:sz w:val="24"/>
                <w:szCs w:val="24"/>
              </w:rPr>
            </w:pPr>
            <w:r w:rsidRPr="00BB6172">
              <w:rPr>
                <w:rFonts w:ascii="Times New Roman" w:hAnsi="Times New Roman" w:cs="Times New Roman"/>
                <w:bCs/>
                <w:sz w:val="24"/>
                <w:szCs w:val="24"/>
              </w:rPr>
              <w:t xml:space="preserve">(4) </w:t>
            </w:r>
            <w:r w:rsidRPr="00BB6172">
              <w:rPr>
                <w:rFonts w:ascii="Times New Roman" w:eastAsia="Times New Roman" w:hAnsi="Times New Roman" w:cs="Times New Roman"/>
                <w:bCs/>
                <w:iCs/>
                <w:noProof w:val="0"/>
                <w:color w:val="000000"/>
                <w:sz w:val="24"/>
                <w:szCs w:val="24"/>
                <w:lang w:eastAsia="tr-TR"/>
              </w:rPr>
              <w:t>B.4.1.6.</w:t>
            </w:r>
            <w:hyperlink r:id="rId389" w:history="1">
              <w:r w:rsidRPr="00BB6172">
                <w:rPr>
                  <w:rFonts w:ascii="Times New Roman" w:eastAsiaTheme="majorEastAsia" w:hAnsi="Times New Roman" w:cs="Times New Roman"/>
                  <w:bCs/>
                  <w:iCs/>
                  <w:color w:val="0000FF" w:themeColor="hyperlink"/>
                  <w:sz w:val="24"/>
                  <w:szCs w:val="24"/>
                  <w:u w:val="single"/>
                </w:rPr>
                <w:t>Yükseköğretim Personel Kanunu</w:t>
              </w:r>
            </w:hyperlink>
          </w:p>
          <w:p w14:paraId="47A16177" w14:textId="27833D5D" w:rsidR="00BB6172" w:rsidRPr="00BB6172" w:rsidRDefault="00BB6172" w:rsidP="00BB6172">
            <w:pPr>
              <w:rPr>
                <w:rFonts w:ascii="Times New Roman" w:hAnsi="Times New Roman" w:cs="Times New Roman"/>
                <w:sz w:val="24"/>
                <w:szCs w:val="24"/>
              </w:rPr>
            </w:pPr>
            <w:r w:rsidRPr="00BB6172">
              <w:rPr>
                <w:rFonts w:ascii="Times New Roman" w:hAnsi="Times New Roman" w:cs="Times New Roman"/>
                <w:bCs/>
                <w:sz w:val="24"/>
                <w:szCs w:val="24"/>
              </w:rPr>
              <w:t xml:space="preserve">(4) </w:t>
            </w:r>
            <w:r w:rsidRPr="00BB6172">
              <w:rPr>
                <w:rFonts w:ascii="Times New Roman" w:eastAsia="Times New Roman" w:hAnsi="Times New Roman" w:cs="Times New Roman"/>
                <w:noProof w:val="0"/>
                <w:color w:val="000000"/>
                <w:sz w:val="24"/>
                <w:szCs w:val="24"/>
                <w:lang w:eastAsia="tr-TR"/>
              </w:rPr>
              <w:t>B.4.1.7.</w:t>
            </w:r>
            <w:hyperlink r:id="rId390" w:history="1">
              <w:r w:rsidRPr="00BB6172">
                <w:rPr>
                  <w:rFonts w:ascii="Times New Roman" w:hAnsi="Times New Roman" w:cs="Times New Roman"/>
                  <w:color w:val="0000FF" w:themeColor="hyperlink"/>
                  <w:sz w:val="24"/>
                  <w:szCs w:val="24"/>
                  <w:u w:val="single"/>
                </w:rPr>
                <w:t>Yükseköğretim Kurumları Öğretim Elemanlarının Kadroları Hakkında Kanun Hükmünde Kararname</w:t>
              </w:r>
            </w:hyperlink>
          </w:p>
        </w:tc>
      </w:tr>
    </w:tbl>
    <w:p w14:paraId="469AC807" w14:textId="77777777" w:rsidR="009C28A4" w:rsidRDefault="009C28A4" w:rsidP="00405E54"/>
    <w:p w14:paraId="3AF88A90" w14:textId="77777777" w:rsidR="009C28A4" w:rsidRDefault="009C28A4" w:rsidP="00405E54"/>
    <w:p w14:paraId="6BE87DDE" w14:textId="7F7E6D03" w:rsidR="00C127ED" w:rsidRDefault="00C127ED">
      <w:pPr>
        <w:widowControl/>
        <w:spacing w:after="200" w:line="276" w:lineRule="auto"/>
      </w:pPr>
      <w:r>
        <w:br w:type="page"/>
      </w:r>
    </w:p>
    <w:p w14:paraId="16D13D70"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57745EA9" w14:textId="77777777" w:rsidTr="00953FE9">
        <w:tc>
          <w:tcPr>
            <w:tcW w:w="11138" w:type="dxa"/>
            <w:gridSpan w:val="2"/>
            <w:shd w:val="clear" w:color="auto" w:fill="BADEF4"/>
            <w:vAlign w:val="bottom"/>
          </w:tcPr>
          <w:p w14:paraId="742EA815" w14:textId="77777777" w:rsidR="009C28A4" w:rsidRPr="004A4F7B" w:rsidRDefault="009C28A4" w:rsidP="00953FE9">
            <w:pPr>
              <w:contextualSpacing/>
              <w:rPr>
                <w:rFonts w:ascii="Times New Roman" w:hAnsi="Times New Roman" w:cs="Times New Roman"/>
                <w:b/>
                <w:sz w:val="28"/>
                <w:szCs w:val="28"/>
              </w:rPr>
            </w:pPr>
            <w:r w:rsidRPr="004A4F7B">
              <w:rPr>
                <w:rFonts w:ascii="Times New Roman" w:hAnsi="Times New Roman" w:cs="Times New Roman"/>
                <w:b/>
                <w:sz w:val="28"/>
                <w:szCs w:val="28"/>
              </w:rPr>
              <w:t>B. EĞİTİM ve ÖĞRETİM</w:t>
            </w:r>
          </w:p>
          <w:p w14:paraId="3CF328E3" w14:textId="77777777" w:rsidR="009C28A4" w:rsidRPr="004A4F7B" w:rsidRDefault="009C28A4" w:rsidP="00953FE9">
            <w:pPr>
              <w:contextualSpacing/>
              <w:rPr>
                <w:rFonts w:ascii="Times New Roman" w:hAnsi="Times New Roman" w:cs="Times New Roman"/>
                <w:b/>
                <w:bCs/>
                <w:sz w:val="28"/>
                <w:szCs w:val="28"/>
              </w:rPr>
            </w:pPr>
          </w:p>
        </w:tc>
      </w:tr>
      <w:tr w:rsidR="009C28A4" w14:paraId="25423671" w14:textId="77777777" w:rsidTr="00953FE9">
        <w:tc>
          <w:tcPr>
            <w:tcW w:w="11138" w:type="dxa"/>
            <w:gridSpan w:val="2"/>
            <w:shd w:val="clear" w:color="auto" w:fill="BADEF4"/>
          </w:tcPr>
          <w:p w14:paraId="26605D33" w14:textId="77777777" w:rsidR="009C28A4" w:rsidRPr="004A4F7B" w:rsidRDefault="009C28A4" w:rsidP="00953FE9">
            <w:pPr>
              <w:contextualSpacing/>
              <w:jc w:val="both"/>
              <w:rPr>
                <w:rFonts w:ascii="Times New Roman" w:hAnsi="Times New Roman" w:cs="Times New Roman"/>
                <w:b/>
                <w:sz w:val="28"/>
                <w:szCs w:val="28"/>
              </w:rPr>
            </w:pPr>
            <w:r w:rsidRPr="004A4F7B">
              <w:rPr>
                <w:rFonts w:ascii="Times New Roman" w:hAnsi="Times New Roman" w:cs="Times New Roman"/>
                <w:b/>
                <w:sz w:val="28"/>
                <w:szCs w:val="28"/>
              </w:rPr>
              <w:t xml:space="preserve">B.4. Öğretim Kadrosu </w:t>
            </w:r>
          </w:p>
          <w:p w14:paraId="59E44544" w14:textId="77777777" w:rsidR="009C28A4" w:rsidRPr="004A4F7B" w:rsidRDefault="009C28A4" w:rsidP="00953FE9">
            <w:pPr>
              <w:contextualSpacing/>
              <w:jc w:val="both"/>
              <w:rPr>
                <w:rFonts w:ascii="Times New Roman" w:hAnsi="Times New Roman" w:cs="Times New Roman"/>
                <w:sz w:val="28"/>
                <w:szCs w:val="28"/>
              </w:rPr>
            </w:pPr>
          </w:p>
        </w:tc>
      </w:tr>
      <w:tr w:rsidR="009C28A4" w14:paraId="0D91D61D" w14:textId="77777777" w:rsidTr="00953FE9">
        <w:tc>
          <w:tcPr>
            <w:tcW w:w="2943" w:type="dxa"/>
          </w:tcPr>
          <w:p w14:paraId="782F66BD" w14:textId="77777777" w:rsidR="009C28A4" w:rsidRDefault="009C28A4" w:rsidP="00953FE9"/>
        </w:tc>
        <w:tc>
          <w:tcPr>
            <w:tcW w:w="8195" w:type="dxa"/>
            <w:vAlign w:val="bottom"/>
          </w:tcPr>
          <w:p w14:paraId="4D854AC2" w14:textId="65E89EFA" w:rsidR="009C28A4" w:rsidRPr="004A4F7B" w:rsidRDefault="009C28A4" w:rsidP="00953FE9">
            <w:pPr>
              <w:contextualSpacing/>
              <w:rPr>
                <w:rFonts w:ascii="Times New Roman" w:hAnsi="Times New Roman" w:cs="Times New Roman"/>
                <w:b/>
                <w:bCs/>
                <w:sz w:val="24"/>
                <w:szCs w:val="24"/>
              </w:rPr>
            </w:pPr>
            <w:r w:rsidRPr="004A4F7B">
              <w:rPr>
                <w:rFonts w:ascii="Times New Roman" w:hAnsi="Times New Roman" w:cs="Times New Roman"/>
                <w:b/>
                <w:bCs/>
                <w:sz w:val="24"/>
                <w:szCs w:val="24"/>
              </w:rPr>
              <w:t xml:space="preserve">Düzey: </w:t>
            </w:r>
            <w:r w:rsidR="003E685F">
              <w:rPr>
                <w:rFonts w:ascii="Times New Roman" w:hAnsi="Times New Roman" w:cs="Times New Roman"/>
                <w:b/>
                <w:bCs/>
                <w:sz w:val="24"/>
                <w:szCs w:val="24"/>
              </w:rPr>
              <w:t>3</w:t>
            </w:r>
          </w:p>
        </w:tc>
      </w:tr>
      <w:tr w:rsidR="009C28A4" w14:paraId="3674A043" w14:textId="77777777" w:rsidTr="00C127ED">
        <w:trPr>
          <w:trHeight w:val="5499"/>
        </w:trPr>
        <w:tc>
          <w:tcPr>
            <w:tcW w:w="2943" w:type="dxa"/>
            <w:vMerge w:val="restart"/>
          </w:tcPr>
          <w:p w14:paraId="2ECFBDA6"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32F92045" w14:textId="38000475" w:rsidR="009C28A4" w:rsidRPr="00DF60B3" w:rsidRDefault="0017145D" w:rsidP="00953FE9">
            <w:pPr>
              <w:contextualSpacing/>
              <w:jc w:val="both"/>
              <w:rPr>
                <w:rFonts w:cstheme="minorHAnsi"/>
                <w:sz w:val="16"/>
                <w:szCs w:val="16"/>
              </w:rPr>
            </w:pPr>
            <w:r w:rsidRPr="0017145D">
              <w:rPr>
                <w:rFonts w:cstheme="minorHAnsi"/>
                <w:sz w:val="16"/>
                <w:szCs w:val="16"/>
              </w:rPr>
              <w:t>Öğretim yetkinliği geliştirme süreçleri ihtiyaç analizleri temelinde planlanır, yaygın biçimde yürütülür ve etkililiği düzenli olarak izlenir.</w:t>
            </w:r>
            <w:r>
              <w:rPr>
                <w:rFonts w:cstheme="minorHAnsi"/>
                <w:sz w:val="16"/>
                <w:szCs w:val="16"/>
              </w:rPr>
              <w:t xml:space="preserve"> </w:t>
            </w:r>
            <w:r w:rsidRPr="0017145D">
              <w:rPr>
                <w:rFonts w:cstheme="minorHAnsi"/>
                <w:sz w:val="16"/>
                <w:szCs w:val="16"/>
              </w:rPr>
              <w:t xml:space="preserve">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 </w:t>
            </w:r>
          </w:p>
        </w:tc>
        <w:tc>
          <w:tcPr>
            <w:tcW w:w="8195" w:type="dxa"/>
          </w:tcPr>
          <w:p w14:paraId="1A57D434" w14:textId="23A5FEF1" w:rsidR="009C28A4" w:rsidRPr="004A4F7B" w:rsidRDefault="004A4F7B" w:rsidP="00E67A41">
            <w:pPr>
              <w:jc w:val="both"/>
              <w:rPr>
                <w:rFonts w:ascii="Times New Roman" w:hAnsi="Times New Roman" w:cs="Times New Roman"/>
                <w:sz w:val="24"/>
                <w:szCs w:val="24"/>
              </w:rPr>
            </w:pPr>
            <w:r w:rsidRPr="004A4F7B">
              <w:rPr>
                <w:rFonts w:ascii="Times New Roman" w:hAnsi="Times New Roman" w:cs="Times New Roman"/>
                <w:sz w:val="24"/>
                <w:szCs w:val="24"/>
              </w:rPr>
              <w:t xml:space="preserve">Tüm öğretim elemanlarının, etkileşimli aktif ders verme yöntemlerini ve uzaktan eğitim süreçlerini geliştirmek için Strateji ve Kalite Koordinatörlüğü tarafından verilen eğiticilerin eğitimine yönelik katılım sağlanmaktadır </w:t>
            </w:r>
            <w:hyperlink r:id="rId391" w:history="1">
              <w:r w:rsidR="003E685F">
                <w:rPr>
                  <w:rStyle w:val="Kpr"/>
                  <w:rFonts w:ascii="Times New Roman" w:hAnsi="Times New Roman" w:cs="Times New Roman"/>
                  <w:sz w:val="24"/>
                  <w:szCs w:val="24"/>
                </w:rPr>
                <w:t>((3</w:t>
              </w:r>
              <w:r w:rsidRPr="00E67A41">
                <w:rPr>
                  <w:rStyle w:val="Kpr"/>
                  <w:rFonts w:ascii="Times New Roman" w:hAnsi="Times New Roman" w:cs="Times New Roman"/>
                  <w:sz w:val="24"/>
                  <w:szCs w:val="24"/>
                </w:rPr>
                <w:t>)B.4.2.1).</w:t>
              </w:r>
            </w:hyperlink>
            <w:r w:rsidRPr="004A4F7B">
              <w:rPr>
                <w:rFonts w:ascii="Times New Roman" w:hAnsi="Times New Roman" w:cs="Times New Roman"/>
                <w:sz w:val="24"/>
                <w:szCs w:val="24"/>
              </w:rPr>
              <w:t xml:space="preserve"> Uzaktan Eğitim Uygulama ve Araştırma Merkezi (UZEM) altyapısı, lisans ve lisansüstü düzeyde eğitim öğretim faaliyetlerine önemli katkı sağlayacak şekilde geliştirilmiştir. UZEM gerekli olan tüm bilgilendirme eğitimleri ve süreç yönetimi konusunda tüm öğretim elemanları, öğrenciler ve koordinatörleri belirli aralıklarla bilgilendirmiştir</w:t>
            </w:r>
            <w:r w:rsidR="00E67A41">
              <w:rPr>
                <w:rFonts w:ascii="Times New Roman" w:hAnsi="Times New Roman" w:cs="Times New Roman"/>
                <w:sz w:val="24"/>
                <w:szCs w:val="24"/>
              </w:rPr>
              <w:t xml:space="preserve"> </w:t>
            </w:r>
            <w:hyperlink r:id="rId392" w:history="1">
              <w:r w:rsidR="003E685F">
                <w:rPr>
                  <w:rStyle w:val="Kpr"/>
                  <w:rFonts w:ascii="Times New Roman" w:hAnsi="Times New Roman" w:cs="Times New Roman"/>
                  <w:sz w:val="24"/>
                  <w:szCs w:val="24"/>
                </w:rPr>
                <w:t>((3</w:t>
              </w:r>
              <w:r w:rsidRPr="00E67A41">
                <w:rPr>
                  <w:rStyle w:val="Kpr"/>
                  <w:rFonts w:ascii="Times New Roman" w:hAnsi="Times New Roman" w:cs="Times New Roman"/>
                  <w:sz w:val="24"/>
                  <w:szCs w:val="24"/>
                </w:rPr>
                <w:t>)B.4.2.2</w:t>
              </w:r>
            </w:hyperlink>
            <w:r w:rsidRPr="004A4F7B">
              <w:rPr>
                <w:rFonts w:ascii="Times New Roman" w:hAnsi="Times New Roman" w:cs="Times New Roman"/>
                <w:sz w:val="24"/>
                <w:szCs w:val="24"/>
              </w:rPr>
              <w:t xml:space="preserve">). Ayrıca öğretim elemanları, öğrenciler ve koordinatörler için web sayfasında uzaktan eğitim sürecine erişim ve sürecin işleyişi hakkında bilgilendirici ve yönlendirici kılavuzlar hazırlanarak yayımlanmıştır </w:t>
            </w:r>
            <w:hyperlink r:id="rId393" w:history="1">
              <w:r w:rsidR="003E685F">
                <w:rPr>
                  <w:rStyle w:val="Kpr"/>
                  <w:rFonts w:ascii="Times New Roman" w:hAnsi="Times New Roman" w:cs="Times New Roman"/>
                  <w:sz w:val="24"/>
                  <w:szCs w:val="24"/>
                </w:rPr>
                <w:t>((3</w:t>
              </w:r>
              <w:r w:rsidRPr="00E67A41">
                <w:rPr>
                  <w:rStyle w:val="Kpr"/>
                  <w:rFonts w:ascii="Times New Roman" w:hAnsi="Times New Roman" w:cs="Times New Roman"/>
                  <w:sz w:val="24"/>
                  <w:szCs w:val="24"/>
                </w:rPr>
                <w:t>)</w:t>
              </w:r>
              <w:r w:rsidR="00524A47" w:rsidRPr="00E67A41">
                <w:rPr>
                  <w:rStyle w:val="Kpr"/>
                  <w:rFonts w:ascii="Times New Roman" w:hAnsi="Times New Roman" w:cs="Times New Roman"/>
                  <w:sz w:val="24"/>
                  <w:szCs w:val="24"/>
                </w:rPr>
                <w:t xml:space="preserve"> </w:t>
              </w:r>
              <w:r w:rsidRPr="00E67A41">
                <w:rPr>
                  <w:rStyle w:val="Kpr"/>
                  <w:rFonts w:ascii="Times New Roman" w:hAnsi="Times New Roman" w:cs="Times New Roman"/>
                  <w:sz w:val="24"/>
                  <w:szCs w:val="24"/>
                </w:rPr>
                <w:t>B.4.2.3</w:t>
              </w:r>
            </w:hyperlink>
            <w:r w:rsidRPr="004A4F7B">
              <w:rPr>
                <w:rFonts w:ascii="Times New Roman" w:hAnsi="Times New Roman" w:cs="Times New Roman"/>
                <w:sz w:val="24"/>
                <w:szCs w:val="24"/>
              </w:rPr>
              <w:t>).</w:t>
            </w:r>
          </w:p>
        </w:tc>
      </w:tr>
      <w:tr w:rsidR="009C28A4" w14:paraId="6BB83856" w14:textId="77777777" w:rsidTr="00C127ED">
        <w:trPr>
          <w:trHeight w:val="8047"/>
        </w:trPr>
        <w:tc>
          <w:tcPr>
            <w:tcW w:w="2943" w:type="dxa"/>
            <w:vMerge/>
          </w:tcPr>
          <w:p w14:paraId="33350E38" w14:textId="77777777" w:rsidR="009C28A4" w:rsidRPr="00DF60B3" w:rsidRDefault="009C28A4" w:rsidP="00953FE9">
            <w:pPr>
              <w:contextualSpacing/>
              <w:rPr>
                <w:rFonts w:cstheme="minorHAnsi"/>
                <w:b/>
                <w:bCs/>
              </w:rPr>
            </w:pPr>
          </w:p>
        </w:tc>
        <w:tc>
          <w:tcPr>
            <w:tcW w:w="8195" w:type="dxa"/>
          </w:tcPr>
          <w:p w14:paraId="5BC06D30" w14:textId="77777777" w:rsidR="009C28A4" w:rsidRDefault="009C28A4" w:rsidP="00953FE9">
            <w:pPr>
              <w:rPr>
                <w:rFonts w:ascii="Times New Roman" w:hAnsi="Times New Roman" w:cs="Times New Roman"/>
                <w:b/>
                <w:sz w:val="24"/>
                <w:szCs w:val="24"/>
              </w:rPr>
            </w:pPr>
            <w:r w:rsidRPr="004A4F7B">
              <w:rPr>
                <w:rFonts w:ascii="Times New Roman" w:hAnsi="Times New Roman" w:cs="Times New Roman"/>
                <w:b/>
                <w:sz w:val="24"/>
                <w:szCs w:val="24"/>
              </w:rPr>
              <w:t>Kanıtlar:</w:t>
            </w:r>
          </w:p>
          <w:p w14:paraId="37522413" w14:textId="0DC71EFA" w:rsidR="004A4F7B" w:rsidRPr="004A4F7B" w:rsidRDefault="00524A47" w:rsidP="004A4F7B">
            <w:pPr>
              <w:widowControl/>
              <w:rPr>
                <w:rFonts w:ascii="Times New Roman" w:eastAsia="Times New Roman" w:hAnsi="Times New Roman" w:cs="Times New Roman"/>
                <w:noProof w:val="0"/>
                <w:color w:val="000000"/>
                <w:sz w:val="24"/>
                <w:szCs w:val="24"/>
                <w:lang w:eastAsia="tr-TR"/>
              </w:rPr>
            </w:pPr>
            <w:r w:rsidRPr="004A4F7B">
              <w:rPr>
                <w:rFonts w:ascii="Times New Roman" w:hAnsi="Times New Roman" w:cs="Times New Roman"/>
                <w:sz w:val="24"/>
                <w:szCs w:val="24"/>
              </w:rPr>
              <w:t>(</w:t>
            </w:r>
            <w:r w:rsidR="003E685F">
              <w:rPr>
                <w:rFonts w:ascii="Times New Roman" w:hAnsi="Times New Roman" w:cs="Times New Roman"/>
                <w:sz w:val="24"/>
                <w:szCs w:val="24"/>
              </w:rPr>
              <w:t>3</w:t>
            </w:r>
            <w:r w:rsidRPr="004A4F7B">
              <w:rPr>
                <w:rFonts w:ascii="Times New Roman" w:hAnsi="Times New Roman" w:cs="Times New Roman"/>
                <w:sz w:val="24"/>
                <w:szCs w:val="24"/>
              </w:rPr>
              <w:t>)</w:t>
            </w:r>
            <w:r>
              <w:rPr>
                <w:rFonts w:ascii="Times New Roman" w:hAnsi="Times New Roman" w:cs="Times New Roman"/>
                <w:sz w:val="24"/>
                <w:szCs w:val="24"/>
              </w:rPr>
              <w:t xml:space="preserve"> </w:t>
            </w:r>
            <w:r w:rsidR="004A4F7B" w:rsidRPr="004A4F7B">
              <w:rPr>
                <w:rFonts w:ascii="Times New Roman" w:hAnsi="Times New Roman" w:cs="Times New Roman"/>
                <w:sz w:val="24"/>
                <w:szCs w:val="24"/>
              </w:rPr>
              <w:t>B.4.2.1.</w:t>
            </w:r>
            <w:hyperlink r:id="rId394" w:history="1">
              <w:r w:rsidR="004A4F7B" w:rsidRPr="004A4F7B">
                <w:rPr>
                  <w:rFonts w:ascii="Times New Roman" w:eastAsia="Times New Roman" w:hAnsi="Times New Roman" w:cs="Times New Roman"/>
                  <w:noProof w:val="0"/>
                  <w:color w:val="0000FF" w:themeColor="hyperlink"/>
                  <w:sz w:val="24"/>
                  <w:szCs w:val="24"/>
                  <w:u w:val="single"/>
                  <w:lang w:eastAsia="tr-TR"/>
                </w:rPr>
                <w:t>KSÜ SEM</w:t>
              </w:r>
            </w:hyperlink>
          </w:p>
          <w:p w14:paraId="653ECE02" w14:textId="219A15D6" w:rsidR="004A4F7B" w:rsidRPr="004A4F7B" w:rsidRDefault="00524A47" w:rsidP="004A4F7B">
            <w:pPr>
              <w:widowControl/>
              <w:rPr>
                <w:rFonts w:ascii="Times New Roman" w:eastAsia="Times New Roman" w:hAnsi="Times New Roman" w:cs="Times New Roman"/>
                <w:noProof w:val="0"/>
                <w:color w:val="000000"/>
                <w:sz w:val="24"/>
                <w:szCs w:val="24"/>
                <w:lang w:eastAsia="tr-TR"/>
              </w:rPr>
            </w:pPr>
            <w:r w:rsidRPr="004A4F7B">
              <w:rPr>
                <w:rFonts w:ascii="Times New Roman" w:hAnsi="Times New Roman" w:cs="Times New Roman"/>
                <w:sz w:val="24"/>
                <w:szCs w:val="24"/>
              </w:rPr>
              <w:t>(</w:t>
            </w:r>
            <w:r w:rsidR="003E685F">
              <w:rPr>
                <w:rFonts w:ascii="Times New Roman" w:hAnsi="Times New Roman" w:cs="Times New Roman"/>
                <w:sz w:val="24"/>
                <w:szCs w:val="24"/>
              </w:rPr>
              <w:t>3</w:t>
            </w:r>
            <w:r w:rsidRPr="004A4F7B">
              <w:rPr>
                <w:rFonts w:ascii="Times New Roman" w:hAnsi="Times New Roman" w:cs="Times New Roman"/>
                <w:sz w:val="24"/>
                <w:szCs w:val="24"/>
              </w:rPr>
              <w:t>)</w:t>
            </w:r>
            <w:r>
              <w:rPr>
                <w:rFonts w:ascii="Times New Roman" w:hAnsi="Times New Roman" w:cs="Times New Roman"/>
                <w:sz w:val="24"/>
                <w:szCs w:val="24"/>
              </w:rPr>
              <w:t xml:space="preserve"> </w:t>
            </w:r>
            <w:r w:rsidR="004A4F7B" w:rsidRPr="004A4F7B">
              <w:rPr>
                <w:rFonts w:ascii="Times New Roman" w:hAnsi="Times New Roman" w:cs="Times New Roman"/>
                <w:sz w:val="24"/>
                <w:szCs w:val="24"/>
              </w:rPr>
              <w:t>B.4.2.2.</w:t>
            </w:r>
            <w:hyperlink r:id="rId395" w:history="1">
              <w:r w:rsidR="004A4F7B" w:rsidRPr="004A4F7B">
                <w:rPr>
                  <w:rFonts w:ascii="Times New Roman" w:eastAsia="Times New Roman" w:hAnsi="Times New Roman" w:cs="Times New Roman"/>
                  <w:noProof w:val="0"/>
                  <w:color w:val="0000FF" w:themeColor="hyperlink"/>
                  <w:sz w:val="24"/>
                  <w:szCs w:val="24"/>
                  <w:u w:val="single"/>
                  <w:lang w:eastAsia="tr-TR"/>
                </w:rPr>
                <w:t>KSÜ UZEM</w:t>
              </w:r>
            </w:hyperlink>
          </w:p>
          <w:p w14:paraId="35720C27" w14:textId="7250D321" w:rsidR="004A4F7B" w:rsidRPr="004A4F7B" w:rsidRDefault="00524A47" w:rsidP="004A4F7B">
            <w:pPr>
              <w:rPr>
                <w:rFonts w:ascii="Times New Roman" w:eastAsia="Times New Roman" w:hAnsi="Times New Roman" w:cs="Times New Roman"/>
                <w:noProof w:val="0"/>
                <w:color w:val="0000FF" w:themeColor="hyperlink"/>
                <w:sz w:val="24"/>
                <w:szCs w:val="24"/>
                <w:u w:val="single"/>
                <w:lang w:eastAsia="tr-TR"/>
              </w:rPr>
            </w:pPr>
            <w:r w:rsidRPr="004A4F7B">
              <w:rPr>
                <w:rFonts w:ascii="Times New Roman" w:hAnsi="Times New Roman" w:cs="Times New Roman"/>
                <w:sz w:val="24"/>
                <w:szCs w:val="24"/>
              </w:rPr>
              <w:t>(</w:t>
            </w:r>
            <w:r w:rsidR="003E685F">
              <w:rPr>
                <w:rFonts w:ascii="Times New Roman" w:hAnsi="Times New Roman" w:cs="Times New Roman"/>
                <w:sz w:val="24"/>
                <w:szCs w:val="24"/>
              </w:rPr>
              <w:t>3</w:t>
            </w:r>
            <w:r w:rsidRPr="004A4F7B">
              <w:rPr>
                <w:rFonts w:ascii="Times New Roman" w:hAnsi="Times New Roman" w:cs="Times New Roman"/>
                <w:sz w:val="24"/>
                <w:szCs w:val="24"/>
              </w:rPr>
              <w:t>)</w:t>
            </w:r>
            <w:r>
              <w:rPr>
                <w:rFonts w:ascii="Times New Roman" w:hAnsi="Times New Roman" w:cs="Times New Roman"/>
                <w:sz w:val="24"/>
                <w:szCs w:val="24"/>
              </w:rPr>
              <w:t xml:space="preserve"> </w:t>
            </w:r>
            <w:r w:rsidR="004A4F7B" w:rsidRPr="004A4F7B">
              <w:rPr>
                <w:rFonts w:ascii="Times New Roman" w:hAnsi="Times New Roman" w:cs="Times New Roman"/>
                <w:sz w:val="24"/>
                <w:szCs w:val="24"/>
              </w:rPr>
              <w:t>B.4.2.3.</w:t>
            </w:r>
            <w:hyperlink r:id="rId396" w:history="1">
              <w:r w:rsidR="004A4F7B" w:rsidRPr="004A4F7B">
                <w:rPr>
                  <w:rFonts w:ascii="Times New Roman" w:eastAsia="Times New Roman" w:hAnsi="Times New Roman" w:cs="Times New Roman"/>
                  <w:noProof w:val="0"/>
                  <w:color w:val="0000FF" w:themeColor="hyperlink"/>
                  <w:sz w:val="24"/>
                  <w:szCs w:val="24"/>
                  <w:u w:val="single"/>
                  <w:lang w:eastAsia="tr-TR"/>
                </w:rPr>
                <w:t>Ziraat Fakültesi Dekanlığı</w:t>
              </w:r>
            </w:hyperlink>
          </w:p>
          <w:p w14:paraId="156F590E" w14:textId="2822D7E0" w:rsidR="004A4F7B" w:rsidRPr="004A4F7B" w:rsidRDefault="004A4F7B" w:rsidP="00953FE9">
            <w:pPr>
              <w:rPr>
                <w:rFonts w:ascii="Times New Roman" w:hAnsi="Times New Roman" w:cs="Times New Roman"/>
                <w:b/>
                <w:sz w:val="24"/>
                <w:szCs w:val="24"/>
              </w:rPr>
            </w:pPr>
          </w:p>
        </w:tc>
      </w:tr>
    </w:tbl>
    <w:p w14:paraId="15563BAC" w14:textId="77777777" w:rsidR="009C28A4" w:rsidRDefault="009C28A4" w:rsidP="00405E54"/>
    <w:p w14:paraId="283BF5D9" w14:textId="0D9A12EA" w:rsidR="00C127ED" w:rsidRDefault="00C127ED">
      <w:pPr>
        <w:widowControl/>
        <w:spacing w:after="200" w:line="276" w:lineRule="auto"/>
      </w:pPr>
      <w:r>
        <w:br w:type="page"/>
      </w:r>
    </w:p>
    <w:p w14:paraId="31C92D01" w14:textId="77777777" w:rsidR="009C28A4" w:rsidRDefault="009C28A4" w:rsidP="00405E54"/>
    <w:tbl>
      <w:tblPr>
        <w:tblStyle w:val="TabloKlavuzu"/>
        <w:tblW w:w="0" w:type="auto"/>
        <w:tblLook w:val="04A0" w:firstRow="1" w:lastRow="0" w:firstColumn="1" w:lastColumn="0" w:noHBand="0" w:noVBand="1"/>
      </w:tblPr>
      <w:tblGrid>
        <w:gridCol w:w="2901"/>
        <w:gridCol w:w="8087"/>
      </w:tblGrid>
      <w:tr w:rsidR="009C28A4" w14:paraId="7346625B" w14:textId="77777777" w:rsidTr="00953FE9">
        <w:tc>
          <w:tcPr>
            <w:tcW w:w="11138" w:type="dxa"/>
            <w:gridSpan w:val="2"/>
            <w:shd w:val="clear" w:color="auto" w:fill="BADEF4"/>
            <w:vAlign w:val="bottom"/>
          </w:tcPr>
          <w:p w14:paraId="0DD03CA8" w14:textId="77777777" w:rsidR="009C28A4" w:rsidRPr="00624DB4" w:rsidRDefault="009C28A4" w:rsidP="00953FE9">
            <w:pPr>
              <w:contextualSpacing/>
              <w:rPr>
                <w:rFonts w:ascii="Times New Roman" w:hAnsi="Times New Roman" w:cs="Times New Roman"/>
                <w:b/>
                <w:sz w:val="28"/>
                <w:szCs w:val="28"/>
              </w:rPr>
            </w:pPr>
            <w:r w:rsidRPr="00624DB4">
              <w:rPr>
                <w:rFonts w:ascii="Times New Roman" w:hAnsi="Times New Roman" w:cs="Times New Roman"/>
                <w:b/>
                <w:sz w:val="28"/>
                <w:szCs w:val="28"/>
              </w:rPr>
              <w:t>B. EĞİTİM ve ÖĞRETİM</w:t>
            </w:r>
          </w:p>
          <w:p w14:paraId="08B3C2D7" w14:textId="77777777" w:rsidR="009C28A4" w:rsidRPr="00624DB4" w:rsidRDefault="009C28A4" w:rsidP="00953FE9">
            <w:pPr>
              <w:contextualSpacing/>
              <w:rPr>
                <w:rFonts w:ascii="Times New Roman" w:hAnsi="Times New Roman" w:cs="Times New Roman"/>
                <w:b/>
                <w:bCs/>
                <w:sz w:val="28"/>
                <w:szCs w:val="28"/>
              </w:rPr>
            </w:pPr>
          </w:p>
        </w:tc>
      </w:tr>
      <w:tr w:rsidR="009C28A4" w14:paraId="3DEA06BD" w14:textId="77777777" w:rsidTr="00953FE9">
        <w:tc>
          <w:tcPr>
            <w:tcW w:w="11138" w:type="dxa"/>
            <w:gridSpan w:val="2"/>
            <w:shd w:val="clear" w:color="auto" w:fill="BADEF4"/>
          </w:tcPr>
          <w:p w14:paraId="6E383C5C" w14:textId="77777777" w:rsidR="009C28A4" w:rsidRPr="00624DB4" w:rsidRDefault="009C28A4" w:rsidP="00953FE9">
            <w:pPr>
              <w:contextualSpacing/>
              <w:jc w:val="both"/>
              <w:rPr>
                <w:rFonts w:ascii="Times New Roman" w:hAnsi="Times New Roman" w:cs="Times New Roman"/>
                <w:b/>
                <w:sz w:val="28"/>
                <w:szCs w:val="28"/>
              </w:rPr>
            </w:pPr>
            <w:r w:rsidRPr="00624DB4">
              <w:rPr>
                <w:rFonts w:ascii="Times New Roman" w:hAnsi="Times New Roman" w:cs="Times New Roman"/>
                <w:b/>
                <w:sz w:val="28"/>
                <w:szCs w:val="28"/>
              </w:rPr>
              <w:t xml:space="preserve">B.4. Öğretim Kadrosu </w:t>
            </w:r>
          </w:p>
          <w:p w14:paraId="7E7086A3" w14:textId="77777777" w:rsidR="009C28A4" w:rsidRPr="00624DB4" w:rsidRDefault="009C28A4" w:rsidP="00953FE9">
            <w:pPr>
              <w:contextualSpacing/>
              <w:jc w:val="both"/>
              <w:rPr>
                <w:rFonts w:ascii="Times New Roman" w:hAnsi="Times New Roman" w:cs="Times New Roman"/>
                <w:sz w:val="28"/>
                <w:szCs w:val="28"/>
              </w:rPr>
            </w:pPr>
          </w:p>
        </w:tc>
      </w:tr>
      <w:tr w:rsidR="009C28A4" w14:paraId="6E5C4E9D" w14:textId="77777777" w:rsidTr="00953FE9">
        <w:tc>
          <w:tcPr>
            <w:tcW w:w="2943" w:type="dxa"/>
          </w:tcPr>
          <w:p w14:paraId="56114D50" w14:textId="77777777" w:rsidR="009C28A4" w:rsidRDefault="009C28A4" w:rsidP="00953FE9"/>
        </w:tc>
        <w:tc>
          <w:tcPr>
            <w:tcW w:w="8195" w:type="dxa"/>
            <w:vAlign w:val="bottom"/>
          </w:tcPr>
          <w:p w14:paraId="70CFC8EE" w14:textId="1B7238A2" w:rsidR="009C28A4" w:rsidRPr="00624DB4" w:rsidRDefault="009C28A4" w:rsidP="00953FE9">
            <w:pPr>
              <w:contextualSpacing/>
              <w:rPr>
                <w:rFonts w:ascii="Times New Roman" w:hAnsi="Times New Roman" w:cs="Times New Roman"/>
                <w:b/>
                <w:bCs/>
                <w:sz w:val="24"/>
                <w:szCs w:val="24"/>
              </w:rPr>
            </w:pPr>
            <w:r w:rsidRPr="00624DB4">
              <w:rPr>
                <w:rFonts w:ascii="Times New Roman" w:hAnsi="Times New Roman" w:cs="Times New Roman"/>
                <w:b/>
                <w:bCs/>
                <w:sz w:val="24"/>
                <w:szCs w:val="24"/>
              </w:rPr>
              <w:t xml:space="preserve">Düzey: </w:t>
            </w:r>
            <w:r w:rsidR="00B53B76">
              <w:rPr>
                <w:rFonts w:ascii="Times New Roman" w:hAnsi="Times New Roman" w:cs="Times New Roman"/>
                <w:b/>
                <w:bCs/>
                <w:sz w:val="24"/>
                <w:szCs w:val="24"/>
              </w:rPr>
              <w:t>3</w:t>
            </w:r>
          </w:p>
        </w:tc>
      </w:tr>
      <w:tr w:rsidR="009C28A4" w14:paraId="04DB7DA9" w14:textId="77777777" w:rsidTr="00B53B76">
        <w:trPr>
          <w:trHeight w:val="2691"/>
        </w:trPr>
        <w:tc>
          <w:tcPr>
            <w:tcW w:w="2943" w:type="dxa"/>
            <w:vMerge w:val="restart"/>
          </w:tcPr>
          <w:p w14:paraId="6640DC7C"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61578033" w14:textId="02667A08" w:rsidR="009C28A4" w:rsidRPr="00DF60B3" w:rsidRDefault="0017145D" w:rsidP="009C28A4">
            <w:pPr>
              <w:contextualSpacing/>
              <w:jc w:val="both"/>
              <w:rPr>
                <w:rFonts w:cstheme="minorHAnsi"/>
                <w:sz w:val="16"/>
                <w:szCs w:val="16"/>
              </w:rPr>
            </w:pPr>
            <w:r w:rsidRPr="0017145D">
              <w:rPr>
                <w:rFonts w:cstheme="minorHAnsi"/>
                <w:sz w:val="16"/>
                <w:szCs w:val="16"/>
              </w:rPr>
              <w:t>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w:t>
            </w:r>
          </w:p>
        </w:tc>
        <w:tc>
          <w:tcPr>
            <w:tcW w:w="8195" w:type="dxa"/>
          </w:tcPr>
          <w:p w14:paraId="703424BC" w14:textId="77777777" w:rsidR="00B53B76" w:rsidRDefault="00B53B76" w:rsidP="00B53B76">
            <w:pPr>
              <w:jc w:val="both"/>
              <w:rPr>
                <w:rFonts w:ascii="Times New Roman" w:eastAsia="Times New Roman" w:hAnsi="Times New Roman" w:cs="Times New Roman"/>
                <w:noProof w:val="0"/>
                <w:sz w:val="24"/>
                <w:szCs w:val="24"/>
              </w:rPr>
            </w:pPr>
          </w:p>
          <w:p w14:paraId="74DE07BB" w14:textId="3056C3C9" w:rsidR="009C28A4" w:rsidRPr="00624DB4" w:rsidRDefault="00B53B76" w:rsidP="00B53B76">
            <w:pPr>
              <w:jc w:val="both"/>
              <w:rPr>
                <w:rFonts w:ascii="Times New Roman" w:hAnsi="Times New Roman" w:cs="Times New Roman"/>
                <w:sz w:val="24"/>
                <w:szCs w:val="24"/>
              </w:rPr>
            </w:pPr>
            <w:r w:rsidRPr="00CF2226">
              <w:rPr>
                <w:rFonts w:ascii="Times New Roman" w:eastAsia="Times New Roman" w:hAnsi="Times New Roman" w:cs="Times New Roman"/>
                <w:noProof w:val="0"/>
                <w:sz w:val="24"/>
                <w:szCs w:val="24"/>
              </w:rPr>
              <w:t>Öğretim kadrosunun performansını teşvik, takdir-tanıma ve ödüllendirmeye yönelik birimimizde “Eğitim Faaliyetlerine Yönelik Teşvik ve Ödüllendirme Yönergesi</w:t>
            </w:r>
            <w:r w:rsidRPr="0064796F">
              <w:rPr>
                <w:rFonts w:ascii="Times New Roman" w:eastAsia="Times New Roman" w:hAnsi="Times New Roman" w:cs="Times New Roman"/>
                <w:noProof w:val="0"/>
                <w:sz w:val="24"/>
                <w:szCs w:val="24"/>
              </w:rPr>
              <w:t>” bulunmamaktadır. Akademik açılış töreninde başarılı akademisyenlere başarı belge</w:t>
            </w:r>
            <w:r>
              <w:rPr>
                <w:rFonts w:ascii="Times New Roman" w:eastAsia="Times New Roman" w:hAnsi="Times New Roman" w:cs="Times New Roman"/>
                <w:noProof w:val="0"/>
                <w:sz w:val="24"/>
                <w:szCs w:val="24"/>
              </w:rPr>
              <w:t>si</w:t>
            </w:r>
            <w:r w:rsidRPr="0064796F">
              <w:rPr>
                <w:rFonts w:ascii="Times New Roman" w:eastAsia="Times New Roman" w:hAnsi="Times New Roman" w:cs="Times New Roman"/>
                <w:noProof w:val="0"/>
                <w:sz w:val="24"/>
                <w:szCs w:val="24"/>
              </w:rPr>
              <w:t xml:space="preserve"> takdim edilmektedir </w:t>
            </w:r>
            <w:hyperlink r:id="rId397" w:history="1">
              <w:r w:rsidRPr="006935F1">
                <w:rPr>
                  <w:rStyle w:val="Kpr"/>
                  <w:rFonts w:ascii="Times New Roman" w:eastAsia="Times New Roman" w:hAnsi="Times New Roman" w:cs="Times New Roman"/>
                  <w:noProof w:val="0"/>
                  <w:sz w:val="24"/>
                  <w:szCs w:val="24"/>
                </w:rPr>
                <w:t>((3)B.4.3.1</w:t>
              </w:r>
            </w:hyperlink>
            <w:r w:rsidRPr="0064796F">
              <w:rPr>
                <w:rFonts w:ascii="Times New Roman" w:eastAsia="Times New Roman" w:hAnsi="Times New Roman" w:cs="Times New Roman"/>
                <w:noProof w:val="0"/>
                <w:sz w:val="24"/>
                <w:szCs w:val="24"/>
              </w:rPr>
              <w:t>).</w:t>
            </w:r>
            <w:r>
              <w:rPr>
                <w:rFonts w:ascii="Times New Roman" w:eastAsia="Times New Roman" w:hAnsi="Times New Roman" w:cs="Times New Roman"/>
                <w:noProof w:val="0"/>
                <w:sz w:val="24"/>
                <w:szCs w:val="24"/>
              </w:rPr>
              <w:t xml:space="preserve"> A</w:t>
            </w:r>
            <w:r w:rsidRPr="000D0D66">
              <w:rPr>
                <w:rFonts w:ascii="Times New Roman" w:eastAsia="Times New Roman" w:hAnsi="Times New Roman" w:cs="Times New Roman"/>
                <w:noProof w:val="0"/>
                <w:sz w:val="24"/>
                <w:szCs w:val="24"/>
              </w:rPr>
              <w:t>kademik personelinin yıl içi akademik faaliyetlerine yönelik olarak YÖK Akademik Teşvik Kriterleri kapsamında Rektörlükçe ödüllendirmeler yapılmaktadır</w:t>
            </w:r>
            <w:r w:rsidR="006935F1">
              <w:rPr>
                <w:rFonts w:ascii="Times New Roman" w:eastAsia="Times New Roman" w:hAnsi="Times New Roman" w:cs="Times New Roman"/>
                <w:noProof w:val="0"/>
                <w:sz w:val="24"/>
                <w:szCs w:val="24"/>
              </w:rPr>
              <w:t xml:space="preserve"> </w:t>
            </w:r>
            <w:hyperlink r:id="rId398" w:history="1">
              <w:r w:rsidRPr="006935F1">
                <w:rPr>
                  <w:rStyle w:val="Kpr"/>
                  <w:rFonts w:ascii="Times New Roman" w:eastAsia="Times New Roman" w:hAnsi="Times New Roman" w:cs="Times New Roman"/>
                  <w:noProof w:val="0"/>
                  <w:sz w:val="24"/>
                  <w:szCs w:val="24"/>
                </w:rPr>
                <w:t>((3)B.4.3.2</w:t>
              </w:r>
            </w:hyperlink>
            <w:r>
              <w:rPr>
                <w:rFonts w:ascii="Times New Roman" w:eastAsia="Times New Roman" w:hAnsi="Times New Roman" w:cs="Times New Roman"/>
                <w:noProof w:val="0"/>
                <w:sz w:val="24"/>
                <w:szCs w:val="24"/>
              </w:rPr>
              <w:t>)</w:t>
            </w:r>
            <w:r w:rsidR="006935F1">
              <w:rPr>
                <w:rFonts w:ascii="Times New Roman" w:eastAsia="Times New Roman" w:hAnsi="Times New Roman" w:cs="Times New Roman"/>
                <w:noProof w:val="0"/>
                <w:sz w:val="24"/>
                <w:szCs w:val="24"/>
              </w:rPr>
              <w:t>.</w:t>
            </w:r>
          </w:p>
        </w:tc>
      </w:tr>
      <w:tr w:rsidR="009C28A4" w14:paraId="50785E9B" w14:textId="77777777" w:rsidTr="00C127ED">
        <w:trPr>
          <w:trHeight w:val="7055"/>
        </w:trPr>
        <w:tc>
          <w:tcPr>
            <w:tcW w:w="2943" w:type="dxa"/>
            <w:vMerge/>
          </w:tcPr>
          <w:p w14:paraId="73705F15" w14:textId="77777777" w:rsidR="009C28A4" w:rsidRPr="00DF60B3" w:rsidRDefault="009C28A4" w:rsidP="00953FE9">
            <w:pPr>
              <w:contextualSpacing/>
              <w:rPr>
                <w:rFonts w:cstheme="minorHAnsi"/>
                <w:b/>
                <w:bCs/>
              </w:rPr>
            </w:pPr>
          </w:p>
        </w:tc>
        <w:tc>
          <w:tcPr>
            <w:tcW w:w="8195" w:type="dxa"/>
          </w:tcPr>
          <w:p w14:paraId="06C9FDC3" w14:textId="77777777" w:rsidR="009C28A4" w:rsidRDefault="009C28A4" w:rsidP="00953FE9">
            <w:pPr>
              <w:rPr>
                <w:rFonts w:ascii="Times New Roman" w:hAnsi="Times New Roman" w:cs="Times New Roman"/>
                <w:b/>
                <w:sz w:val="24"/>
                <w:szCs w:val="24"/>
              </w:rPr>
            </w:pPr>
            <w:r w:rsidRPr="00B53B76">
              <w:rPr>
                <w:rFonts w:ascii="Times New Roman" w:hAnsi="Times New Roman" w:cs="Times New Roman"/>
                <w:b/>
                <w:sz w:val="24"/>
                <w:szCs w:val="24"/>
              </w:rPr>
              <w:t>Kanıtlar:</w:t>
            </w:r>
          </w:p>
          <w:p w14:paraId="28D144DD" w14:textId="6A7972D2" w:rsidR="00B53B76" w:rsidRPr="00B53B76" w:rsidRDefault="00B53B76" w:rsidP="00B53B76">
            <w:pPr>
              <w:rPr>
                <w:rFonts w:ascii="Times New Roman" w:hAnsi="Times New Roman" w:cs="Times New Roman"/>
                <w:sz w:val="24"/>
                <w:szCs w:val="24"/>
              </w:rPr>
            </w:pPr>
            <w:r>
              <w:rPr>
                <w:rFonts w:ascii="Times New Roman" w:eastAsia="Times New Roman" w:hAnsi="Times New Roman" w:cs="Times New Roman"/>
                <w:noProof w:val="0"/>
                <w:sz w:val="24"/>
                <w:szCs w:val="24"/>
              </w:rPr>
              <w:t>(3)</w:t>
            </w:r>
            <w:r w:rsidRPr="00B53B76">
              <w:rPr>
                <w:rFonts w:ascii="Times New Roman" w:eastAsia="Times New Roman" w:hAnsi="Times New Roman" w:cs="Times New Roman"/>
                <w:noProof w:val="0"/>
                <w:sz w:val="24"/>
                <w:szCs w:val="24"/>
              </w:rPr>
              <w:t>B.4.3.1.</w:t>
            </w:r>
            <w:r w:rsidR="0048357F" w:rsidRPr="00E547DC">
              <w:rPr>
                <w:rFonts w:ascii="Times New Roman" w:eastAsia="Times New Roman" w:hAnsi="Times New Roman" w:cs="Times New Roman"/>
                <w:noProof w:val="0"/>
                <w:sz w:val="24"/>
                <w:szCs w:val="24"/>
              </w:rPr>
              <w:t xml:space="preserve"> .</w:t>
            </w:r>
            <w:hyperlink r:id="rId399" w:history="1">
              <w:r w:rsidR="0048357F" w:rsidRPr="00E547DC">
                <w:rPr>
                  <w:rStyle w:val="Kpr"/>
                  <w:rFonts w:ascii="Times New Roman" w:eastAsia="Times New Roman" w:hAnsi="Times New Roman" w:cs="Times New Roman"/>
                  <w:noProof w:val="0"/>
                  <w:sz w:val="24"/>
                  <w:szCs w:val="24"/>
                </w:rPr>
                <w:t>KSÜ_202</w:t>
              </w:r>
              <w:r w:rsidR="0048357F">
                <w:rPr>
                  <w:rStyle w:val="Kpr"/>
                  <w:rFonts w:ascii="Times New Roman" w:eastAsia="Times New Roman" w:hAnsi="Times New Roman" w:cs="Times New Roman"/>
                  <w:noProof w:val="0"/>
                  <w:sz w:val="24"/>
                  <w:szCs w:val="24"/>
                </w:rPr>
                <w:t>5</w:t>
              </w:r>
              <w:r w:rsidR="0048357F" w:rsidRPr="00E547DC">
                <w:rPr>
                  <w:rStyle w:val="Kpr"/>
                  <w:rFonts w:ascii="Times New Roman" w:eastAsia="Times New Roman" w:hAnsi="Times New Roman" w:cs="Times New Roman"/>
                  <w:noProof w:val="0"/>
                  <w:sz w:val="24"/>
                  <w:szCs w:val="24"/>
                </w:rPr>
                <w:t>_202</w:t>
              </w:r>
              <w:r w:rsidR="0048357F">
                <w:rPr>
                  <w:rStyle w:val="Kpr"/>
                  <w:rFonts w:ascii="Times New Roman" w:eastAsia="Times New Roman" w:hAnsi="Times New Roman" w:cs="Times New Roman"/>
                  <w:noProof w:val="0"/>
                  <w:sz w:val="24"/>
                  <w:szCs w:val="24"/>
                </w:rPr>
                <w:t>6</w:t>
              </w:r>
              <w:r w:rsidR="0048357F" w:rsidRPr="00E547DC">
                <w:rPr>
                  <w:rStyle w:val="Kpr"/>
                  <w:rFonts w:ascii="Times New Roman" w:eastAsia="Times New Roman" w:hAnsi="Times New Roman" w:cs="Times New Roman"/>
                  <w:noProof w:val="0"/>
                  <w:sz w:val="24"/>
                  <w:szCs w:val="24"/>
                </w:rPr>
                <w:t>_akademik_açılış_töreni</w:t>
              </w:r>
            </w:hyperlink>
          </w:p>
          <w:p w14:paraId="7F4B9E69" w14:textId="73F622FD" w:rsidR="00B53B76" w:rsidRPr="00B53B76" w:rsidRDefault="00B53B76" w:rsidP="00B53B76">
            <w:pPr>
              <w:rPr>
                <w:rFonts w:ascii="Times New Roman" w:hAnsi="Times New Roman" w:cs="Times New Roman"/>
                <w:color w:val="0000FF" w:themeColor="hyperlink"/>
                <w:sz w:val="24"/>
                <w:szCs w:val="24"/>
                <w:u w:val="single"/>
              </w:rPr>
            </w:pPr>
            <w:r>
              <w:rPr>
                <w:rFonts w:ascii="Times New Roman" w:eastAsia="Times New Roman" w:hAnsi="Times New Roman" w:cs="Times New Roman"/>
                <w:noProof w:val="0"/>
                <w:sz w:val="24"/>
                <w:szCs w:val="24"/>
              </w:rPr>
              <w:t>(3)</w:t>
            </w:r>
            <w:r w:rsidRPr="00B53B76">
              <w:rPr>
                <w:rFonts w:ascii="Times New Roman" w:hAnsi="Times New Roman" w:cs="Times New Roman"/>
                <w:sz w:val="24"/>
                <w:szCs w:val="24"/>
              </w:rPr>
              <w:t xml:space="preserve">B.4.3.2. </w:t>
            </w:r>
            <w:hyperlink r:id="rId400" w:history="1">
              <w:r w:rsidRPr="00B53B76">
                <w:rPr>
                  <w:rFonts w:ascii="Times New Roman" w:hAnsi="Times New Roman" w:cs="Times New Roman"/>
                  <w:color w:val="0000FF" w:themeColor="hyperlink"/>
                  <w:sz w:val="24"/>
                  <w:szCs w:val="24"/>
                  <w:u w:val="single"/>
                </w:rPr>
                <w:t>YÖK Akademik Teşvik Yönetmeliği</w:t>
              </w:r>
            </w:hyperlink>
          </w:p>
          <w:p w14:paraId="38FCACA7" w14:textId="74098AEE" w:rsidR="00B53B76" w:rsidRPr="00B53B76" w:rsidRDefault="008E5A8C" w:rsidP="00953FE9">
            <w:pPr>
              <w:rPr>
                <w:rFonts w:ascii="Times New Roman" w:hAnsi="Times New Roman" w:cs="Times New Roman"/>
                <w:sz w:val="24"/>
                <w:szCs w:val="24"/>
              </w:rPr>
            </w:pPr>
            <w:r>
              <w:rPr>
                <w:rFonts w:ascii="Times New Roman" w:hAnsi="Times New Roman" w:cs="Times New Roman"/>
                <w:sz w:val="24"/>
                <w:szCs w:val="24"/>
              </w:rPr>
              <w:t xml:space="preserve"> </w:t>
            </w:r>
          </w:p>
        </w:tc>
      </w:tr>
    </w:tbl>
    <w:p w14:paraId="34D23547" w14:textId="25BAAAE2" w:rsidR="00B53B76" w:rsidRDefault="00B53B76" w:rsidP="00405E54"/>
    <w:p w14:paraId="053A55AE" w14:textId="77777777" w:rsidR="00B53B76" w:rsidRDefault="00B53B76">
      <w:pPr>
        <w:widowControl/>
        <w:spacing w:after="200" w:line="276" w:lineRule="auto"/>
      </w:pPr>
      <w:r>
        <w:br w:type="page"/>
      </w:r>
    </w:p>
    <w:tbl>
      <w:tblPr>
        <w:tblStyle w:val="TabloKlavuzu"/>
        <w:tblW w:w="0" w:type="auto"/>
        <w:tblLook w:val="04A0" w:firstRow="1" w:lastRow="0" w:firstColumn="1" w:lastColumn="0" w:noHBand="0" w:noVBand="1"/>
      </w:tblPr>
      <w:tblGrid>
        <w:gridCol w:w="2916"/>
        <w:gridCol w:w="8072"/>
      </w:tblGrid>
      <w:tr w:rsidR="009C28A4" w14:paraId="05B29875" w14:textId="77777777" w:rsidTr="00B53B76">
        <w:tc>
          <w:tcPr>
            <w:tcW w:w="10988" w:type="dxa"/>
            <w:gridSpan w:val="2"/>
            <w:shd w:val="clear" w:color="auto" w:fill="FFEB9F"/>
          </w:tcPr>
          <w:p w14:paraId="61188BA8" w14:textId="77777777" w:rsidR="009C28A4" w:rsidRPr="00E35120" w:rsidRDefault="009C28A4" w:rsidP="009C28A4">
            <w:pPr>
              <w:tabs>
                <w:tab w:val="center" w:pos="2792"/>
              </w:tabs>
              <w:contextualSpacing/>
              <w:rPr>
                <w:rFonts w:ascii="Times New Roman" w:hAnsi="Times New Roman" w:cs="Times New Roman"/>
                <w:b/>
                <w:sz w:val="28"/>
                <w:szCs w:val="28"/>
              </w:rPr>
            </w:pPr>
            <w:r w:rsidRPr="00DF60B3">
              <w:rPr>
                <w:rFonts w:cstheme="minorHAnsi"/>
              </w:rPr>
              <w:lastRenderedPageBreak/>
              <w:br w:type="page"/>
            </w:r>
            <w:r w:rsidRPr="00E35120">
              <w:rPr>
                <w:rFonts w:ascii="Times New Roman" w:hAnsi="Times New Roman" w:cs="Times New Roman"/>
                <w:b/>
                <w:bCs/>
                <w:sz w:val="28"/>
                <w:szCs w:val="28"/>
              </w:rPr>
              <w:t>C.</w:t>
            </w:r>
            <w:r w:rsidRPr="00E35120">
              <w:rPr>
                <w:rFonts w:ascii="Times New Roman" w:hAnsi="Times New Roman" w:cs="Times New Roman"/>
                <w:sz w:val="28"/>
                <w:szCs w:val="28"/>
              </w:rPr>
              <w:t xml:space="preserve"> </w:t>
            </w:r>
            <w:r w:rsidRPr="00E35120">
              <w:rPr>
                <w:rFonts w:ascii="Times New Roman" w:hAnsi="Times New Roman" w:cs="Times New Roman"/>
                <w:b/>
                <w:sz w:val="28"/>
                <w:szCs w:val="28"/>
              </w:rPr>
              <w:t>ARAŞTIRMA VE GELİŞTİRME</w:t>
            </w:r>
          </w:p>
        </w:tc>
      </w:tr>
      <w:tr w:rsidR="009C28A4" w14:paraId="67FAC33D" w14:textId="77777777" w:rsidTr="00B53B76">
        <w:tc>
          <w:tcPr>
            <w:tcW w:w="10988" w:type="dxa"/>
            <w:gridSpan w:val="2"/>
            <w:shd w:val="clear" w:color="auto" w:fill="FFEB9F"/>
          </w:tcPr>
          <w:p w14:paraId="2F8F6D9D" w14:textId="77777777" w:rsidR="009C28A4" w:rsidRPr="00E35120" w:rsidRDefault="009C28A4" w:rsidP="009C28A4">
            <w:pPr>
              <w:contextualSpacing/>
              <w:jc w:val="both"/>
              <w:rPr>
                <w:rFonts w:ascii="Times New Roman" w:hAnsi="Times New Roman" w:cs="Times New Roman"/>
                <w:b/>
                <w:sz w:val="28"/>
                <w:szCs w:val="28"/>
              </w:rPr>
            </w:pPr>
            <w:r w:rsidRPr="00E35120">
              <w:rPr>
                <w:rFonts w:ascii="Times New Roman" w:hAnsi="Times New Roman" w:cs="Times New Roman"/>
                <w:b/>
                <w:sz w:val="28"/>
                <w:szCs w:val="28"/>
              </w:rPr>
              <w:t>C.1.  Araştırma Süreçlerinin Yönetimi ve Araştırma Kaynakları</w:t>
            </w:r>
          </w:p>
          <w:p w14:paraId="2C6CE0DA"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7555D8BA" w14:textId="77777777" w:rsidTr="00B53B76">
        <w:tc>
          <w:tcPr>
            <w:tcW w:w="10988" w:type="dxa"/>
            <w:gridSpan w:val="2"/>
          </w:tcPr>
          <w:p w14:paraId="1A20F645" w14:textId="77777777" w:rsidR="009C28A4" w:rsidRPr="00350928" w:rsidRDefault="009C28A4" w:rsidP="00DD26F9">
            <w:pPr>
              <w:contextualSpacing/>
              <w:jc w:val="both"/>
              <w:rPr>
                <w:rFonts w:ascii="Times New Roman" w:hAnsi="Times New Roman" w:cs="Times New Roman"/>
                <w:b/>
                <w:bCs/>
                <w:sz w:val="24"/>
                <w:szCs w:val="24"/>
              </w:rPr>
            </w:pPr>
            <w:r w:rsidRPr="00350928">
              <w:rPr>
                <w:rFonts w:ascii="Times New Roman" w:hAnsi="Times New Roman" w:cs="Times New Roman"/>
                <w:b/>
                <w:bCs/>
                <w:sz w:val="24"/>
                <w:szCs w:val="24"/>
              </w:rPr>
              <w:t>AÇIKLAMALAR:</w:t>
            </w:r>
          </w:p>
          <w:p w14:paraId="519408AC" w14:textId="0A48A6C0" w:rsidR="00350928" w:rsidRPr="00350928" w:rsidRDefault="006926E4" w:rsidP="00DD26F9">
            <w:p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50928" w:rsidRPr="00350928">
              <w:rPr>
                <w:rFonts w:ascii="Times New Roman" w:hAnsi="Times New Roman" w:cs="Times New Roman"/>
                <w:bCs/>
                <w:sz w:val="24"/>
                <w:szCs w:val="24"/>
              </w:rPr>
              <w:t xml:space="preserve">KSÜ Ziraat Fakültesi, stratejik planı çerçevesinde belirlenen akademik öncelikleriyle uyumlu, değer üretebilen ve toplumsal faydaya dönüştürülebilen araştırma ve geliştirme faaliyetleri yürütmektedir. Ziraat Fakültesinin, araştırmaya bakış açısını, araştırma faaliyetlerinde izleyeceği ilkeleri, araştırmadaki önceliklerini ve araştırma kaynaklarını yönetmedeki tercihlerini ifade eden araştırma politikası, stratejisi ve hedeflerine sahiptir. Bu strateji ve hedefler KSÜ 2023-2027 Stratejik Planı ve Ziraat Fakültesi Stratejik Planında yer almaktadır. Bu planda stratejik amaç kapsamındaki hedefler aşağıda sıralanmıştır. </w:t>
            </w:r>
          </w:p>
          <w:p w14:paraId="371D7C69" w14:textId="77777777" w:rsidR="00350928" w:rsidRPr="00350928" w:rsidRDefault="00350928" w:rsidP="00DD26F9">
            <w:pPr>
              <w:contextualSpacing/>
              <w:jc w:val="both"/>
              <w:rPr>
                <w:rFonts w:ascii="Times New Roman" w:hAnsi="Times New Roman" w:cs="Times New Roman"/>
                <w:bCs/>
                <w:sz w:val="24"/>
                <w:szCs w:val="24"/>
              </w:rPr>
            </w:pPr>
            <w:r w:rsidRPr="00350928">
              <w:rPr>
                <w:rFonts w:ascii="Times New Roman" w:hAnsi="Times New Roman" w:cs="Times New Roman"/>
                <w:bCs/>
                <w:sz w:val="24"/>
                <w:szCs w:val="24"/>
              </w:rPr>
              <w:t>-Ulusal ve uluslararası yayınların nitelik ve nicelik açısından iyileştirilmesi,</w:t>
            </w:r>
          </w:p>
          <w:p w14:paraId="013A9E64" w14:textId="77777777" w:rsidR="00350928" w:rsidRPr="00350928" w:rsidRDefault="00350928" w:rsidP="00DD26F9">
            <w:pPr>
              <w:contextualSpacing/>
              <w:jc w:val="both"/>
              <w:rPr>
                <w:rFonts w:ascii="Times New Roman" w:hAnsi="Times New Roman" w:cs="Times New Roman"/>
                <w:bCs/>
                <w:sz w:val="24"/>
                <w:szCs w:val="24"/>
              </w:rPr>
            </w:pPr>
            <w:r w:rsidRPr="00350928">
              <w:rPr>
                <w:rFonts w:ascii="Times New Roman" w:hAnsi="Times New Roman" w:cs="Times New Roman"/>
                <w:bCs/>
                <w:sz w:val="24"/>
                <w:szCs w:val="24"/>
              </w:rPr>
              <w:t>-Ulusal ve uluslararası projelerin nitelik ve nicelik açısından iyileştirilmesi,</w:t>
            </w:r>
          </w:p>
          <w:p w14:paraId="40DB186D" w14:textId="77777777" w:rsidR="00350928" w:rsidRPr="00350928" w:rsidRDefault="00350928" w:rsidP="00DD26F9">
            <w:pPr>
              <w:contextualSpacing/>
              <w:jc w:val="both"/>
              <w:rPr>
                <w:rFonts w:ascii="Times New Roman" w:hAnsi="Times New Roman" w:cs="Times New Roman"/>
                <w:bCs/>
                <w:sz w:val="24"/>
                <w:szCs w:val="24"/>
              </w:rPr>
            </w:pPr>
            <w:r w:rsidRPr="00350928">
              <w:rPr>
                <w:rFonts w:ascii="Times New Roman" w:hAnsi="Times New Roman" w:cs="Times New Roman"/>
                <w:bCs/>
                <w:sz w:val="24"/>
                <w:szCs w:val="24"/>
              </w:rPr>
              <w:t>-Ulusal ve uluslararası bilimsel toplantıların organizasyonlarına öncülük edilmesi ve katılımının nitelik ve nicelik açısından iyileştirilmesi,</w:t>
            </w:r>
          </w:p>
          <w:p w14:paraId="3044ECFC" w14:textId="77777777" w:rsidR="00350928" w:rsidRPr="00350928" w:rsidRDefault="00350928" w:rsidP="00DD26F9">
            <w:pPr>
              <w:contextualSpacing/>
              <w:jc w:val="both"/>
              <w:rPr>
                <w:rFonts w:ascii="Times New Roman" w:hAnsi="Times New Roman" w:cs="Times New Roman"/>
                <w:bCs/>
                <w:sz w:val="24"/>
                <w:szCs w:val="24"/>
              </w:rPr>
            </w:pPr>
            <w:r w:rsidRPr="00350928">
              <w:rPr>
                <w:rFonts w:ascii="Times New Roman" w:hAnsi="Times New Roman" w:cs="Times New Roman"/>
                <w:bCs/>
                <w:sz w:val="24"/>
                <w:szCs w:val="24"/>
              </w:rPr>
              <w:t>-Üniversite sanayi iş birliğinin geliştirilmesi,</w:t>
            </w:r>
          </w:p>
          <w:p w14:paraId="5F444740" w14:textId="77777777" w:rsidR="00350928" w:rsidRPr="00350928" w:rsidRDefault="00350928" w:rsidP="00DD26F9">
            <w:pPr>
              <w:contextualSpacing/>
              <w:jc w:val="both"/>
              <w:rPr>
                <w:rFonts w:ascii="Times New Roman" w:hAnsi="Times New Roman" w:cs="Times New Roman"/>
                <w:bCs/>
                <w:sz w:val="24"/>
                <w:szCs w:val="24"/>
              </w:rPr>
            </w:pPr>
            <w:r w:rsidRPr="00350928">
              <w:rPr>
                <w:rFonts w:ascii="Times New Roman" w:hAnsi="Times New Roman" w:cs="Times New Roman"/>
                <w:bCs/>
                <w:sz w:val="24"/>
                <w:szCs w:val="24"/>
              </w:rPr>
              <w:t>-Bilimsel faaliyetlere yönelik fiziki ve teknolojik şartların iyileştirilmesi,</w:t>
            </w:r>
          </w:p>
          <w:p w14:paraId="789F39C0" w14:textId="705486F6" w:rsidR="009C28A4" w:rsidRPr="00350928" w:rsidRDefault="00350928" w:rsidP="00DD26F9">
            <w:pPr>
              <w:contextualSpacing/>
              <w:jc w:val="both"/>
              <w:rPr>
                <w:rFonts w:ascii="Times New Roman" w:hAnsi="Times New Roman" w:cs="Times New Roman"/>
                <w:bCs/>
                <w:sz w:val="24"/>
                <w:szCs w:val="24"/>
              </w:rPr>
            </w:pPr>
            <w:r w:rsidRPr="00350928">
              <w:rPr>
                <w:rFonts w:ascii="Times New Roman" w:hAnsi="Times New Roman" w:cs="Times New Roman"/>
                <w:bCs/>
                <w:sz w:val="24"/>
                <w:szCs w:val="24"/>
              </w:rPr>
              <w:t>-Araştırmaların planlamasında, yürütülmesinde veya yönetilmesinde yerel, bölgesel ve ulusal kalkınma hedeflerini ve değişimleri dikkate almaktadır.</w:t>
            </w:r>
          </w:p>
          <w:p w14:paraId="0F77787C" w14:textId="77777777" w:rsidR="009C28A4" w:rsidRDefault="009C28A4" w:rsidP="00DD26F9">
            <w:pPr>
              <w:jc w:val="both"/>
            </w:pPr>
          </w:p>
        </w:tc>
      </w:tr>
      <w:tr w:rsidR="009C28A4" w14:paraId="37BA78F2" w14:textId="77777777" w:rsidTr="00B53B76">
        <w:tc>
          <w:tcPr>
            <w:tcW w:w="2916" w:type="dxa"/>
          </w:tcPr>
          <w:p w14:paraId="796853CC" w14:textId="77777777" w:rsidR="009C28A4" w:rsidRDefault="009C28A4" w:rsidP="009C28A4"/>
        </w:tc>
        <w:tc>
          <w:tcPr>
            <w:tcW w:w="8072" w:type="dxa"/>
            <w:vAlign w:val="bottom"/>
          </w:tcPr>
          <w:p w14:paraId="3263BF9B" w14:textId="64070290" w:rsidR="009C28A4" w:rsidRPr="00350928" w:rsidRDefault="009C28A4" w:rsidP="009C28A4">
            <w:pPr>
              <w:contextualSpacing/>
              <w:rPr>
                <w:rFonts w:ascii="Times New Roman" w:hAnsi="Times New Roman" w:cs="Times New Roman"/>
                <w:b/>
                <w:bCs/>
                <w:sz w:val="24"/>
                <w:szCs w:val="24"/>
              </w:rPr>
            </w:pPr>
            <w:r w:rsidRPr="00350928">
              <w:rPr>
                <w:rFonts w:ascii="Times New Roman" w:hAnsi="Times New Roman" w:cs="Times New Roman"/>
                <w:b/>
                <w:bCs/>
                <w:sz w:val="24"/>
                <w:szCs w:val="24"/>
              </w:rPr>
              <w:t xml:space="preserve">Düzey: </w:t>
            </w:r>
            <w:r w:rsidR="00350928">
              <w:rPr>
                <w:rFonts w:ascii="Times New Roman" w:hAnsi="Times New Roman" w:cs="Times New Roman"/>
                <w:b/>
                <w:bCs/>
                <w:sz w:val="24"/>
                <w:szCs w:val="24"/>
              </w:rPr>
              <w:t>3</w:t>
            </w:r>
          </w:p>
        </w:tc>
      </w:tr>
      <w:tr w:rsidR="009C28A4" w14:paraId="1DC34E79" w14:textId="77777777" w:rsidTr="00B53B76">
        <w:trPr>
          <w:trHeight w:val="3344"/>
        </w:trPr>
        <w:tc>
          <w:tcPr>
            <w:tcW w:w="2916" w:type="dxa"/>
            <w:vMerge w:val="restart"/>
          </w:tcPr>
          <w:p w14:paraId="07BEBB60"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3B271516" w14:textId="77777777" w:rsidR="009C28A4" w:rsidRPr="00DF60B3" w:rsidRDefault="009C28A4" w:rsidP="0017145D">
            <w:pPr>
              <w:contextualSpacing/>
              <w:jc w:val="both"/>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6560C435" w14:textId="77777777" w:rsidR="009C28A4" w:rsidRPr="00DF60B3" w:rsidRDefault="009C28A4" w:rsidP="009C28A4">
            <w:pPr>
              <w:contextualSpacing/>
              <w:rPr>
                <w:rFonts w:cstheme="minorHAnsi"/>
              </w:rPr>
            </w:pPr>
          </w:p>
          <w:p w14:paraId="4FE670F0" w14:textId="77777777" w:rsidR="009C28A4" w:rsidRPr="0017145D" w:rsidRDefault="009C28A4" w:rsidP="0017145D">
            <w:pPr>
              <w:contextualSpacing/>
              <w:jc w:val="both"/>
              <w:rPr>
                <w:rFonts w:cstheme="minorHAnsi"/>
                <w:bCs/>
                <w:sz w:val="16"/>
                <w:szCs w:val="16"/>
              </w:rPr>
            </w:pPr>
          </w:p>
          <w:p w14:paraId="56878EAA" w14:textId="77777777" w:rsidR="009C28A4" w:rsidRPr="00DF60B3" w:rsidRDefault="009C28A4" w:rsidP="009C28A4">
            <w:pPr>
              <w:contextualSpacing/>
              <w:jc w:val="both"/>
              <w:rPr>
                <w:rFonts w:cstheme="minorHAnsi"/>
                <w:sz w:val="16"/>
                <w:szCs w:val="16"/>
              </w:rPr>
            </w:pPr>
          </w:p>
        </w:tc>
        <w:tc>
          <w:tcPr>
            <w:tcW w:w="8072" w:type="dxa"/>
          </w:tcPr>
          <w:p w14:paraId="4F660296" w14:textId="77777777" w:rsidR="00350928" w:rsidRDefault="00350928" w:rsidP="009C28A4">
            <w:pPr>
              <w:rPr>
                <w:rFonts w:ascii="Times New Roman" w:hAnsi="Times New Roman" w:cs="Times New Roman"/>
                <w:color w:val="000000"/>
                <w:sz w:val="24"/>
                <w:szCs w:val="24"/>
              </w:rPr>
            </w:pPr>
          </w:p>
          <w:p w14:paraId="245EF583" w14:textId="79BE2FE1" w:rsidR="00086864" w:rsidRPr="00086864" w:rsidRDefault="00350928" w:rsidP="00814C69">
            <w:pPr>
              <w:jc w:val="both"/>
              <w:rPr>
                <w:rFonts w:ascii="Times New Roman" w:hAnsi="Times New Roman" w:cs="Times New Roman"/>
                <w:bCs/>
                <w:color w:val="000000"/>
                <w:sz w:val="24"/>
                <w:szCs w:val="24"/>
              </w:rPr>
            </w:pPr>
            <w:r w:rsidRPr="00350928">
              <w:rPr>
                <w:rFonts w:ascii="Times New Roman" w:hAnsi="Times New Roman" w:cs="Times New Roman"/>
                <w:color w:val="000000"/>
                <w:sz w:val="24"/>
                <w:szCs w:val="24"/>
              </w:rPr>
              <w:t xml:space="preserve">Fakültemiz araştırma süreçlerini, ülkemizin uluslararası ve ulusal kalkınma hedefleri doğrultusunda, Yükseköğretim Kurulu ve TÜBİTAK koordinasyonunda belirlenen öncelikli sektör ve odak alanlarına uygun bir şekilde yönlendirmektedir. Bu süreçler, üniversitemizin misyonu, vizyonu, politikaları ve stratejik hedefleri ile uyumlu olarak planlanmakta ve uygulanmaktadır </w:t>
            </w:r>
            <w:hyperlink r:id="rId401" w:history="1">
              <w:r w:rsidRPr="00DD26F9">
                <w:rPr>
                  <w:rStyle w:val="Kpr"/>
                  <w:rFonts w:ascii="Times New Roman" w:hAnsi="Times New Roman" w:cs="Times New Roman"/>
                  <w:bCs/>
                  <w:sz w:val="24"/>
                  <w:szCs w:val="24"/>
                </w:rPr>
                <w:t>((3) C.1.1.1.).</w:t>
              </w:r>
            </w:hyperlink>
            <w:r w:rsidR="00DD26F9">
              <w:rPr>
                <w:rFonts w:ascii="Times New Roman" w:hAnsi="Times New Roman" w:cs="Times New Roman"/>
                <w:bCs/>
                <w:color w:val="000000"/>
                <w:sz w:val="24"/>
                <w:szCs w:val="24"/>
              </w:rPr>
              <w:t xml:space="preserve"> </w:t>
            </w:r>
            <w:r w:rsidRPr="00350928">
              <w:rPr>
                <w:rFonts w:ascii="Times New Roman" w:eastAsia="Times New Roman" w:hAnsi="Times New Roman" w:cs="Times New Roman"/>
                <w:noProof w:val="0"/>
              </w:rPr>
              <w:t xml:space="preserve">Fakültemiz programları araştırma süreçlerinin yönetimi ve organizasyonel yapıları programlar tarafından oluşturulan Komisyonlar tarafından yürütülmektedir </w:t>
            </w:r>
          </w:p>
          <w:p w14:paraId="26A3E3C6" w14:textId="1E8D7BB7" w:rsidR="00350928" w:rsidRDefault="00350928" w:rsidP="00814C69">
            <w:pPr>
              <w:jc w:val="both"/>
              <w:rPr>
                <w:rFonts w:ascii="Times New Roman" w:eastAsia="Times New Roman" w:hAnsi="Times New Roman" w:cs="Times New Roman"/>
                <w:noProof w:val="0"/>
              </w:rPr>
            </w:pPr>
            <w:r w:rsidRPr="00350928">
              <w:rPr>
                <w:rFonts w:ascii="Times New Roman" w:eastAsia="Times New Roman" w:hAnsi="Times New Roman" w:cs="Times New Roman"/>
                <w:noProof w:val="0"/>
              </w:rPr>
              <w:t xml:space="preserve">Bölüm komisyonlarıyla iş birliği yapılarak kalite komisyonu tarafından her yıl </w:t>
            </w:r>
            <w:r w:rsidR="00086864">
              <w:rPr>
                <w:rFonts w:ascii="Times New Roman" w:eastAsia="Times New Roman" w:hAnsi="Times New Roman" w:cs="Times New Roman"/>
                <w:noProof w:val="0"/>
              </w:rPr>
              <w:t>Kurum İç Değerlendirme Raporu (K</w:t>
            </w:r>
            <w:r w:rsidRPr="00350928">
              <w:rPr>
                <w:rFonts w:ascii="Times New Roman" w:eastAsia="Times New Roman" w:hAnsi="Times New Roman" w:cs="Times New Roman"/>
                <w:noProof w:val="0"/>
              </w:rPr>
              <w:t>İDR) hazırlanmaktadır.</w:t>
            </w:r>
          </w:p>
          <w:p w14:paraId="39821336" w14:textId="4BA3954D" w:rsidR="00086864" w:rsidRDefault="00086864" w:rsidP="00814C69">
            <w:pPr>
              <w:jc w:val="both"/>
              <w:rPr>
                <w:rStyle w:val="Kpr"/>
                <w:rFonts w:ascii="Times New Roman" w:hAnsi="Times New Roman" w:cs="Times New Roman"/>
                <w:bCs/>
                <w:sz w:val="24"/>
                <w:szCs w:val="24"/>
              </w:rPr>
            </w:pPr>
            <w:r w:rsidRPr="00086864">
              <w:rPr>
                <w:rFonts w:ascii="Times New Roman" w:eastAsia="Times New Roman" w:hAnsi="Times New Roman" w:cs="Times New Roman"/>
                <w:noProof w:val="0"/>
              </w:rPr>
              <w:t>Üniversitemizin bilimsel araştırma süreçlerinin etkinliği ve başarısı, stratejik plan izleme ve değerlendirme,  Akademik Atanma ve Yükseltilme, Akademik Performans Değerlendirme süreçleri, Kalite İyileştirme Planı , Strateji Eylem Planı  ve uluslararası sıralama sistemleri gibi araçlarla objektif olarak izlenmektedir. Kurumun, birimlerin, akademisyenlerin ve öğrencilerin araştırma performansı, Akademik Teşvi</w:t>
            </w:r>
            <w:r>
              <w:rPr>
                <w:rFonts w:ascii="Times New Roman" w:eastAsia="Times New Roman" w:hAnsi="Times New Roman" w:cs="Times New Roman"/>
                <w:noProof w:val="0"/>
              </w:rPr>
              <w:t>k Ödeneği Süreç Yönetim Sistemi</w:t>
            </w:r>
            <w:r w:rsidRPr="00086864">
              <w:rPr>
                <w:rFonts w:ascii="Times New Roman" w:eastAsia="Times New Roman" w:hAnsi="Times New Roman" w:cs="Times New Roman"/>
                <w:noProof w:val="0"/>
              </w:rPr>
              <w:t>, Akademik Performans Değe</w:t>
            </w:r>
            <w:r>
              <w:rPr>
                <w:rFonts w:ascii="Times New Roman" w:eastAsia="Times New Roman" w:hAnsi="Times New Roman" w:cs="Times New Roman"/>
                <w:noProof w:val="0"/>
              </w:rPr>
              <w:t>rlendirme Süreç Yönetim Sistemi</w:t>
            </w:r>
            <w:r w:rsidRPr="00086864">
              <w:rPr>
                <w:rFonts w:ascii="Times New Roman" w:eastAsia="Times New Roman" w:hAnsi="Times New Roman" w:cs="Times New Roman"/>
                <w:noProof w:val="0"/>
              </w:rPr>
              <w:t>, Bilimsel Araştırma Projeleri Süreç Yönetim Sistemi, ve Kurumsal Veri Yönetim Sistemi (</w:t>
            </w:r>
            <w:r w:rsidR="00814C69">
              <w:rPr>
                <w:rFonts w:ascii="Times New Roman" w:eastAsia="Times New Roman" w:hAnsi="Times New Roman" w:cs="Times New Roman"/>
                <w:noProof w:val="0"/>
              </w:rPr>
              <w:t>VERSİS</w:t>
            </w:r>
            <w:r w:rsidRPr="00086864">
              <w:rPr>
                <w:rFonts w:ascii="Times New Roman" w:eastAsia="Times New Roman" w:hAnsi="Times New Roman" w:cs="Times New Roman"/>
                <w:noProof w:val="0"/>
              </w:rPr>
              <w:t>) gibi yazılım sistemleri ile sistematik olarak izlenmekte ve her yıl düzenlenen toplantılarda değerlendirilmektedir.</w:t>
            </w:r>
            <w:r w:rsidR="00814C69" w:rsidRPr="00350928">
              <w:rPr>
                <w:rFonts w:ascii="Times New Roman" w:eastAsia="Times New Roman" w:hAnsi="Times New Roman" w:cs="Times New Roman"/>
                <w:noProof w:val="0"/>
              </w:rPr>
              <w:t xml:space="preserve"> </w:t>
            </w:r>
            <w:hyperlink r:id="rId402" w:history="1">
              <w:r w:rsidR="00814C69" w:rsidRPr="00DD26F9">
                <w:rPr>
                  <w:rStyle w:val="Kpr"/>
                  <w:rFonts w:ascii="Times New Roman" w:eastAsia="Times New Roman" w:hAnsi="Times New Roman" w:cs="Times New Roman"/>
                  <w:noProof w:val="0"/>
                </w:rPr>
                <w:t>(</w:t>
              </w:r>
              <w:r w:rsidR="00814C69" w:rsidRPr="00DD26F9">
                <w:rPr>
                  <w:rStyle w:val="Kpr"/>
                  <w:rFonts w:ascii="Times New Roman" w:hAnsi="Times New Roman" w:cs="Times New Roman"/>
                  <w:bCs/>
                  <w:sz w:val="24"/>
                  <w:szCs w:val="24"/>
                </w:rPr>
                <w:t>(3) C.1.1.2.).</w:t>
              </w:r>
            </w:hyperlink>
          </w:p>
          <w:p w14:paraId="5DA389C1" w14:textId="1164C207" w:rsidR="00A22E77" w:rsidRDefault="00A22E77" w:rsidP="00814C69">
            <w:pPr>
              <w:jc w:val="both"/>
              <w:rPr>
                <w:rFonts w:ascii="Times New Roman" w:eastAsia="Times New Roman" w:hAnsi="Times New Roman" w:cs="Times New Roman"/>
                <w:noProof w:val="0"/>
              </w:rPr>
            </w:pPr>
            <w:r w:rsidRPr="00A22E77">
              <w:rPr>
                <w:rFonts w:ascii="Times New Roman" w:eastAsia="Times New Roman" w:hAnsi="Times New Roman" w:cs="Times New Roman"/>
                <w:bCs/>
                <w:noProof w:val="0"/>
              </w:rPr>
              <w:t>Bölüm</w:t>
            </w:r>
            <w:r>
              <w:rPr>
                <w:rFonts w:ascii="Times New Roman" w:eastAsia="Times New Roman" w:hAnsi="Times New Roman" w:cs="Times New Roman"/>
                <w:bCs/>
                <w:noProof w:val="0"/>
              </w:rPr>
              <w:t>ler</w:t>
            </w:r>
            <w:r w:rsidRPr="00A22E77">
              <w:rPr>
                <w:rFonts w:ascii="Times New Roman" w:eastAsia="Times New Roman" w:hAnsi="Times New Roman" w:cs="Times New Roman"/>
                <w:bCs/>
                <w:noProof w:val="0"/>
              </w:rPr>
              <w:t>de Ar-Ge faaliyetlerinde üniversite-kamu-sanayi işbirliğinin sağlanmasında birimler arası koordinasyon ve eşgüdümlü proje çalışmaları, Ar-Ge faaliyetlerinde paydaşların katılımını arttırmak, ortak çalışma kültürünü geliştirmek ve marka değeri yüksek ürün üretmek amaçlı araştırmalar önem arz etmektedir. Bölüm</w:t>
            </w:r>
            <w:r>
              <w:rPr>
                <w:rFonts w:ascii="Times New Roman" w:eastAsia="Times New Roman" w:hAnsi="Times New Roman" w:cs="Times New Roman"/>
                <w:bCs/>
                <w:noProof w:val="0"/>
              </w:rPr>
              <w:t>ler</w:t>
            </w:r>
            <w:r w:rsidRPr="00A22E77">
              <w:rPr>
                <w:rFonts w:ascii="Times New Roman" w:eastAsia="Times New Roman" w:hAnsi="Times New Roman" w:cs="Times New Roman"/>
                <w:bCs/>
                <w:noProof w:val="0"/>
              </w:rPr>
              <w:t xml:space="preserve"> yerel, bölgesel ve ulusal kalkınma hedeflerini izleyerek, bu hedeflere göre araştırma ve geliştirme stratejisini yürütme çabasındadır</w:t>
            </w:r>
          </w:p>
          <w:p w14:paraId="2978E3AE" w14:textId="2B243221" w:rsidR="00086864" w:rsidRPr="00350928" w:rsidRDefault="00086864" w:rsidP="00086864">
            <w:pPr>
              <w:rPr>
                <w:rFonts w:ascii="Times New Roman" w:hAnsi="Times New Roman" w:cs="Times New Roman"/>
                <w:b/>
                <w:sz w:val="24"/>
                <w:szCs w:val="24"/>
              </w:rPr>
            </w:pPr>
          </w:p>
        </w:tc>
      </w:tr>
      <w:tr w:rsidR="009C28A4" w14:paraId="6E051D74" w14:textId="77777777" w:rsidTr="00814C69">
        <w:trPr>
          <w:trHeight w:val="2038"/>
        </w:trPr>
        <w:tc>
          <w:tcPr>
            <w:tcW w:w="2916" w:type="dxa"/>
            <w:vMerge/>
          </w:tcPr>
          <w:p w14:paraId="68A63DA3" w14:textId="77777777" w:rsidR="009C28A4" w:rsidRPr="00DF60B3" w:rsidRDefault="009C28A4" w:rsidP="009C28A4">
            <w:pPr>
              <w:contextualSpacing/>
              <w:rPr>
                <w:rFonts w:cstheme="minorHAnsi"/>
                <w:b/>
                <w:bCs/>
              </w:rPr>
            </w:pPr>
          </w:p>
        </w:tc>
        <w:tc>
          <w:tcPr>
            <w:tcW w:w="8072" w:type="dxa"/>
          </w:tcPr>
          <w:p w14:paraId="3366ED3D" w14:textId="77777777" w:rsidR="009C28A4" w:rsidRDefault="009C28A4" w:rsidP="009C28A4">
            <w:pPr>
              <w:rPr>
                <w:rFonts w:ascii="Times New Roman" w:hAnsi="Times New Roman" w:cs="Times New Roman"/>
                <w:sz w:val="24"/>
                <w:szCs w:val="24"/>
              </w:rPr>
            </w:pPr>
            <w:r w:rsidRPr="00086864">
              <w:rPr>
                <w:rFonts w:ascii="Times New Roman" w:hAnsi="Times New Roman" w:cs="Times New Roman"/>
                <w:sz w:val="24"/>
                <w:szCs w:val="24"/>
              </w:rPr>
              <w:t>Kanıtlar:</w:t>
            </w:r>
          </w:p>
          <w:p w14:paraId="657BC345" w14:textId="3435A819" w:rsidR="00086864" w:rsidRPr="00086864" w:rsidRDefault="00814C69" w:rsidP="00086864">
            <w:pPr>
              <w:rPr>
                <w:rFonts w:ascii="Times New Roman" w:hAnsi="Times New Roman" w:cs="Times New Roman"/>
                <w:sz w:val="24"/>
                <w:szCs w:val="24"/>
              </w:rPr>
            </w:pPr>
            <w:r>
              <w:rPr>
                <w:rFonts w:ascii="Times New Roman" w:hAnsi="Times New Roman" w:cs="Times New Roman"/>
                <w:sz w:val="24"/>
                <w:szCs w:val="24"/>
              </w:rPr>
              <w:t xml:space="preserve">(3) </w:t>
            </w:r>
            <w:hyperlink r:id="rId403" w:history="1">
              <w:r w:rsidR="00086864" w:rsidRPr="00086864">
                <w:rPr>
                  <w:rStyle w:val="Kpr"/>
                  <w:rFonts w:ascii="Times New Roman" w:hAnsi="Times New Roman" w:cs="Times New Roman"/>
                  <w:color w:val="auto"/>
                  <w:sz w:val="24"/>
                  <w:szCs w:val="24"/>
                  <w:u w:val="none"/>
                </w:rPr>
                <w:t>C.1.1.1</w:t>
              </w:r>
              <w:r w:rsidR="00086864" w:rsidRPr="00086864">
                <w:rPr>
                  <w:rStyle w:val="Kpr"/>
                  <w:rFonts w:ascii="Times New Roman" w:hAnsi="Times New Roman" w:cs="Times New Roman"/>
                  <w:sz w:val="24"/>
                  <w:szCs w:val="24"/>
                </w:rPr>
                <w:t xml:space="preserve">. KSÜ 2023-2027 Stratejik Planı </w:t>
              </w:r>
            </w:hyperlink>
          </w:p>
          <w:p w14:paraId="57FF0BBA" w14:textId="4B20DBAD" w:rsidR="00086864" w:rsidRPr="00086864" w:rsidRDefault="00814C69" w:rsidP="00086864">
            <w:pPr>
              <w:rPr>
                <w:rFonts w:ascii="Times New Roman" w:hAnsi="Times New Roman" w:cs="Times New Roman"/>
                <w:sz w:val="24"/>
                <w:szCs w:val="24"/>
              </w:rPr>
            </w:pPr>
            <w:r>
              <w:rPr>
                <w:rFonts w:ascii="Times New Roman" w:hAnsi="Times New Roman" w:cs="Times New Roman"/>
                <w:sz w:val="24"/>
                <w:szCs w:val="24"/>
              </w:rPr>
              <w:t xml:space="preserve">(3) </w:t>
            </w:r>
            <w:hyperlink r:id="rId404" w:history="1">
              <w:r w:rsidR="00086864" w:rsidRPr="00086864">
                <w:rPr>
                  <w:rStyle w:val="Kpr"/>
                  <w:rFonts w:ascii="Times New Roman" w:hAnsi="Times New Roman" w:cs="Times New Roman"/>
                  <w:color w:val="auto"/>
                  <w:sz w:val="24"/>
                  <w:szCs w:val="24"/>
                  <w:u w:val="none"/>
                </w:rPr>
                <w:t>C.1.1.2</w:t>
              </w:r>
              <w:r w:rsidR="00086864" w:rsidRPr="00086864">
                <w:rPr>
                  <w:rStyle w:val="Kpr"/>
                  <w:rFonts w:ascii="Times New Roman" w:hAnsi="Times New Roman" w:cs="Times New Roman"/>
                  <w:sz w:val="24"/>
                  <w:szCs w:val="24"/>
                </w:rPr>
                <w:t>. BAP Bilimsel Araştırma Projeleri Yönergesi</w:t>
              </w:r>
            </w:hyperlink>
          </w:p>
          <w:p w14:paraId="4C979392" w14:textId="34CFE4C3" w:rsidR="00086864" w:rsidRPr="00086864" w:rsidRDefault="00086864" w:rsidP="00086864">
            <w:pPr>
              <w:rPr>
                <w:rFonts w:ascii="Times New Roman" w:hAnsi="Times New Roman" w:cs="Times New Roman"/>
                <w:sz w:val="24"/>
                <w:szCs w:val="24"/>
              </w:rPr>
            </w:pPr>
          </w:p>
        </w:tc>
      </w:tr>
    </w:tbl>
    <w:p w14:paraId="5547EE0A" w14:textId="77777777" w:rsidR="009C28A4" w:rsidRDefault="009C28A4" w:rsidP="00405E54"/>
    <w:p w14:paraId="4383DC0F" w14:textId="77777777" w:rsidR="0006221F" w:rsidRDefault="0006221F" w:rsidP="00405E54"/>
    <w:p w14:paraId="349E10E7" w14:textId="77777777" w:rsidR="0006221F" w:rsidRDefault="0006221F" w:rsidP="00405E54"/>
    <w:p w14:paraId="2EFB4583" w14:textId="71330BD3" w:rsidR="00C127ED" w:rsidRDefault="00C127ED">
      <w:pPr>
        <w:widowControl/>
        <w:spacing w:after="200" w:line="276" w:lineRule="auto"/>
      </w:pPr>
      <w:r>
        <w:br w:type="page"/>
      </w:r>
    </w:p>
    <w:p w14:paraId="6B19CC61" w14:textId="77777777" w:rsidR="0006221F" w:rsidRDefault="0006221F" w:rsidP="00405E54"/>
    <w:tbl>
      <w:tblPr>
        <w:tblStyle w:val="TabloKlavuzu"/>
        <w:tblW w:w="0" w:type="auto"/>
        <w:tblLook w:val="04A0" w:firstRow="1" w:lastRow="0" w:firstColumn="1" w:lastColumn="0" w:noHBand="0" w:noVBand="1"/>
      </w:tblPr>
      <w:tblGrid>
        <w:gridCol w:w="2917"/>
        <w:gridCol w:w="8071"/>
      </w:tblGrid>
      <w:tr w:rsidR="0006221F" w14:paraId="5ED66E74" w14:textId="77777777" w:rsidTr="00953FE9">
        <w:tc>
          <w:tcPr>
            <w:tcW w:w="11138" w:type="dxa"/>
            <w:gridSpan w:val="2"/>
            <w:shd w:val="clear" w:color="auto" w:fill="FFEB9F"/>
          </w:tcPr>
          <w:p w14:paraId="57C294E1" w14:textId="77777777" w:rsidR="0006221F" w:rsidRPr="00814C69" w:rsidRDefault="0006221F" w:rsidP="00953FE9">
            <w:pPr>
              <w:tabs>
                <w:tab w:val="center" w:pos="2792"/>
              </w:tabs>
              <w:contextualSpacing/>
              <w:rPr>
                <w:rFonts w:ascii="Times New Roman" w:hAnsi="Times New Roman" w:cs="Times New Roman"/>
                <w:b/>
                <w:sz w:val="28"/>
                <w:szCs w:val="28"/>
              </w:rPr>
            </w:pPr>
            <w:r w:rsidRPr="00814C69">
              <w:rPr>
                <w:rFonts w:ascii="Times New Roman" w:hAnsi="Times New Roman" w:cs="Times New Roman"/>
                <w:sz w:val="28"/>
                <w:szCs w:val="28"/>
              </w:rPr>
              <w:br w:type="page"/>
            </w:r>
            <w:r w:rsidRPr="00814C69">
              <w:rPr>
                <w:rFonts w:ascii="Times New Roman" w:hAnsi="Times New Roman" w:cs="Times New Roman"/>
                <w:b/>
                <w:bCs/>
                <w:sz w:val="28"/>
                <w:szCs w:val="28"/>
              </w:rPr>
              <w:t>C.</w:t>
            </w:r>
            <w:r w:rsidRPr="00814C69">
              <w:rPr>
                <w:rFonts w:ascii="Times New Roman" w:hAnsi="Times New Roman" w:cs="Times New Roman"/>
                <w:sz w:val="28"/>
                <w:szCs w:val="28"/>
              </w:rPr>
              <w:t xml:space="preserve"> </w:t>
            </w:r>
            <w:r w:rsidRPr="00814C69">
              <w:rPr>
                <w:rFonts w:ascii="Times New Roman" w:hAnsi="Times New Roman" w:cs="Times New Roman"/>
                <w:b/>
                <w:sz w:val="28"/>
                <w:szCs w:val="28"/>
              </w:rPr>
              <w:t>ARAŞTIRMA VE GELİŞTİRME</w:t>
            </w:r>
          </w:p>
        </w:tc>
      </w:tr>
      <w:tr w:rsidR="0006221F" w14:paraId="632C8ACF" w14:textId="77777777" w:rsidTr="00953FE9">
        <w:tc>
          <w:tcPr>
            <w:tcW w:w="11138" w:type="dxa"/>
            <w:gridSpan w:val="2"/>
            <w:shd w:val="clear" w:color="auto" w:fill="FFEB9F"/>
          </w:tcPr>
          <w:p w14:paraId="63583580" w14:textId="77777777" w:rsidR="0006221F" w:rsidRPr="00814C69" w:rsidRDefault="0006221F" w:rsidP="00953FE9">
            <w:pPr>
              <w:contextualSpacing/>
              <w:jc w:val="both"/>
              <w:rPr>
                <w:rFonts w:ascii="Times New Roman" w:hAnsi="Times New Roman" w:cs="Times New Roman"/>
                <w:b/>
                <w:sz w:val="28"/>
                <w:szCs w:val="28"/>
              </w:rPr>
            </w:pPr>
            <w:r w:rsidRPr="00814C69">
              <w:rPr>
                <w:rFonts w:ascii="Times New Roman" w:hAnsi="Times New Roman" w:cs="Times New Roman"/>
                <w:b/>
                <w:sz w:val="28"/>
                <w:szCs w:val="28"/>
              </w:rPr>
              <w:t>C.1.  Araştırma Süreçlerinin Yönetimi ve Araştırma Kaynakları</w:t>
            </w:r>
          </w:p>
          <w:p w14:paraId="4A0955C7" w14:textId="77777777" w:rsidR="0006221F" w:rsidRPr="00814C69" w:rsidRDefault="0006221F" w:rsidP="00953FE9">
            <w:pPr>
              <w:contextualSpacing/>
              <w:jc w:val="both"/>
              <w:rPr>
                <w:rFonts w:ascii="Times New Roman" w:hAnsi="Times New Roman" w:cs="Times New Roman"/>
                <w:sz w:val="28"/>
                <w:szCs w:val="28"/>
              </w:rPr>
            </w:pPr>
          </w:p>
        </w:tc>
      </w:tr>
      <w:tr w:rsidR="0006221F" w14:paraId="1916D6FB" w14:textId="77777777" w:rsidTr="00953FE9">
        <w:tc>
          <w:tcPr>
            <w:tcW w:w="2943" w:type="dxa"/>
          </w:tcPr>
          <w:p w14:paraId="3ED60708" w14:textId="77777777" w:rsidR="0006221F" w:rsidRPr="00814C69" w:rsidRDefault="0006221F" w:rsidP="00953FE9">
            <w:pPr>
              <w:rPr>
                <w:rFonts w:ascii="Times New Roman" w:hAnsi="Times New Roman" w:cs="Times New Roman"/>
                <w:sz w:val="28"/>
                <w:szCs w:val="28"/>
              </w:rPr>
            </w:pPr>
          </w:p>
        </w:tc>
        <w:tc>
          <w:tcPr>
            <w:tcW w:w="8195" w:type="dxa"/>
            <w:vAlign w:val="bottom"/>
          </w:tcPr>
          <w:p w14:paraId="33D8A3F6" w14:textId="088081C5" w:rsidR="0006221F" w:rsidRPr="00814C69" w:rsidRDefault="0006221F" w:rsidP="00953FE9">
            <w:pPr>
              <w:contextualSpacing/>
              <w:rPr>
                <w:rFonts w:ascii="Times New Roman" w:hAnsi="Times New Roman" w:cs="Times New Roman"/>
                <w:b/>
                <w:bCs/>
                <w:sz w:val="24"/>
                <w:szCs w:val="24"/>
              </w:rPr>
            </w:pPr>
            <w:r w:rsidRPr="00814C69">
              <w:rPr>
                <w:rFonts w:ascii="Times New Roman" w:hAnsi="Times New Roman" w:cs="Times New Roman"/>
                <w:b/>
                <w:bCs/>
                <w:sz w:val="24"/>
                <w:szCs w:val="24"/>
              </w:rPr>
              <w:t xml:space="preserve">Düzey: </w:t>
            </w:r>
            <w:r w:rsidR="00615254">
              <w:rPr>
                <w:rFonts w:ascii="Times New Roman" w:hAnsi="Times New Roman" w:cs="Times New Roman"/>
                <w:b/>
                <w:bCs/>
                <w:sz w:val="24"/>
                <w:szCs w:val="24"/>
              </w:rPr>
              <w:t>3</w:t>
            </w:r>
          </w:p>
        </w:tc>
      </w:tr>
      <w:tr w:rsidR="0006221F" w14:paraId="4962066E" w14:textId="77777777" w:rsidTr="000D0CCB">
        <w:trPr>
          <w:trHeight w:val="4911"/>
        </w:trPr>
        <w:tc>
          <w:tcPr>
            <w:tcW w:w="2943" w:type="dxa"/>
            <w:vMerge w:val="restart"/>
          </w:tcPr>
          <w:p w14:paraId="1C422105" w14:textId="77777777" w:rsidR="0006221F" w:rsidRPr="00DF60B3" w:rsidRDefault="0006221F" w:rsidP="0006221F">
            <w:pPr>
              <w:contextualSpacing/>
              <w:jc w:val="both"/>
              <w:rPr>
                <w:rFonts w:cstheme="minorHAnsi"/>
                <w:b/>
              </w:rPr>
            </w:pPr>
            <w:r w:rsidRPr="00DF60B3">
              <w:rPr>
                <w:rFonts w:cstheme="minorHAnsi"/>
                <w:b/>
              </w:rPr>
              <w:t>C.1.2. İç ve dış kaynaklar</w:t>
            </w:r>
          </w:p>
          <w:p w14:paraId="2FF97B62"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10FF2BC8"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83F4E95"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FB66314" w14:textId="77777777" w:rsidR="0006221F" w:rsidRDefault="0006221F" w:rsidP="00953FE9">
            <w:pPr>
              <w:contextualSpacing/>
              <w:jc w:val="both"/>
              <w:rPr>
                <w:rFonts w:cstheme="minorHAnsi"/>
                <w:sz w:val="16"/>
                <w:szCs w:val="16"/>
              </w:rPr>
            </w:pPr>
          </w:p>
          <w:p w14:paraId="3303AB8A" w14:textId="77777777" w:rsidR="0006221F" w:rsidRPr="00DF60B3" w:rsidRDefault="0006221F" w:rsidP="00953FE9">
            <w:pPr>
              <w:contextualSpacing/>
              <w:jc w:val="both"/>
              <w:rPr>
                <w:rFonts w:cstheme="minorHAnsi"/>
                <w:sz w:val="16"/>
                <w:szCs w:val="16"/>
              </w:rPr>
            </w:pPr>
          </w:p>
        </w:tc>
        <w:tc>
          <w:tcPr>
            <w:tcW w:w="8195" w:type="dxa"/>
          </w:tcPr>
          <w:p w14:paraId="5E00812E" w14:textId="77777777" w:rsidR="00615254" w:rsidRPr="00615254" w:rsidRDefault="00615254" w:rsidP="00615254">
            <w:pPr>
              <w:rPr>
                <w:rFonts w:ascii="Times New Roman" w:eastAsia="Calibri" w:hAnsi="Times New Roman" w:cs="Times New Roman"/>
                <w:noProof w:val="0"/>
              </w:rPr>
            </w:pPr>
          </w:p>
          <w:p w14:paraId="54689A0D" w14:textId="57AACD71" w:rsidR="00615254" w:rsidRPr="00615254" w:rsidRDefault="00615254" w:rsidP="00DD26F9">
            <w:pPr>
              <w:jc w:val="both"/>
              <w:rPr>
                <w:rFonts w:ascii="Times New Roman" w:hAnsi="Times New Roman" w:cs="Times New Roman"/>
                <w:bCs/>
                <w:color w:val="4F81BD" w:themeColor="accent1"/>
                <w:sz w:val="24"/>
                <w:szCs w:val="24"/>
              </w:rPr>
            </w:pPr>
            <w:r w:rsidRPr="00615254">
              <w:rPr>
                <w:rFonts w:ascii="Times New Roman" w:eastAsia="Calibri" w:hAnsi="Times New Roman" w:cs="Times New Roman"/>
                <w:noProof w:val="0"/>
                <w:sz w:val="24"/>
                <w:szCs w:val="24"/>
              </w:rPr>
              <w:t xml:space="preserve">Yapılan bilimsel araştırmalar için ihtiyaç duyulan araç-gereç temininde </w:t>
            </w:r>
            <w:r w:rsidR="00CA28B5">
              <w:rPr>
                <w:rFonts w:ascii="Times New Roman" w:eastAsia="Calibri" w:hAnsi="Times New Roman" w:cs="Times New Roman"/>
                <w:noProof w:val="0"/>
                <w:sz w:val="24"/>
                <w:szCs w:val="24"/>
              </w:rPr>
              <w:t xml:space="preserve"> Fakülte Dekanlık kaynakları, </w:t>
            </w:r>
            <w:r w:rsidRPr="00615254">
              <w:rPr>
                <w:rFonts w:ascii="Times New Roman" w:eastAsia="Calibri" w:hAnsi="Times New Roman" w:cs="Times New Roman"/>
                <w:noProof w:val="0"/>
                <w:sz w:val="24"/>
                <w:szCs w:val="24"/>
              </w:rPr>
              <w:t>Bil</w:t>
            </w:r>
            <w:r w:rsidR="00CA28B5">
              <w:rPr>
                <w:rFonts w:ascii="Times New Roman" w:eastAsia="Calibri" w:hAnsi="Times New Roman" w:cs="Times New Roman"/>
                <w:noProof w:val="0"/>
                <w:sz w:val="24"/>
                <w:szCs w:val="24"/>
              </w:rPr>
              <w:t>imsel Araştırması Proje</w:t>
            </w:r>
            <w:r w:rsidR="00905614">
              <w:rPr>
                <w:rFonts w:ascii="Times New Roman" w:eastAsia="Calibri" w:hAnsi="Times New Roman" w:cs="Times New Roman"/>
                <w:noProof w:val="0"/>
                <w:sz w:val="24"/>
                <w:szCs w:val="24"/>
              </w:rPr>
              <w:t>leri</w:t>
            </w:r>
            <w:r w:rsidR="00CA28B5">
              <w:rPr>
                <w:rFonts w:ascii="Times New Roman" w:eastAsia="Calibri" w:hAnsi="Times New Roman" w:cs="Times New Roman"/>
                <w:noProof w:val="0"/>
                <w:sz w:val="24"/>
                <w:szCs w:val="24"/>
              </w:rPr>
              <w:t xml:space="preserve"> (BAP)</w:t>
            </w:r>
            <w:r w:rsidRPr="00615254">
              <w:rPr>
                <w:rFonts w:ascii="Times New Roman" w:eastAsia="Calibri" w:hAnsi="Times New Roman" w:cs="Times New Roman"/>
                <w:noProof w:val="0"/>
                <w:sz w:val="24"/>
                <w:szCs w:val="24"/>
              </w:rPr>
              <w:t>, TÜBİTAK Araştırma Proje</w:t>
            </w:r>
            <w:r w:rsidR="00905614">
              <w:rPr>
                <w:rFonts w:ascii="Times New Roman" w:eastAsia="Calibri" w:hAnsi="Times New Roman" w:cs="Times New Roman"/>
                <w:noProof w:val="0"/>
                <w:sz w:val="24"/>
                <w:szCs w:val="24"/>
              </w:rPr>
              <w:t>ler</w:t>
            </w:r>
            <w:r w:rsidRPr="00615254">
              <w:rPr>
                <w:rFonts w:ascii="Times New Roman" w:eastAsia="Calibri" w:hAnsi="Times New Roman" w:cs="Times New Roman"/>
                <w:noProof w:val="0"/>
                <w:sz w:val="24"/>
                <w:szCs w:val="24"/>
              </w:rPr>
              <w:t>i,  TAGEM, KOSGEP Destekli Proje</w:t>
            </w:r>
            <w:r w:rsidR="00905614">
              <w:rPr>
                <w:rFonts w:ascii="Times New Roman" w:eastAsia="Calibri" w:hAnsi="Times New Roman" w:cs="Times New Roman"/>
                <w:noProof w:val="0"/>
                <w:sz w:val="24"/>
                <w:szCs w:val="24"/>
              </w:rPr>
              <w:t>ler</w:t>
            </w:r>
            <w:r w:rsidRPr="00615254">
              <w:rPr>
                <w:rFonts w:ascii="Times New Roman" w:eastAsia="Calibri" w:hAnsi="Times New Roman" w:cs="Times New Roman"/>
                <w:noProof w:val="0"/>
                <w:sz w:val="24"/>
                <w:szCs w:val="24"/>
              </w:rPr>
              <w:t>, Diğer Resmî Kurumlarca Desteklenen Proje ve Diğer Özel Kurumlarca Desteklenen Proje fonlarından faydalanılmaktadır.</w:t>
            </w:r>
            <w:r w:rsidRPr="00615254">
              <w:rPr>
                <w:rFonts w:ascii="Times New Roman" w:hAnsi="Times New Roman" w:cs="Times New Roman"/>
                <w:sz w:val="24"/>
                <w:szCs w:val="24"/>
              </w:rPr>
              <w:t xml:space="preserve"> ( (3</w:t>
            </w:r>
            <w:r w:rsidRPr="00C127ED">
              <w:rPr>
                <w:rFonts w:ascii="Times New Roman" w:hAnsi="Times New Roman" w:cs="Times New Roman"/>
                <w:color w:val="0000FF"/>
                <w:sz w:val="24"/>
                <w:szCs w:val="24"/>
              </w:rPr>
              <w:t>)</w:t>
            </w:r>
            <w:r w:rsidRPr="00C127ED">
              <w:rPr>
                <w:rFonts w:ascii="Times New Roman" w:hAnsi="Times New Roman" w:cs="Times New Roman"/>
                <w:bCs/>
                <w:color w:val="0000FF"/>
                <w:sz w:val="24"/>
                <w:szCs w:val="24"/>
              </w:rPr>
              <w:t xml:space="preserve"> </w:t>
            </w:r>
            <w:hyperlink r:id="rId405" w:history="1">
              <w:r w:rsidRPr="00C127ED">
                <w:rPr>
                  <w:rFonts w:ascii="Times New Roman" w:hAnsi="Times New Roman" w:cs="Times New Roman"/>
                  <w:bCs/>
                  <w:color w:val="0000FF"/>
                  <w:sz w:val="24"/>
                  <w:szCs w:val="24"/>
                  <w:u w:val="single"/>
                </w:rPr>
                <w:t>C.1.2.1</w:t>
              </w:r>
            </w:hyperlink>
            <w:r w:rsidRPr="00C127ED">
              <w:rPr>
                <w:rFonts w:ascii="Times New Roman" w:hAnsi="Times New Roman" w:cs="Times New Roman"/>
                <w:bCs/>
                <w:color w:val="0000FF"/>
                <w:sz w:val="24"/>
                <w:szCs w:val="24"/>
              </w:rPr>
              <w:t xml:space="preserve">, </w:t>
            </w:r>
            <w:r w:rsidR="00DD26F9" w:rsidRPr="00C127ED">
              <w:rPr>
                <w:rFonts w:ascii="Times New Roman" w:hAnsi="Times New Roman" w:cs="Times New Roman"/>
                <w:bCs/>
                <w:color w:val="0000FF"/>
                <w:sz w:val="24"/>
                <w:szCs w:val="24"/>
              </w:rPr>
              <w:t>(3)</w:t>
            </w:r>
            <w:hyperlink r:id="rId406" w:history="1">
              <w:r w:rsidRPr="00C127ED">
                <w:rPr>
                  <w:rFonts w:ascii="Times New Roman" w:hAnsi="Times New Roman" w:cs="Times New Roman"/>
                  <w:bCs/>
                  <w:color w:val="0000FF"/>
                  <w:sz w:val="24"/>
                  <w:szCs w:val="24"/>
                  <w:u w:val="single"/>
                </w:rPr>
                <w:t>C.1.2.2</w:t>
              </w:r>
            </w:hyperlink>
            <w:r w:rsidRPr="00C127ED">
              <w:rPr>
                <w:rFonts w:ascii="Times New Roman" w:hAnsi="Times New Roman" w:cs="Times New Roman"/>
                <w:bCs/>
                <w:color w:val="0000FF"/>
                <w:sz w:val="24"/>
                <w:szCs w:val="24"/>
              </w:rPr>
              <w:t xml:space="preserve">, </w:t>
            </w:r>
            <w:r w:rsidR="00DD26F9" w:rsidRPr="00C127ED">
              <w:rPr>
                <w:rFonts w:ascii="Times New Roman" w:hAnsi="Times New Roman" w:cs="Times New Roman"/>
                <w:bCs/>
                <w:color w:val="0000FF"/>
                <w:sz w:val="24"/>
                <w:szCs w:val="24"/>
              </w:rPr>
              <w:t>(3)</w:t>
            </w:r>
            <w:hyperlink r:id="rId407" w:history="1">
              <w:r w:rsidRPr="00C127ED">
                <w:rPr>
                  <w:rFonts w:ascii="Times New Roman" w:hAnsi="Times New Roman" w:cs="Times New Roman"/>
                  <w:bCs/>
                  <w:color w:val="0000FF"/>
                  <w:sz w:val="24"/>
                  <w:szCs w:val="24"/>
                  <w:u w:val="single"/>
                </w:rPr>
                <w:t>C.1.2.3</w:t>
              </w:r>
            </w:hyperlink>
            <w:r w:rsidRPr="00C127ED">
              <w:rPr>
                <w:rFonts w:ascii="Times New Roman" w:hAnsi="Times New Roman" w:cs="Times New Roman"/>
                <w:bCs/>
                <w:color w:val="0000FF"/>
                <w:sz w:val="24"/>
                <w:szCs w:val="24"/>
              </w:rPr>
              <w:t xml:space="preserve">, </w:t>
            </w:r>
            <w:r w:rsidR="00DD26F9" w:rsidRPr="00C127ED">
              <w:rPr>
                <w:rFonts w:ascii="Times New Roman" w:hAnsi="Times New Roman" w:cs="Times New Roman"/>
                <w:bCs/>
                <w:color w:val="0000FF"/>
                <w:sz w:val="24"/>
                <w:szCs w:val="24"/>
              </w:rPr>
              <w:t>(3)</w:t>
            </w:r>
            <w:hyperlink r:id="rId408" w:history="1">
              <w:r w:rsidRPr="00C127ED">
                <w:rPr>
                  <w:rFonts w:ascii="Times New Roman" w:hAnsi="Times New Roman" w:cs="Times New Roman"/>
                  <w:bCs/>
                  <w:color w:val="0000FF"/>
                  <w:sz w:val="24"/>
                  <w:szCs w:val="24"/>
                  <w:u w:val="single"/>
                </w:rPr>
                <w:t>C.1.2.4</w:t>
              </w:r>
            </w:hyperlink>
            <w:r w:rsidRPr="00C127ED">
              <w:rPr>
                <w:rFonts w:ascii="Times New Roman" w:hAnsi="Times New Roman" w:cs="Times New Roman"/>
                <w:bCs/>
                <w:color w:val="0000FF"/>
                <w:sz w:val="24"/>
                <w:szCs w:val="24"/>
              </w:rPr>
              <w:t xml:space="preserve"> ve </w:t>
            </w:r>
            <w:r w:rsidR="00DD26F9" w:rsidRPr="00C127ED">
              <w:rPr>
                <w:rFonts w:ascii="Times New Roman" w:hAnsi="Times New Roman" w:cs="Times New Roman"/>
                <w:bCs/>
                <w:color w:val="0000FF"/>
                <w:sz w:val="24"/>
                <w:szCs w:val="24"/>
              </w:rPr>
              <w:t>(4)</w:t>
            </w:r>
            <w:hyperlink r:id="rId409" w:history="1">
              <w:r w:rsidRPr="00C127ED">
                <w:rPr>
                  <w:rFonts w:ascii="Times New Roman" w:hAnsi="Times New Roman" w:cs="Times New Roman"/>
                  <w:bCs/>
                  <w:color w:val="0000FF"/>
                  <w:sz w:val="24"/>
                  <w:szCs w:val="24"/>
                  <w:u w:val="single"/>
                </w:rPr>
                <w:t>C.1.2.5</w:t>
              </w:r>
            </w:hyperlink>
            <w:r w:rsidRPr="00CA28B5">
              <w:rPr>
                <w:rFonts w:ascii="Times New Roman" w:hAnsi="Times New Roman" w:cs="Times New Roman"/>
                <w:bCs/>
                <w:color w:val="4F81BD" w:themeColor="accent1"/>
                <w:sz w:val="24"/>
                <w:szCs w:val="24"/>
                <w:u w:val="single"/>
              </w:rPr>
              <w:t>)</w:t>
            </w:r>
          </w:p>
          <w:p w14:paraId="4BEAC47B" w14:textId="6884F13B" w:rsidR="00615254" w:rsidRPr="007D7F9E" w:rsidRDefault="007D7F9E" w:rsidP="00DD26F9">
            <w:pPr>
              <w:widowControl/>
              <w:jc w:val="both"/>
              <w:rPr>
                <w:rFonts w:cstheme="minorHAnsi"/>
                <w:bCs/>
              </w:rPr>
            </w:pPr>
            <w:r w:rsidRPr="007D7F9E">
              <w:rPr>
                <w:rFonts w:cstheme="minorHAnsi"/>
                <w:bCs/>
              </w:rPr>
              <w:t>(</w:t>
            </w:r>
            <w:r>
              <w:rPr>
                <w:rFonts w:cstheme="minorHAnsi"/>
                <w:bCs/>
              </w:rPr>
              <w:t xml:space="preserve">3) </w:t>
            </w:r>
            <w:hyperlink r:id="rId410" w:history="1">
              <w:r w:rsidRPr="00544196">
                <w:rPr>
                  <w:rStyle w:val="Kpr"/>
                  <w:rFonts w:cstheme="minorHAnsi"/>
                  <w:bCs/>
                </w:rPr>
                <w:t>C.1.2.6</w:t>
              </w:r>
            </w:hyperlink>
            <w:r>
              <w:rPr>
                <w:rFonts w:cstheme="minorHAnsi"/>
                <w:bCs/>
              </w:rPr>
              <w:t>)</w:t>
            </w:r>
          </w:p>
          <w:p w14:paraId="2ED8AC98" w14:textId="77777777" w:rsidR="0006221F" w:rsidRPr="00615254" w:rsidRDefault="0006221F" w:rsidP="00953FE9">
            <w:pPr>
              <w:rPr>
                <w:rFonts w:ascii="Times New Roman" w:hAnsi="Times New Roman" w:cs="Times New Roman"/>
                <w:sz w:val="24"/>
                <w:szCs w:val="24"/>
              </w:rPr>
            </w:pPr>
          </w:p>
        </w:tc>
      </w:tr>
      <w:tr w:rsidR="0006221F" w14:paraId="2F21E7A9" w14:textId="77777777" w:rsidTr="00953FE9">
        <w:trPr>
          <w:trHeight w:val="5943"/>
        </w:trPr>
        <w:tc>
          <w:tcPr>
            <w:tcW w:w="2943" w:type="dxa"/>
            <w:vMerge/>
          </w:tcPr>
          <w:p w14:paraId="509D812D" w14:textId="77777777" w:rsidR="0006221F" w:rsidRPr="00DF60B3" w:rsidRDefault="0006221F" w:rsidP="00953FE9">
            <w:pPr>
              <w:contextualSpacing/>
              <w:rPr>
                <w:rFonts w:cstheme="minorHAnsi"/>
                <w:b/>
                <w:bCs/>
              </w:rPr>
            </w:pPr>
          </w:p>
        </w:tc>
        <w:tc>
          <w:tcPr>
            <w:tcW w:w="8195" w:type="dxa"/>
          </w:tcPr>
          <w:p w14:paraId="2E211EE1" w14:textId="77777777" w:rsidR="000D0CCB" w:rsidRPr="000D0CCB" w:rsidRDefault="000D0CCB" w:rsidP="000D0CCB">
            <w:pPr>
              <w:widowControl/>
              <w:rPr>
                <w:rFonts w:ascii="Times New Roman" w:hAnsi="Times New Roman" w:cs="Times New Roman"/>
                <w:b/>
                <w:sz w:val="24"/>
                <w:szCs w:val="24"/>
              </w:rPr>
            </w:pPr>
            <w:r w:rsidRPr="000D0CCB">
              <w:rPr>
                <w:rFonts w:ascii="Times New Roman" w:hAnsi="Times New Roman" w:cs="Times New Roman"/>
                <w:b/>
                <w:sz w:val="24"/>
                <w:szCs w:val="24"/>
              </w:rPr>
              <w:t>Kanıtlar:</w:t>
            </w:r>
          </w:p>
          <w:p w14:paraId="47AA61FF" w14:textId="340AA40B" w:rsidR="000D0CCB" w:rsidRPr="000D0CCB" w:rsidRDefault="000D0CCB" w:rsidP="000D0CCB">
            <w:pPr>
              <w:widowControl/>
              <w:rPr>
                <w:rFonts w:ascii="Times New Roman" w:eastAsia="Times New Roman" w:hAnsi="Times New Roman" w:cs="Times New Roman"/>
                <w:bCs/>
                <w:noProof w:val="0"/>
                <w:color w:val="0070C0"/>
                <w:sz w:val="24"/>
                <w:szCs w:val="24"/>
                <w:lang w:eastAsia="tr-TR"/>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11" w:history="1">
              <w:r w:rsidRPr="000D0CCB">
                <w:rPr>
                  <w:rFonts w:ascii="Times New Roman" w:eastAsia="Times New Roman" w:hAnsi="Times New Roman" w:cs="Times New Roman"/>
                  <w:bCs/>
                  <w:noProof w:val="0"/>
                  <w:sz w:val="24"/>
                  <w:szCs w:val="24"/>
                  <w:lang w:eastAsia="tr-TR"/>
                </w:rPr>
                <w:t>C.1.2.1</w:t>
              </w:r>
              <w:r w:rsidRPr="000D0CCB">
                <w:rPr>
                  <w:rFonts w:ascii="Times New Roman" w:eastAsia="Times New Roman" w:hAnsi="Times New Roman" w:cs="Times New Roman"/>
                  <w:bCs/>
                  <w:noProof w:val="0"/>
                  <w:color w:val="0070C0"/>
                  <w:sz w:val="24"/>
                  <w:szCs w:val="24"/>
                  <w:lang w:eastAsia="tr-TR"/>
                </w:rPr>
                <w:t xml:space="preserve">. </w:t>
              </w:r>
              <w:r w:rsidRPr="00C127ED">
                <w:rPr>
                  <w:rFonts w:ascii="Times New Roman" w:eastAsia="Times New Roman" w:hAnsi="Times New Roman" w:cs="Times New Roman"/>
                  <w:bCs/>
                  <w:noProof w:val="0"/>
                  <w:color w:val="0000FF"/>
                  <w:sz w:val="24"/>
                  <w:szCs w:val="24"/>
                  <w:u w:val="single"/>
                  <w:lang w:eastAsia="tr-TR"/>
                </w:rPr>
                <w:t>KSÜ 202</w:t>
              </w:r>
              <w:r w:rsidR="00905614">
                <w:rPr>
                  <w:rFonts w:ascii="Times New Roman" w:eastAsia="Times New Roman" w:hAnsi="Times New Roman" w:cs="Times New Roman"/>
                  <w:bCs/>
                  <w:noProof w:val="0"/>
                  <w:color w:val="0000FF"/>
                  <w:sz w:val="24"/>
                  <w:szCs w:val="24"/>
                  <w:u w:val="single"/>
                  <w:lang w:eastAsia="tr-TR"/>
                </w:rPr>
                <w:t>4</w:t>
              </w:r>
              <w:r w:rsidRPr="00C127ED">
                <w:rPr>
                  <w:rFonts w:ascii="Times New Roman" w:eastAsia="Times New Roman" w:hAnsi="Times New Roman" w:cs="Times New Roman"/>
                  <w:bCs/>
                  <w:noProof w:val="0"/>
                  <w:color w:val="0000FF"/>
                  <w:sz w:val="24"/>
                  <w:szCs w:val="24"/>
                  <w:u w:val="single"/>
                  <w:lang w:eastAsia="tr-TR"/>
                </w:rPr>
                <w:t xml:space="preserve"> İdare Faaliyet Raporu</w:t>
              </w:r>
            </w:hyperlink>
          </w:p>
          <w:p w14:paraId="6E7E5FAE" w14:textId="270DD8D4" w:rsidR="000D0CCB" w:rsidRPr="000D0CCB" w:rsidRDefault="000D0CCB" w:rsidP="000D0CCB">
            <w:pPr>
              <w:widowControl/>
              <w:rPr>
                <w:rFonts w:ascii="Times New Roman" w:eastAsia="Times New Roman" w:hAnsi="Times New Roman" w:cs="Times New Roman"/>
                <w:noProof w:val="0"/>
                <w:color w:val="0070C0"/>
                <w:sz w:val="24"/>
                <w:szCs w:val="24"/>
                <w:lang w:eastAsia="tr-TR"/>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12" w:history="1">
              <w:r w:rsidRPr="000D0CCB">
                <w:rPr>
                  <w:rFonts w:ascii="Times New Roman" w:eastAsia="Times New Roman" w:hAnsi="Times New Roman" w:cs="Times New Roman"/>
                  <w:noProof w:val="0"/>
                  <w:sz w:val="24"/>
                  <w:szCs w:val="24"/>
                  <w:lang w:eastAsia="tr-TR"/>
                </w:rPr>
                <w:t>C.1.2.2</w:t>
              </w:r>
              <w:r w:rsidRPr="000D0CCB">
                <w:rPr>
                  <w:rFonts w:ascii="Times New Roman" w:eastAsia="Times New Roman" w:hAnsi="Times New Roman" w:cs="Times New Roman"/>
                  <w:noProof w:val="0"/>
                  <w:color w:val="0070C0"/>
                  <w:sz w:val="24"/>
                  <w:szCs w:val="24"/>
                  <w:lang w:eastAsia="tr-TR"/>
                </w:rPr>
                <w:t xml:space="preserve">. </w:t>
              </w:r>
              <w:r w:rsidRPr="00C127ED">
                <w:rPr>
                  <w:rFonts w:ascii="Times New Roman" w:eastAsia="Times New Roman" w:hAnsi="Times New Roman" w:cs="Times New Roman"/>
                  <w:noProof w:val="0"/>
                  <w:color w:val="0000FF"/>
                  <w:sz w:val="24"/>
                  <w:szCs w:val="24"/>
                  <w:u w:val="single"/>
                  <w:lang w:eastAsia="tr-TR"/>
                </w:rPr>
                <w:t>KSÜ Fen Bilimleri Enstitüsü Faaliyet Rapor</w:t>
              </w:r>
            </w:hyperlink>
            <w:r w:rsidR="007D7F9E">
              <w:rPr>
                <w:rFonts w:ascii="Times New Roman" w:eastAsia="Times New Roman" w:hAnsi="Times New Roman" w:cs="Times New Roman"/>
                <w:noProof w:val="0"/>
                <w:color w:val="0000FF"/>
                <w:sz w:val="24"/>
                <w:szCs w:val="24"/>
                <w:u w:val="single"/>
                <w:lang w:eastAsia="tr-TR"/>
              </w:rPr>
              <w:t>ları</w:t>
            </w:r>
          </w:p>
          <w:p w14:paraId="01299392" w14:textId="5E8ED371" w:rsidR="000D0CCB" w:rsidRPr="000D0CCB" w:rsidRDefault="000D0CCB" w:rsidP="000D0CCB">
            <w:pPr>
              <w:widowControl/>
              <w:rPr>
                <w:rFonts w:ascii="Times New Roman" w:hAnsi="Times New Roman" w:cs="Times New Roman"/>
                <w:color w:val="0070C0"/>
                <w:sz w:val="24"/>
                <w:szCs w:val="24"/>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13" w:history="1">
              <w:r w:rsidRPr="000D0CCB">
                <w:rPr>
                  <w:rFonts w:ascii="Times New Roman" w:hAnsi="Times New Roman" w:cs="Times New Roman"/>
                  <w:sz w:val="24"/>
                  <w:szCs w:val="24"/>
                </w:rPr>
                <w:t>C.1.2.3</w:t>
              </w:r>
              <w:r w:rsidRPr="000D0CCB">
                <w:rPr>
                  <w:rFonts w:ascii="Times New Roman" w:hAnsi="Times New Roman" w:cs="Times New Roman"/>
                  <w:color w:val="0070C0"/>
                  <w:sz w:val="24"/>
                  <w:szCs w:val="24"/>
                </w:rPr>
                <w:t xml:space="preserve">. </w:t>
              </w:r>
              <w:r w:rsidRPr="00C127ED">
                <w:rPr>
                  <w:rFonts w:ascii="Times New Roman" w:hAnsi="Times New Roman" w:cs="Times New Roman"/>
                  <w:color w:val="0000FF"/>
                  <w:sz w:val="24"/>
                  <w:szCs w:val="24"/>
                  <w:u w:val="single"/>
                </w:rPr>
                <w:t>KSÜ Ziraat Fakültesi</w:t>
              </w:r>
              <w:r w:rsidR="00905614">
                <w:rPr>
                  <w:rFonts w:ascii="Times New Roman" w:hAnsi="Times New Roman" w:cs="Times New Roman"/>
                  <w:color w:val="0000FF"/>
                  <w:sz w:val="24"/>
                  <w:szCs w:val="24"/>
                  <w:u w:val="single"/>
                </w:rPr>
                <w:t xml:space="preserve">2024 </w:t>
              </w:r>
              <w:r w:rsidRPr="00C127ED">
                <w:rPr>
                  <w:rFonts w:ascii="Times New Roman" w:hAnsi="Times New Roman" w:cs="Times New Roman"/>
                  <w:color w:val="0000FF"/>
                  <w:sz w:val="24"/>
                  <w:szCs w:val="24"/>
                  <w:u w:val="single"/>
                </w:rPr>
                <w:t xml:space="preserve"> Faaliyet Raporu</w:t>
              </w:r>
            </w:hyperlink>
          </w:p>
          <w:p w14:paraId="330EF72C" w14:textId="77777777" w:rsidR="000D0CCB" w:rsidRPr="000D0CCB" w:rsidRDefault="000D0CCB" w:rsidP="000D0CCB">
            <w:pPr>
              <w:widowControl/>
              <w:rPr>
                <w:rFonts w:ascii="Times New Roman" w:eastAsia="Times New Roman" w:hAnsi="Times New Roman" w:cs="Times New Roman"/>
                <w:noProof w:val="0"/>
                <w:color w:val="0070C0"/>
                <w:sz w:val="24"/>
                <w:szCs w:val="24"/>
                <w:lang w:eastAsia="tr-TR"/>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14" w:history="1">
              <w:r w:rsidRPr="000D0CCB">
                <w:rPr>
                  <w:rFonts w:ascii="Times New Roman" w:eastAsia="Times New Roman" w:hAnsi="Times New Roman" w:cs="Times New Roman"/>
                  <w:noProof w:val="0"/>
                  <w:sz w:val="24"/>
                  <w:szCs w:val="24"/>
                  <w:lang w:eastAsia="tr-TR"/>
                </w:rPr>
                <w:t>C.1.2.4</w:t>
              </w:r>
              <w:r w:rsidRPr="000D0CCB">
                <w:rPr>
                  <w:rFonts w:ascii="Times New Roman" w:eastAsia="Times New Roman" w:hAnsi="Times New Roman" w:cs="Times New Roman"/>
                  <w:noProof w:val="0"/>
                  <w:color w:val="0070C0"/>
                  <w:sz w:val="24"/>
                  <w:szCs w:val="24"/>
                  <w:lang w:eastAsia="tr-TR"/>
                </w:rPr>
                <w:t xml:space="preserve">. </w:t>
              </w:r>
              <w:r w:rsidRPr="00C127ED">
                <w:rPr>
                  <w:rFonts w:ascii="Times New Roman" w:eastAsia="Times New Roman" w:hAnsi="Times New Roman" w:cs="Times New Roman"/>
                  <w:noProof w:val="0"/>
                  <w:color w:val="0000FF"/>
                  <w:sz w:val="24"/>
                  <w:szCs w:val="24"/>
                  <w:u w:val="single"/>
                  <w:lang w:eastAsia="tr-TR"/>
                </w:rPr>
                <w:t>KSÜ BAP Bilimsel Araştırma Projeleri Yönergesi</w:t>
              </w:r>
            </w:hyperlink>
          </w:p>
          <w:p w14:paraId="602D1020" w14:textId="77777777" w:rsidR="000D0CCB" w:rsidRPr="000D0CCB" w:rsidRDefault="000D0CCB" w:rsidP="000D0CCB">
            <w:pPr>
              <w:rPr>
                <w:rFonts w:ascii="Times New Roman" w:hAnsi="Times New Roman" w:cs="Times New Roman"/>
                <w:color w:val="0070C0"/>
                <w:sz w:val="24"/>
                <w:szCs w:val="24"/>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15" w:history="1">
              <w:r w:rsidRPr="000D0CCB">
                <w:rPr>
                  <w:rFonts w:ascii="Times New Roman" w:eastAsia="Times New Roman" w:hAnsi="Times New Roman" w:cs="Times New Roman"/>
                  <w:bCs/>
                  <w:noProof w:val="0"/>
                  <w:sz w:val="24"/>
                  <w:szCs w:val="24"/>
                  <w:lang w:eastAsia="tr-TR"/>
                </w:rPr>
                <w:t>C.1.2.5</w:t>
              </w:r>
              <w:r w:rsidRPr="000D0CCB">
                <w:rPr>
                  <w:rFonts w:ascii="Times New Roman" w:eastAsia="Times New Roman" w:hAnsi="Times New Roman" w:cs="Times New Roman"/>
                  <w:bCs/>
                  <w:noProof w:val="0"/>
                  <w:color w:val="0070C0"/>
                  <w:sz w:val="24"/>
                  <w:szCs w:val="24"/>
                  <w:lang w:eastAsia="tr-TR"/>
                </w:rPr>
                <w:t xml:space="preserve">. </w:t>
              </w:r>
              <w:r w:rsidRPr="00C127ED">
                <w:rPr>
                  <w:rFonts w:ascii="Times New Roman" w:eastAsia="Times New Roman" w:hAnsi="Times New Roman" w:cs="Times New Roman"/>
                  <w:bCs/>
                  <w:noProof w:val="0"/>
                  <w:color w:val="0000FF"/>
                  <w:sz w:val="24"/>
                  <w:szCs w:val="24"/>
                  <w:u w:val="single"/>
                  <w:lang w:eastAsia="tr-TR"/>
                </w:rPr>
                <w:t>KSÜ Doktora Sonrası Araştırma ve Araştırmacı Programı Yönergesi</w:t>
              </w:r>
            </w:hyperlink>
          </w:p>
          <w:p w14:paraId="25462200" w14:textId="2641BEB3" w:rsidR="00814C69" w:rsidRPr="00814C69" w:rsidRDefault="00544196" w:rsidP="00814C69">
            <w:pPr>
              <w:rPr>
                <w:rFonts w:cstheme="minorHAnsi"/>
                <w:color w:val="0070C0"/>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16" w:history="1">
              <w:r w:rsidRPr="000D0CCB">
                <w:rPr>
                  <w:rFonts w:ascii="Times New Roman" w:hAnsi="Times New Roman" w:cs="Times New Roman"/>
                  <w:sz w:val="24"/>
                  <w:szCs w:val="24"/>
                </w:rPr>
                <w:t>C.1.2.</w:t>
              </w:r>
              <w:r>
                <w:rPr>
                  <w:rFonts w:ascii="Times New Roman" w:hAnsi="Times New Roman" w:cs="Times New Roman"/>
                  <w:sz w:val="24"/>
                  <w:szCs w:val="24"/>
                </w:rPr>
                <w:t>6</w:t>
              </w:r>
              <w:r w:rsidRPr="000D0CCB">
                <w:rPr>
                  <w:rFonts w:ascii="Times New Roman" w:hAnsi="Times New Roman" w:cs="Times New Roman"/>
                  <w:color w:val="0070C0"/>
                  <w:sz w:val="24"/>
                  <w:szCs w:val="24"/>
                </w:rPr>
                <w:t xml:space="preserve">. </w:t>
              </w:r>
              <w:r w:rsidRPr="00C127ED">
                <w:rPr>
                  <w:rFonts w:ascii="Times New Roman" w:hAnsi="Times New Roman" w:cs="Times New Roman"/>
                  <w:color w:val="0000FF"/>
                  <w:sz w:val="24"/>
                  <w:szCs w:val="24"/>
                  <w:u w:val="single"/>
                </w:rPr>
                <w:t>KSÜ Ziraat Fakültesi</w:t>
              </w:r>
              <w:r>
                <w:rPr>
                  <w:rFonts w:ascii="Times New Roman" w:hAnsi="Times New Roman" w:cs="Times New Roman"/>
                  <w:color w:val="0000FF"/>
                  <w:sz w:val="24"/>
                  <w:szCs w:val="24"/>
                  <w:u w:val="single"/>
                </w:rPr>
                <w:t xml:space="preserve"> projeleri</w:t>
              </w:r>
            </w:hyperlink>
          </w:p>
          <w:p w14:paraId="457185AC" w14:textId="0172C19E" w:rsidR="00814C69" w:rsidRDefault="00814C69" w:rsidP="00953FE9"/>
        </w:tc>
      </w:tr>
    </w:tbl>
    <w:p w14:paraId="42C0FF82" w14:textId="77777777" w:rsidR="0006221F" w:rsidRDefault="0006221F" w:rsidP="00405E54"/>
    <w:p w14:paraId="0116F227" w14:textId="77777777" w:rsidR="0006221F" w:rsidRDefault="0006221F" w:rsidP="00405E54"/>
    <w:p w14:paraId="68546010" w14:textId="0568CECE" w:rsidR="00C127ED" w:rsidRDefault="00C127ED">
      <w:pPr>
        <w:widowControl/>
        <w:spacing w:after="200" w:line="276" w:lineRule="auto"/>
      </w:pPr>
      <w:r>
        <w:br w:type="page"/>
      </w:r>
    </w:p>
    <w:p w14:paraId="5AA8B4BA" w14:textId="77777777" w:rsidR="0006221F" w:rsidRDefault="0006221F" w:rsidP="00405E54"/>
    <w:tbl>
      <w:tblPr>
        <w:tblStyle w:val="TabloKlavuzu"/>
        <w:tblW w:w="0" w:type="auto"/>
        <w:tblLook w:val="04A0" w:firstRow="1" w:lastRow="0" w:firstColumn="1" w:lastColumn="0" w:noHBand="0" w:noVBand="1"/>
      </w:tblPr>
      <w:tblGrid>
        <w:gridCol w:w="2911"/>
        <w:gridCol w:w="8077"/>
      </w:tblGrid>
      <w:tr w:rsidR="0006221F" w14:paraId="0C2731C7" w14:textId="77777777" w:rsidTr="00953FE9">
        <w:tc>
          <w:tcPr>
            <w:tcW w:w="11138" w:type="dxa"/>
            <w:gridSpan w:val="2"/>
            <w:shd w:val="clear" w:color="auto" w:fill="FFEB9F"/>
          </w:tcPr>
          <w:p w14:paraId="152A2056" w14:textId="77777777" w:rsidR="0006221F" w:rsidRPr="00E1089C" w:rsidRDefault="0006221F" w:rsidP="00953FE9">
            <w:pPr>
              <w:tabs>
                <w:tab w:val="center" w:pos="2792"/>
              </w:tabs>
              <w:contextualSpacing/>
              <w:rPr>
                <w:rFonts w:cstheme="minorHAnsi"/>
                <w:b/>
                <w:sz w:val="28"/>
                <w:szCs w:val="28"/>
              </w:rPr>
            </w:pPr>
            <w:r w:rsidRPr="00E1089C">
              <w:rPr>
                <w:rFonts w:cstheme="minorHAnsi"/>
                <w:sz w:val="28"/>
                <w:szCs w:val="28"/>
              </w:rPr>
              <w:br w:type="page"/>
            </w:r>
            <w:r w:rsidRPr="00E1089C">
              <w:rPr>
                <w:rFonts w:cstheme="minorHAnsi"/>
                <w:b/>
                <w:bCs/>
                <w:sz w:val="28"/>
                <w:szCs w:val="28"/>
              </w:rPr>
              <w:t>C.</w:t>
            </w:r>
            <w:r w:rsidRPr="00E1089C">
              <w:rPr>
                <w:rFonts w:cstheme="minorHAnsi"/>
                <w:sz w:val="28"/>
                <w:szCs w:val="28"/>
              </w:rPr>
              <w:t xml:space="preserve"> </w:t>
            </w:r>
            <w:r w:rsidRPr="00E1089C">
              <w:rPr>
                <w:rFonts w:cstheme="minorHAnsi"/>
                <w:b/>
                <w:sz w:val="28"/>
                <w:szCs w:val="28"/>
              </w:rPr>
              <w:t>ARAŞTIRMA VE GELİŞTİRME</w:t>
            </w:r>
          </w:p>
        </w:tc>
      </w:tr>
      <w:tr w:rsidR="0006221F" w14:paraId="15AC5FD0" w14:textId="77777777" w:rsidTr="00953FE9">
        <w:tc>
          <w:tcPr>
            <w:tcW w:w="11138" w:type="dxa"/>
            <w:gridSpan w:val="2"/>
            <w:shd w:val="clear" w:color="auto" w:fill="FFEB9F"/>
          </w:tcPr>
          <w:p w14:paraId="56AD4B0D" w14:textId="77777777" w:rsidR="0006221F" w:rsidRPr="00E1089C" w:rsidRDefault="0006221F" w:rsidP="00953FE9">
            <w:pPr>
              <w:contextualSpacing/>
              <w:jc w:val="both"/>
              <w:rPr>
                <w:rFonts w:ascii="Times New Roman" w:hAnsi="Times New Roman" w:cs="Times New Roman"/>
                <w:b/>
                <w:sz w:val="28"/>
                <w:szCs w:val="28"/>
              </w:rPr>
            </w:pPr>
            <w:r w:rsidRPr="00E1089C">
              <w:rPr>
                <w:rFonts w:ascii="Times New Roman" w:hAnsi="Times New Roman" w:cs="Times New Roman"/>
                <w:b/>
                <w:sz w:val="28"/>
                <w:szCs w:val="28"/>
              </w:rPr>
              <w:t>C.1.  Araştırma Süreçlerinin Yönetimi ve Araştırma Kaynakları</w:t>
            </w:r>
          </w:p>
          <w:p w14:paraId="51250E8F" w14:textId="77777777" w:rsidR="0006221F" w:rsidRPr="00E1089C" w:rsidRDefault="0006221F" w:rsidP="00953FE9">
            <w:pPr>
              <w:contextualSpacing/>
              <w:jc w:val="both"/>
              <w:rPr>
                <w:rFonts w:ascii="Times New Roman" w:hAnsi="Times New Roman" w:cs="Times New Roman"/>
                <w:sz w:val="28"/>
                <w:szCs w:val="28"/>
              </w:rPr>
            </w:pPr>
          </w:p>
        </w:tc>
      </w:tr>
      <w:tr w:rsidR="0006221F" w14:paraId="0A5B5606" w14:textId="77777777" w:rsidTr="00953FE9">
        <w:tc>
          <w:tcPr>
            <w:tcW w:w="2943" w:type="dxa"/>
          </w:tcPr>
          <w:p w14:paraId="10E47C91" w14:textId="77777777" w:rsidR="0006221F" w:rsidRPr="00E1089C" w:rsidRDefault="0006221F" w:rsidP="00953FE9">
            <w:pPr>
              <w:rPr>
                <w:rFonts w:ascii="Times New Roman" w:hAnsi="Times New Roman" w:cs="Times New Roman"/>
                <w:sz w:val="24"/>
                <w:szCs w:val="24"/>
              </w:rPr>
            </w:pPr>
          </w:p>
        </w:tc>
        <w:tc>
          <w:tcPr>
            <w:tcW w:w="8195" w:type="dxa"/>
            <w:vAlign w:val="bottom"/>
          </w:tcPr>
          <w:p w14:paraId="288B7D86" w14:textId="1EFCE551" w:rsidR="0006221F" w:rsidRPr="00E1089C" w:rsidRDefault="0006221F" w:rsidP="00953FE9">
            <w:pPr>
              <w:contextualSpacing/>
              <w:rPr>
                <w:rFonts w:ascii="Times New Roman" w:hAnsi="Times New Roman" w:cs="Times New Roman"/>
                <w:b/>
                <w:bCs/>
                <w:sz w:val="24"/>
                <w:szCs w:val="24"/>
              </w:rPr>
            </w:pPr>
            <w:r w:rsidRPr="00E1089C">
              <w:rPr>
                <w:rFonts w:ascii="Times New Roman" w:hAnsi="Times New Roman" w:cs="Times New Roman"/>
                <w:b/>
                <w:bCs/>
                <w:sz w:val="24"/>
                <w:szCs w:val="24"/>
              </w:rPr>
              <w:t xml:space="preserve">Düzey: </w:t>
            </w:r>
            <w:r w:rsidR="00800819">
              <w:rPr>
                <w:rFonts w:ascii="Times New Roman" w:hAnsi="Times New Roman" w:cs="Times New Roman"/>
                <w:b/>
                <w:bCs/>
                <w:sz w:val="24"/>
                <w:szCs w:val="24"/>
              </w:rPr>
              <w:t>3</w:t>
            </w:r>
          </w:p>
        </w:tc>
      </w:tr>
      <w:tr w:rsidR="0006221F" w14:paraId="3FA1085A" w14:textId="77777777" w:rsidTr="00953FE9">
        <w:trPr>
          <w:trHeight w:val="6111"/>
        </w:trPr>
        <w:tc>
          <w:tcPr>
            <w:tcW w:w="2943" w:type="dxa"/>
            <w:vMerge w:val="restart"/>
          </w:tcPr>
          <w:p w14:paraId="6CFFDD93"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EE42F7D"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2FE9539" w14:textId="77777777" w:rsidR="0006221F" w:rsidRDefault="0006221F" w:rsidP="00953FE9">
            <w:pPr>
              <w:contextualSpacing/>
              <w:jc w:val="both"/>
              <w:rPr>
                <w:rFonts w:cstheme="minorHAnsi"/>
                <w:sz w:val="16"/>
                <w:szCs w:val="16"/>
              </w:rPr>
            </w:pPr>
          </w:p>
          <w:p w14:paraId="7BAF51C4" w14:textId="77777777" w:rsidR="0006221F" w:rsidRPr="00DF60B3" w:rsidRDefault="0006221F" w:rsidP="00953FE9">
            <w:pPr>
              <w:contextualSpacing/>
              <w:jc w:val="both"/>
              <w:rPr>
                <w:rFonts w:cstheme="minorHAnsi"/>
                <w:sz w:val="16"/>
                <w:szCs w:val="16"/>
              </w:rPr>
            </w:pPr>
          </w:p>
        </w:tc>
        <w:tc>
          <w:tcPr>
            <w:tcW w:w="8195" w:type="dxa"/>
          </w:tcPr>
          <w:p w14:paraId="5B2FA588" w14:textId="77777777" w:rsidR="00800819" w:rsidRPr="00DD26F9" w:rsidRDefault="00800819" w:rsidP="00953FE9">
            <w:pPr>
              <w:rPr>
                <w:rFonts w:ascii="Times New Roman" w:hAnsi="Times New Roman" w:cs="Times New Roman"/>
                <w:sz w:val="24"/>
                <w:szCs w:val="24"/>
              </w:rPr>
            </w:pPr>
          </w:p>
          <w:p w14:paraId="0FE0D6E7" w14:textId="08F9FF99" w:rsidR="0006221F" w:rsidRPr="00DD26F9" w:rsidRDefault="00800819" w:rsidP="00DD26F9">
            <w:pPr>
              <w:jc w:val="both"/>
              <w:rPr>
                <w:rFonts w:ascii="Times New Roman" w:hAnsi="Times New Roman" w:cs="Times New Roman"/>
                <w:sz w:val="24"/>
                <w:szCs w:val="24"/>
              </w:rPr>
            </w:pPr>
            <w:r w:rsidRPr="00DD26F9">
              <w:rPr>
                <w:rFonts w:ascii="Times New Roman" w:hAnsi="Times New Roman" w:cs="Times New Roman"/>
                <w:sz w:val="24"/>
                <w:szCs w:val="24"/>
              </w:rPr>
              <w:t xml:space="preserve">Misyonu ve Araştırma Politikası çerçevesinde Fakültemiz ulusal ve uluslararası eğilim ve ihtiyaçlar doğrultusunda lisansüstü programları, özellikle de doktora düzeyindeki programları artırmak ve çeşitlendirmek üzere stratejilerini şekillendirmektedir. </w:t>
            </w:r>
            <w:hyperlink r:id="rId417" w:history="1">
              <w:r w:rsidRPr="00DD26F9">
                <w:rPr>
                  <w:rStyle w:val="Kpr"/>
                  <w:rFonts w:ascii="Times New Roman" w:hAnsi="Times New Roman" w:cs="Times New Roman"/>
                  <w:sz w:val="24"/>
                  <w:szCs w:val="24"/>
                </w:rPr>
                <w:t>((3)C.1.3.1</w:t>
              </w:r>
            </w:hyperlink>
            <w:r w:rsidRPr="00DD26F9">
              <w:rPr>
                <w:rFonts w:ascii="Times New Roman" w:hAnsi="Times New Roman" w:cs="Times New Roman"/>
                <w:sz w:val="24"/>
                <w:szCs w:val="24"/>
              </w:rPr>
              <w:t xml:space="preserve">), </w:t>
            </w:r>
            <w:hyperlink r:id="rId418" w:history="1">
              <w:r w:rsidR="00DD26F9" w:rsidRPr="00DD26F9">
                <w:rPr>
                  <w:rStyle w:val="Kpr"/>
                  <w:rFonts w:ascii="Times New Roman" w:hAnsi="Times New Roman" w:cs="Times New Roman"/>
                  <w:sz w:val="24"/>
                  <w:szCs w:val="24"/>
                </w:rPr>
                <w:t>(3)</w:t>
              </w:r>
              <w:r w:rsidRPr="00DD26F9">
                <w:rPr>
                  <w:rStyle w:val="Kpr"/>
                  <w:rFonts w:ascii="Times New Roman" w:hAnsi="Times New Roman" w:cs="Times New Roman"/>
                  <w:sz w:val="24"/>
                  <w:szCs w:val="24"/>
                </w:rPr>
                <w:t>C.1.3.2</w:t>
              </w:r>
            </w:hyperlink>
            <w:r w:rsidRPr="00DD26F9">
              <w:rPr>
                <w:rFonts w:ascii="Times New Roman" w:hAnsi="Times New Roman" w:cs="Times New Roman"/>
                <w:sz w:val="24"/>
                <w:szCs w:val="24"/>
              </w:rPr>
              <w:t xml:space="preserve">), </w:t>
            </w:r>
            <w:hyperlink r:id="rId419" w:history="1">
              <w:r w:rsidR="00DD26F9" w:rsidRPr="00DD26F9">
                <w:rPr>
                  <w:rStyle w:val="Kpr"/>
                  <w:rFonts w:ascii="Times New Roman" w:hAnsi="Times New Roman" w:cs="Times New Roman"/>
                  <w:sz w:val="24"/>
                  <w:szCs w:val="24"/>
                </w:rPr>
                <w:t>(3)</w:t>
              </w:r>
              <w:r w:rsidRPr="00DD26F9">
                <w:rPr>
                  <w:rStyle w:val="Kpr"/>
                  <w:rFonts w:ascii="Times New Roman" w:hAnsi="Times New Roman" w:cs="Times New Roman"/>
                  <w:sz w:val="24"/>
                  <w:szCs w:val="24"/>
                </w:rPr>
                <w:t>C.1.3.3</w:t>
              </w:r>
            </w:hyperlink>
            <w:r w:rsidRPr="00DD26F9">
              <w:rPr>
                <w:rFonts w:ascii="Times New Roman" w:hAnsi="Times New Roman" w:cs="Times New Roman"/>
                <w:sz w:val="24"/>
                <w:szCs w:val="24"/>
              </w:rPr>
              <w:t>).</w:t>
            </w:r>
          </w:p>
        </w:tc>
      </w:tr>
      <w:tr w:rsidR="0006221F" w14:paraId="1E92FD84" w14:textId="77777777" w:rsidTr="00953FE9">
        <w:trPr>
          <w:trHeight w:val="5943"/>
        </w:trPr>
        <w:tc>
          <w:tcPr>
            <w:tcW w:w="2943" w:type="dxa"/>
            <w:vMerge/>
          </w:tcPr>
          <w:p w14:paraId="1FCA3386" w14:textId="77777777" w:rsidR="0006221F" w:rsidRPr="00DF60B3" w:rsidRDefault="0006221F" w:rsidP="00953FE9">
            <w:pPr>
              <w:contextualSpacing/>
              <w:rPr>
                <w:rFonts w:cstheme="minorHAnsi"/>
                <w:b/>
                <w:bCs/>
              </w:rPr>
            </w:pPr>
          </w:p>
        </w:tc>
        <w:tc>
          <w:tcPr>
            <w:tcW w:w="8195" w:type="dxa"/>
          </w:tcPr>
          <w:p w14:paraId="56F49B8A" w14:textId="77777777" w:rsidR="0006221F" w:rsidRPr="00DD26F9" w:rsidRDefault="0006221F" w:rsidP="00953FE9">
            <w:pPr>
              <w:rPr>
                <w:rFonts w:ascii="Times New Roman" w:hAnsi="Times New Roman" w:cs="Times New Roman"/>
                <w:b/>
                <w:sz w:val="24"/>
                <w:szCs w:val="24"/>
              </w:rPr>
            </w:pPr>
            <w:r w:rsidRPr="00DD26F9">
              <w:rPr>
                <w:rFonts w:ascii="Times New Roman" w:hAnsi="Times New Roman" w:cs="Times New Roman"/>
                <w:b/>
                <w:sz w:val="24"/>
                <w:szCs w:val="24"/>
              </w:rPr>
              <w:t>Kanıtlar:</w:t>
            </w:r>
          </w:p>
          <w:p w14:paraId="00FFD57A" w14:textId="290AE37D" w:rsidR="00800819" w:rsidRPr="00DD26F9" w:rsidRDefault="00DD26F9" w:rsidP="00800819">
            <w:pPr>
              <w:rPr>
                <w:rFonts w:ascii="Times New Roman" w:hAnsi="Times New Roman" w:cs="Times New Roman"/>
                <w:sz w:val="24"/>
                <w:szCs w:val="24"/>
              </w:rPr>
            </w:pPr>
            <w:r>
              <w:rPr>
                <w:rFonts w:ascii="Times New Roman" w:hAnsi="Times New Roman" w:cs="Times New Roman"/>
                <w:sz w:val="24"/>
                <w:szCs w:val="24"/>
              </w:rPr>
              <w:t>(3)</w:t>
            </w:r>
            <w:hyperlink r:id="rId420" w:history="1">
              <w:r w:rsidR="00800819" w:rsidRPr="00DD26F9">
                <w:rPr>
                  <w:rStyle w:val="Kpr"/>
                  <w:rFonts w:ascii="Times New Roman" w:hAnsi="Times New Roman" w:cs="Times New Roman"/>
                  <w:color w:val="auto"/>
                  <w:sz w:val="24"/>
                  <w:szCs w:val="24"/>
                  <w:u w:val="none"/>
                </w:rPr>
                <w:t>C.1.3.1</w:t>
              </w:r>
              <w:r w:rsidR="00800819" w:rsidRPr="00DD26F9">
                <w:rPr>
                  <w:rStyle w:val="Kpr"/>
                  <w:rFonts w:ascii="Times New Roman" w:hAnsi="Times New Roman" w:cs="Times New Roman"/>
                  <w:sz w:val="24"/>
                  <w:szCs w:val="24"/>
                </w:rPr>
                <w:t>. KSÜ BAP Bilimsel Araştırma Projeleri Yönergesi</w:t>
              </w:r>
            </w:hyperlink>
          </w:p>
          <w:p w14:paraId="71AD62B6" w14:textId="4256014A" w:rsidR="00800819" w:rsidRPr="00DD26F9" w:rsidRDefault="00DD26F9" w:rsidP="00800819">
            <w:pPr>
              <w:rPr>
                <w:rFonts w:ascii="Times New Roman" w:hAnsi="Times New Roman" w:cs="Times New Roman"/>
                <w:sz w:val="24"/>
                <w:szCs w:val="24"/>
              </w:rPr>
            </w:pPr>
            <w:r>
              <w:rPr>
                <w:rFonts w:ascii="Times New Roman" w:hAnsi="Times New Roman" w:cs="Times New Roman"/>
                <w:sz w:val="24"/>
                <w:szCs w:val="24"/>
              </w:rPr>
              <w:t>(3)</w:t>
            </w:r>
            <w:hyperlink r:id="rId421" w:history="1">
              <w:r w:rsidR="00800819" w:rsidRPr="00DD26F9">
                <w:rPr>
                  <w:rStyle w:val="Kpr"/>
                  <w:rFonts w:ascii="Times New Roman" w:hAnsi="Times New Roman" w:cs="Times New Roman"/>
                  <w:color w:val="auto"/>
                  <w:sz w:val="24"/>
                  <w:szCs w:val="24"/>
                  <w:u w:val="none"/>
                </w:rPr>
                <w:t>C.1.3.2</w:t>
              </w:r>
              <w:r w:rsidR="00800819" w:rsidRPr="00DD26F9">
                <w:rPr>
                  <w:rStyle w:val="Kpr"/>
                  <w:rFonts w:ascii="Times New Roman" w:hAnsi="Times New Roman" w:cs="Times New Roman"/>
                  <w:sz w:val="24"/>
                  <w:szCs w:val="24"/>
                </w:rPr>
                <w:t>. KSÜ ÜSKİM Yönergesi</w:t>
              </w:r>
            </w:hyperlink>
          </w:p>
          <w:p w14:paraId="23B0E591" w14:textId="25EC8A15" w:rsidR="00800819" w:rsidRPr="00DD26F9" w:rsidRDefault="00DD26F9" w:rsidP="00800819">
            <w:pPr>
              <w:rPr>
                <w:rFonts w:ascii="Times New Roman" w:hAnsi="Times New Roman" w:cs="Times New Roman"/>
                <w:sz w:val="24"/>
                <w:szCs w:val="24"/>
              </w:rPr>
            </w:pPr>
            <w:r>
              <w:rPr>
                <w:rFonts w:ascii="Times New Roman" w:hAnsi="Times New Roman" w:cs="Times New Roman"/>
                <w:sz w:val="24"/>
                <w:szCs w:val="24"/>
              </w:rPr>
              <w:t>(3)</w:t>
            </w:r>
            <w:hyperlink r:id="rId422" w:history="1">
              <w:r w:rsidR="00800819" w:rsidRPr="00DD26F9">
                <w:rPr>
                  <w:rStyle w:val="Kpr"/>
                  <w:rFonts w:ascii="Times New Roman" w:hAnsi="Times New Roman" w:cs="Times New Roman"/>
                  <w:bCs/>
                  <w:color w:val="auto"/>
                  <w:sz w:val="24"/>
                  <w:szCs w:val="24"/>
                  <w:u w:val="none"/>
                </w:rPr>
                <w:t>C.1.3.3.</w:t>
              </w:r>
              <w:r w:rsidR="00800819" w:rsidRPr="00DD26F9">
                <w:rPr>
                  <w:rStyle w:val="Kpr"/>
                  <w:rFonts w:ascii="Times New Roman" w:hAnsi="Times New Roman" w:cs="Times New Roman"/>
                  <w:bCs/>
                  <w:sz w:val="24"/>
                  <w:szCs w:val="24"/>
                </w:rPr>
                <w:t xml:space="preserve"> KSÜ Doktora Sonrası Araştırma ve Araştırmacı Programı Yönergesi</w:t>
              </w:r>
            </w:hyperlink>
          </w:p>
          <w:p w14:paraId="5463BE05" w14:textId="77777777" w:rsidR="00800819" w:rsidRPr="00DD26F9" w:rsidRDefault="00800819" w:rsidP="00800819">
            <w:pPr>
              <w:rPr>
                <w:rFonts w:ascii="Times New Roman" w:hAnsi="Times New Roman" w:cs="Times New Roman"/>
                <w:sz w:val="24"/>
                <w:szCs w:val="24"/>
              </w:rPr>
            </w:pPr>
          </w:p>
          <w:p w14:paraId="2B275274" w14:textId="67EBAA64" w:rsidR="00800819" w:rsidRPr="00DD26F9" w:rsidRDefault="00800819" w:rsidP="00953FE9">
            <w:pPr>
              <w:rPr>
                <w:rFonts w:ascii="Times New Roman" w:hAnsi="Times New Roman" w:cs="Times New Roman"/>
                <w:sz w:val="24"/>
                <w:szCs w:val="24"/>
              </w:rPr>
            </w:pPr>
          </w:p>
        </w:tc>
      </w:tr>
    </w:tbl>
    <w:p w14:paraId="08146E79" w14:textId="77777777" w:rsidR="0006221F" w:rsidRDefault="0006221F" w:rsidP="00405E54"/>
    <w:p w14:paraId="12DED04E" w14:textId="77777777" w:rsidR="006E0026" w:rsidRDefault="006E0026" w:rsidP="00405E54"/>
    <w:p w14:paraId="08EA0A98" w14:textId="44C761EA" w:rsidR="00C127ED" w:rsidRDefault="00C127ED">
      <w:pPr>
        <w:widowControl/>
        <w:spacing w:after="200" w:line="276" w:lineRule="auto"/>
      </w:pPr>
      <w:r>
        <w:br w:type="page"/>
      </w:r>
    </w:p>
    <w:p w14:paraId="34790684" w14:textId="77777777" w:rsidR="006E0026" w:rsidRDefault="006E0026" w:rsidP="00405E54"/>
    <w:tbl>
      <w:tblPr>
        <w:tblStyle w:val="TabloKlavuzu"/>
        <w:tblW w:w="0" w:type="auto"/>
        <w:tblLook w:val="04A0" w:firstRow="1" w:lastRow="0" w:firstColumn="1" w:lastColumn="0" w:noHBand="0" w:noVBand="1"/>
      </w:tblPr>
      <w:tblGrid>
        <w:gridCol w:w="2911"/>
        <w:gridCol w:w="8077"/>
      </w:tblGrid>
      <w:tr w:rsidR="006E0026" w14:paraId="50885CA6" w14:textId="77777777" w:rsidTr="00953FE9">
        <w:tc>
          <w:tcPr>
            <w:tcW w:w="11138" w:type="dxa"/>
            <w:gridSpan w:val="2"/>
            <w:shd w:val="clear" w:color="auto" w:fill="FFEB9F"/>
          </w:tcPr>
          <w:p w14:paraId="21FBB62B" w14:textId="77777777" w:rsidR="006E0026" w:rsidRPr="003644AC" w:rsidRDefault="006E0026" w:rsidP="00953FE9">
            <w:pPr>
              <w:tabs>
                <w:tab w:val="center" w:pos="2792"/>
              </w:tabs>
              <w:contextualSpacing/>
              <w:rPr>
                <w:rFonts w:ascii="Times New Roman" w:hAnsi="Times New Roman" w:cs="Times New Roman"/>
                <w:b/>
                <w:sz w:val="28"/>
                <w:szCs w:val="28"/>
              </w:rPr>
            </w:pPr>
            <w:r w:rsidRPr="003644AC">
              <w:rPr>
                <w:rFonts w:ascii="Times New Roman" w:hAnsi="Times New Roman" w:cs="Times New Roman"/>
                <w:sz w:val="28"/>
                <w:szCs w:val="28"/>
              </w:rPr>
              <w:br w:type="page"/>
            </w:r>
            <w:r w:rsidRPr="003644AC">
              <w:rPr>
                <w:rFonts w:ascii="Times New Roman" w:hAnsi="Times New Roman" w:cs="Times New Roman"/>
                <w:b/>
                <w:bCs/>
                <w:sz w:val="28"/>
                <w:szCs w:val="28"/>
              </w:rPr>
              <w:t>C.</w:t>
            </w:r>
            <w:r w:rsidRPr="003644AC">
              <w:rPr>
                <w:rFonts w:ascii="Times New Roman" w:hAnsi="Times New Roman" w:cs="Times New Roman"/>
                <w:sz w:val="28"/>
                <w:szCs w:val="28"/>
              </w:rPr>
              <w:t xml:space="preserve"> </w:t>
            </w:r>
            <w:r w:rsidRPr="003644AC">
              <w:rPr>
                <w:rFonts w:ascii="Times New Roman" w:hAnsi="Times New Roman" w:cs="Times New Roman"/>
                <w:b/>
                <w:sz w:val="28"/>
                <w:szCs w:val="28"/>
              </w:rPr>
              <w:t>ARAŞTIRMA VE GELİŞTİRME</w:t>
            </w:r>
          </w:p>
        </w:tc>
      </w:tr>
      <w:tr w:rsidR="006E0026" w14:paraId="3B83E83B" w14:textId="77777777" w:rsidTr="00953FE9">
        <w:tc>
          <w:tcPr>
            <w:tcW w:w="11138" w:type="dxa"/>
            <w:gridSpan w:val="2"/>
            <w:shd w:val="clear" w:color="auto" w:fill="FFEB9F"/>
          </w:tcPr>
          <w:p w14:paraId="1A571BA8" w14:textId="77777777" w:rsidR="006E0026" w:rsidRPr="00DD26F9" w:rsidRDefault="006E0026" w:rsidP="006E0026">
            <w:pPr>
              <w:contextualSpacing/>
              <w:rPr>
                <w:rFonts w:ascii="Times New Roman" w:hAnsi="Times New Roman" w:cs="Times New Roman"/>
                <w:b/>
                <w:sz w:val="28"/>
                <w:szCs w:val="28"/>
              </w:rPr>
            </w:pPr>
            <w:r w:rsidRPr="00DD26F9">
              <w:rPr>
                <w:rFonts w:ascii="Times New Roman" w:hAnsi="Times New Roman" w:cs="Times New Roman"/>
                <w:b/>
                <w:sz w:val="28"/>
                <w:szCs w:val="28"/>
              </w:rPr>
              <w:t>C.2.   Araştırma Yetkinliği, İş birlikleri ve Destekler</w:t>
            </w:r>
          </w:p>
          <w:p w14:paraId="1ACCBD39"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70EC90C" w14:textId="77777777" w:rsidTr="00953FE9">
        <w:tc>
          <w:tcPr>
            <w:tcW w:w="11138" w:type="dxa"/>
            <w:gridSpan w:val="2"/>
          </w:tcPr>
          <w:p w14:paraId="4E7105EF" w14:textId="77777777" w:rsidR="006E0026" w:rsidRPr="003644AC" w:rsidRDefault="006E0026" w:rsidP="00953FE9">
            <w:pPr>
              <w:contextualSpacing/>
              <w:rPr>
                <w:rFonts w:ascii="Times New Roman" w:hAnsi="Times New Roman" w:cs="Times New Roman"/>
                <w:b/>
                <w:bCs/>
                <w:sz w:val="24"/>
                <w:szCs w:val="24"/>
              </w:rPr>
            </w:pPr>
            <w:r w:rsidRPr="003644AC">
              <w:rPr>
                <w:rFonts w:ascii="Times New Roman" w:hAnsi="Times New Roman" w:cs="Times New Roman"/>
                <w:b/>
                <w:bCs/>
                <w:sz w:val="24"/>
                <w:szCs w:val="24"/>
              </w:rPr>
              <w:t>AÇIKLAMALAR:</w:t>
            </w:r>
          </w:p>
          <w:p w14:paraId="0FC6B26F" w14:textId="13273044" w:rsidR="006E0026" w:rsidRPr="003644AC" w:rsidRDefault="00226ED8" w:rsidP="00226ED8">
            <w:pPr>
              <w:contextualSpacing/>
              <w:jc w:val="both"/>
              <w:rPr>
                <w:rFonts w:ascii="Times New Roman" w:hAnsi="Times New Roman" w:cs="Times New Roman"/>
                <w:b/>
                <w:bCs/>
                <w:sz w:val="24"/>
                <w:szCs w:val="24"/>
              </w:rPr>
            </w:pPr>
            <w:r w:rsidRPr="00226ED8">
              <w:rPr>
                <w:rFonts w:ascii="Times New Roman" w:hAnsi="Times New Roman" w:cs="Times New Roman"/>
                <w:sz w:val="24"/>
                <w:szCs w:val="24"/>
              </w:rPr>
              <w:t xml:space="preserve">Fakültede öğretim elemanlarının araştırma performansının izlenmesine ve değerlendirmesine yönelik uygulamalar bulunmaktadır. Bu amaçla, faaliyet raporları ve Kalite-Strateji Veri Sistemi’ne bölümler ve akademisyenler tarafından kaydedilen verilerden yararlanılmaktadır. Fakültede özel sektör ile işbirliği halinde etkileşimlerden de faydalanılarak araştırma-geliştirme faaliyetleri açıktır ve kaynak/teknolojik transferi uygulamaları bulunmaktadır. Bahçe Bitkileri Bölümü’nden Prof.Dr. İrfan Ersin AKINCI Teknokent bünyesinde bulunan Teknoloji Transfer Ofisi aracılığı ile üniversite-sanayi işbirliği çerçevesinde AKTEK Endüstri Makina Gıda Tarım Kimyevi Maddeler San. ve Tic. Ltd. Şti ile “Topraksız Tarım Makine ve Techizatı” ortak bir çalışmada yer almaktadır. Bahçe Bitkileri Bölümünden Prof. Dr. Mehmet SÜTYEMEZ sahibi olduğu AGRO NUT Ar-Ge Tarım Danışmanlık firmasında, Prof. Dr. Ziya DUMLUPINAR sahibi olduğu ZD Tohum Ar-Ge &amp; Danışmanlık firmasında </w:t>
            </w:r>
            <w:r w:rsidRPr="00226ED8">
              <w:rPr>
                <w:rFonts w:ascii="Times New Roman" w:hAnsi="Times New Roman" w:cs="Times New Roman"/>
                <w:bCs/>
                <w:sz w:val="24"/>
                <w:szCs w:val="24"/>
              </w:rPr>
              <w:t>(</w:t>
            </w:r>
            <w:hyperlink r:id="rId423" w:history="1">
              <w:r w:rsidRPr="00226ED8">
                <w:rPr>
                  <w:rStyle w:val="Kpr"/>
                  <w:rFonts w:ascii="Times New Roman" w:hAnsi="Times New Roman" w:cs="Times New Roman"/>
                  <w:bCs/>
                  <w:sz w:val="24"/>
                  <w:szCs w:val="24"/>
                </w:rPr>
                <w:t>www.zdtohum.com</w:t>
              </w:r>
            </w:hyperlink>
            <w:r w:rsidRPr="00226ED8">
              <w:rPr>
                <w:rFonts w:ascii="Times New Roman" w:hAnsi="Times New Roman" w:cs="Times New Roman"/>
                <w:bCs/>
                <w:sz w:val="24"/>
                <w:szCs w:val="24"/>
              </w:rPr>
              <w:t xml:space="preserve">) “Serin İkim Tahıllarında Klasik ve Modern Islah Yöntemleri Kullanılarak Açılan Materyal, Hat ve Çeşit Geliştirme” isimli projesi yürütmektedir </w:t>
            </w:r>
            <w:r w:rsidRPr="00226ED8">
              <w:rPr>
                <w:rFonts w:ascii="Times New Roman" w:hAnsi="Times New Roman" w:cs="Times New Roman"/>
                <w:sz w:val="24"/>
                <w:szCs w:val="24"/>
              </w:rPr>
              <w:t>ve Doç. Dr. Beyhan YETER Bilimpark firmasında aktif olarak proje işbirlikleri gerçekleştirmektedirler.</w:t>
            </w:r>
          </w:p>
          <w:p w14:paraId="0C2CA050" w14:textId="77777777" w:rsidR="006E0026" w:rsidRDefault="006E0026" w:rsidP="00953FE9"/>
        </w:tc>
      </w:tr>
      <w:tr w:rsidR="006E0026" w14:paraId="3C51CA18" w14:textId="77777777" w:rsidTr="00953FE9">
        <w:tc>
          <w:tcPr>
            <w:tcW w:w="2943" w:type="dxa"/>
          </w:tcPr>
          <w:p w14:paraId="7D439CBC" w14:textId="77777777" w:rsidR="006E0026" w:rsidRDefault="006E0026" w:rsidP="00953FE9"/>
        </w:tc>
        <w:tc>
          <w:tcPr>
            <w:tcW w:w="8195" w:type="dxa"/>
            <w:vAlign w:val="bottom"/>
          </w:tcPr>
          <w:p w14:paraId="25E0CE29" w14:textId="460A6AB9" w:rsidR="006E0026" w:rsidRPr="00DD26F9" w:rsidRDefault="006E0026" w:rsidP="00DD26F9">
            <w:pPr>
              <w:contextualSpacing/>
              <w:jc w:val="both"/>
              <w:rPr>
                <w:rFonts w:ascii="Times New Roman" w:hAnsi="Times New Roman" w:cs="Times New Roman"/>
                <w:b/>
                <w:bCs/>
                <w:sz w:val="24"/>
                <w:szCs w:val="24"/>
              </w:rPr>
            </w:pPr>
            <w:r w:rsidRPr="00DD26F9">
              <w:rPr>
                <w:rFonts w:ascii="Times New Roman" w:hAnsi="Times New Roman" w:cs="Times New Roman"/>
                <w:b/>
                <w:bCs/>
                <w:sz w:val="24"/>
                <w:szCs w:val="24"/>
              </w:rPr>
              <w:t xml:space="preserve">Düzey: </w:t>
            </w:r>
            <w:r w:rsidR="00DD26F9" w:rsidRPr="00DD26F9">
              <w:rPr>
                <w:rFonts w:ascii="Times New Roman" w:hAnsi="Times New Roman" w:cs="Times New Roman"/>
                <w:b/>
                <w:bCs/>
                <w:sz w:val="24"/>
                <w:szCs w:val="24"/>
              </w:rPr>
              <w:t>3</w:t>
            </w:r>
          </w:p>
        </w:tc>
      </w:tr>
      <w:tr w:rsidR="006E0026" w14:paraId="1CD2F8AD" w14:textId="77777777" w:rsidTr="00953FE9">
        <w:trPr>
          <w:trHeight w:val="3344"/>
        </w:trPr>
        <w:tc>
          <w:tcPr>
            <w:tcW w:w="2943" w:type="dxa"/>
            <w:vMerge w:val="restart"/>
          </w:tcPr>
          <w:p w14:paraId="28C2D456"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340329C9" w14:textId="0F077C7B" w:rsidR="006E0026" w:rsidRPr="00DF60B3" w:rsidRDefault="0017145D" w:rsidP="00953FE9">
            <w:pPr>
              <w:contextualSpacing/>
              <w:jc w:val="both"/>
              <w:rPr>
                <w:rFonts w:cstheme="minorHAnsi"/>
                <w:sz w:val="16"/>
                <w:szCs w:val="16"/>
              </w:rPr>
            </w:pPr>
            <w:r w:rsidRPr="0017145D">
              <w:rPr>
                <w:rFonts w:cstheme="minorHAnsi"/>
                <w:sz w:val="16"/>
                <w:szCs w:val="16"/>
                <w:lang w:eastAsia="tr-TR"/>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tc>
        <w:tc>
          <w:tcPr>
            <w:tcW w:w="8195" w:type="dxa"/>
          </w:tcPr>
          <w:p w14:paraId="7866DA55" w14:textId="55BAE9C8" w:rsidR="006E0026" w:rsidRPr="00DD26F9" w:rsidRDefault="00185551" w:rsidP="00185551">
            <w:pPr>
              <w:autoSpaceDE w:val="0"/>
              <w:autoSpaceDN w:val="0"/>
              <w:jc w:val="both"/>
              <w:rPr>
                <w:rFonts w:ascii="Times New Roman" w:hAnsi="Times New Roman" w:cs="Times New Roman"/>
                <w:sz w:val="24"/>
                <w:szCs w:val="24"/>
              </w:rPr>
            </w:pPr>
            <w:r>
              <w:rPr>
                <w:rFonts w:ascii="Times New Roman" w:eastAsia="Times New Roman" w:hAnsi="Times New Roman" w:cs="Times New Roman"/>
                <w:bCs/>
                <w:noProof w:val="0"/>
                <w:color w:val="000000"/>
                <w:sz w:val="24"/>
                <w:szCs w:val="24"/>
                <w:lang w:eastAsia="tr-TR"/>
              </w:rPr>
              <w:t xml:space="preserve">Fakültemiz öğretim elemanları </w:t>
            </w:r>
            <w:r w:rsidRPr="00185551">
              <w:rPr>
                <w:rFonts w:ascii="Times New Roman" w:eastAsia="Times New Roman" w:hAnsi="Times New Roman" w:cs="Times New Roman"/>
                <w:bCs/>
                <w:noProof w:val="0"/>
                <w:color w:val="000000"/>
                <w:sz w:val="24"/>
                <w:szCs w:val="24"/>
                <w:lang w:eastAsia="tr-TR"/>
              </w:rPr>
              <w:t xml:space="preserve">BM Sürdürülebilir Kalkınma Amaçları ile uyumlu, toplumun ve çevrenin ihtiyaçlarına cevap verebilen ve değer yaratan </w:t>
            </w:r>
            <w:r>
              <w:rPr>
                <w:rFonts w:ascii="Times New Roman" w:eastAsia="Times New Roman" w:hAnsi="Times New Roman" w:cs="Times New Roman"/>
                <w:bCs/>
                <w:noProof w:val="0"/>
                <w:color w:val="000000"/>
                <w:sz w:val="24"/>
                <w:szCs w:val="24"/>
                <w:lang w:eastAsia="tr-TR"/>
              </w:rPr>
              <w:t xml:space="preserve">projeler yaparak  </w:t>
            </w:r>
            <w:r w:rsidRPr="00185551">
              <w:rPr>
                <w:rFonts w:ascii="Times New Roman" w:eastAsia="Times New Roman" w:hAnsi="Times New Roman" w:cs="Times New Roman"/>
                <w:bCs/>
                <w:noProof w:val="0"/>
                <w:color w:val="000000"/>
                <w:sz w:val="24"/>
                <w:szCs w:val="24"/>
                <w:lang w:eastAsia="tr-TR"/>
              </w:rPr>
              <w:t>toplumsal katkı faaliyetlerinde bulunmaktadır</w:t>
            </w:r>
            <w:r>
              <w:rPr>
                <w:rFonts w:ascii="Times New Roman" w:eastAsia="Times New Roman" w:hAnsi="Times New Roman" w:cs="Times New Roman"/>
                <w:bCs/>
                <w:noProof w:val="0"/>
                <w:color w:val="000000"/>
                <w:sz w:val="24"/>
                <w:szCs w:val="24"/>
                <w:lang w:eastAsia="tr-TR"/>
              </w:rPr>
              <w:t xml:space="preserve">lar. </w:t>
            </w:r>
            <w:r w:rsidR="003644AC" w:rsidRPr="00DD26F9">
              <w:rPr>
                <w:rFonts w:ascii="Times New Roman" w:eastAsia="Times New Roman" w:hAnsi="Times New Roman" w:cs="Times New Roman"/>
                <w:bCs/>
                <w:noProof w:val="0"/>
                <w:color w:val="000000"/>
                <w:sz w:val="24"/>
                <w:szCs w:val="24"/>
                <w:lang w:eastAsia="tr-TR"/>
              </w:rPr>
              <w:t xml:space="preserve">Öğretim elemanlarının, araştırma yetkinliğini sürdürmesi, iyileştirilmesi ve araştırma yapabilmeleri için Fakülte destek sunmaktadır. Destek almada KSÜ BAP proje imkânlarından geniş ölçüde yararlanılmaktadır </w:t>
            </w:r>
            <w:hyperlink r:id="rId424" w:history="1">
              <w:r w:rsidR="003644AC" w:rsidRPr="00DD26F9">
                <w:rPr>
                  <w:rStyle w:val="Kpr"/>
                  <w:rFonts w:ascii="Times New Roman" w:eastAsia="Times New Roman" w:hAnsi="Times New Roman" w:cs="Times New Roman"/>
                  <w:bCs/>
                  <w:noProof w:val="0"/>
                  <w:sz w:val="24"/>
                  <w:szCs w:val="24"/>
                  <w:lang w:eastAsia="tr-TR"/>
                </w:rPr>
                <w:t>((</w:t>
              </w:r>
              <w:r w:rsidR="00DD26F9" w:rsidRPr="00DD26F9">
                <w:rPr>
                  <w:rStyle w:val="Kpr"/>
                  <w:rFonts w:ascii="Times New Roman" w:eastAsia="Times New Roman" w:hAnsi="Times New Roman" w:cs="Times New Roman"/>
                  <w:bCs/>
                  <w:noProof w:val="0"/>
                  <w:sz w:val="24"/>
                  <w:szCs w:val="24"/>
                  <w:lang w:eastAsia="tr-TR"/>
                </w:rPr>
                <w:t>3</w:t>
              </w:r>
              <w:r w:rsidR="003644AC" w:rsidRPr="00DD26F9">
                <w:rPr>
                  <w:rStyle w:val="Kpr"/>
                  <w:rFonts w:ascii="Times New Roman" w:eastAsia="Times New Roman" w:hAnsi="Times New Roman" w:cs="Times New Roman"/>
                  <w:bCs/>
                  <w:noProof w:val="0"/>
                  <w:sz w:val="24"/>
                  <w:szCs w:val="24"/>
                  <w:lang w:eastAsia="tr-TR"/>
                </w:rPr>
                <w:t>)C.2.1.1</w:t>
              </w:r>
            </w:hyperlink>
            <w:r w:rsidR="003644AC" w:rsidRPr="00DD26F9">
              <w:rPr>
                <w:rFonts w:ascii="Times New Roman" w:eastAsia="Times New Roman" w:hAnsi="Times New Roman" w:cs="Times New Roman"/>
                <w:bCs/>
                <w:noProof w:val="0"/>
                <w:color w:val="000000"/>
                <w:sz w:val="24"/>
                <w:szCs w:val="24"/>
                <w:lang w:eastAsia="tr-TR"/>
              </w:rPr>
              <w:t xml:space="preserve">, </w:t>
            </w:r>
            <w:hyperlink r:id="rId425" w:history="1">
              <w:r w:rsidR="003644AC" w:rsidRPr="00DD26F9">
                <w:rPr>
                  <w:rStyle w:val="Kpr"/>
                  <w:rFonts w:ascii="Times New Roman" w:eastAsia="Times New Roman" w:hAnsi="Times New Roman" w:cs="Times New Roman"/>
                  <w:bCs/>
                  <w:noProof w:val="0"/>
                  <w:sz w:val="24"/>
                  <w:szCs w:val="24"/>
                  <w:lang w:eastAsia="tr-TR"/>
                </w:rPr>
                <w:t>(3)C.2.1.2</w:t>
              </w:r>
            </w:hyperlink>
            <w:r w:rsidR="00C600E1" w:rsidRPr="00DD26F9">
              <w:rPr>
                <w:rFonts w:ascii="Times New Roman" w:eastAsia="Times New Roman" w:hAnsi="Times New Roman" w:cs="Times New Roman"/>
                <w:bCs/>
                <w:noProof w:val="0"/>
                <w:color w:val="000000"/>
                <w:sz w:val="24"/>
                <w:szCs w:val="24"/>
                <w:lang w:eastAsia="tr-TR"/>
              </w:rPr>
              <w:t>,  (</w:t>
            </w:r>
            <w:hyperlink r:id="rId426" w:history="1">
              <w:r w:rsidR="00C600E1" w:rsidRPr="00DD26F9">
                <w:rPr>
                  <w:rStyle w:val="Kpr"/>
                  <w:rFonts w:ascii="Times New Roman" w:eastAsia="Times New Roman" w:hAnsi="Times New Roman" w:cs="Times New Roman"/>
                  <w:bCs/>
                  <w:noProof w:val="0"/>
                  <w:sz w:val="24"/>
                  <w:szCs w:val="24"/>
                  <w:lang w:eastAsia="tr-TR"/>
                </w:rPr>
                <w:t>3)</w:t>
              </w:r>
              <w:r w:rsidR="00C600E1" w:rsidRPr="00DD26F9">
                <w:rPr>
                  <w:rStyle w:val="Kpr"/>
                  <w:rFonts w:ascii="Times New Roman" w:hAnsi="Times New Roman" w:cs="Times New Roman"/>
                  <w:sz w:val="24"/>
                  <w:szCs w:val="24"/>
                </w:rPr>
                <w:t>C.2.1.3</w:t>
              </w:r>
              <w:r w:rsidR="003644AC" w:rsidRPr="00DD26F9">
                <w:rPr>
                  <w:rStyle w:val="Kpr"/>
                  <w:rFonts w:ascii="Times New Roman" w:eastAsia="Times New Roman" w:hAnsi="Times New Roman" w:cs="Times New Roman"/>
                  <w:bCs/>
                  <w:noProof w:val="0"/>
                  <w:sz w:val="24"/>
                  <w:szCs w:val="24"/>
                  <w:lang w:eastAsia="tr-TR"/>
                </w:rPr>
                <w:t>).</w:t>
              </w:r>
            </w:hyperlink>
            <w:r w:rsidR="003644AC" w:rsidRPr="00DD26F9">
              <w:rPr>
                <w:rFonts w:ascii="Times New Roman" w:eastAsia="Times New Roman" w:hAnsi="Times New Roman" w:cs="Times New Roman"/>
                <w:bCs/>
                <w:noProof w:val="0"/>
                <w:color w:val="000000"/>
                <w:sz w:val="24"/>
                <w:szCs w:val="24"/>
                <w:lang w:eastAsia="tr-TR"/>
              </w:rPr>
              <w:t xml:space="preserve"> </w:t>
            </w:r>
          </w:p>
        </w:tc>
      </w:tr>
      <w:tr w:rsidR="006E0026" w14:paraId="4FD1D2DB" w14:textId="77777777" w:rsidTr="0045682D">
        <w:trPr>
          <w:trHeight w:val="2691"/>
        </w:trPr>
        <w:tc>
          <w:tcPr>
            <w:tcW w:w="2943" w:type="dxa"/>
            <w:vMerge/>
          </w:tcPr>
          <w:p w14:paraId="649AB9D2" w14:textId="77777777" w:rsidR="006E0026" w:rsidRPr="00DF60B3" w:rsidRDefault="006E0026" w:rsidP="00953FE9">
            <w:pPr>
              <w:contextualSpacing/>
              <w:rPr>
                <w:rFonts w:cstheme="minorHAnsi"/>
                <w:b/>
                <w:bCs/>
              </w:rPr>
            </w:pPr>
          </w:p>
        </w:tc>
        <w:tc>
          <w:tcPr>
            <w:tcW w:w="8195" w:type="dxa"/>
          </w:tcPr>
          <w:p w14:paraId="41FE686B" w14:textId="77777777" w:rsidR="006E0026" w:rsidRPr="00DD26F9" w:rsidRDefault="006E0026" w:rsidP="00953FE9">
            <w:pPr>
              <w:rPr>
                <w:rFonts w:ascii="Times New Roman" w:hAnsi="Times New Roman" w:cs="Times New Roman"/>
                <w:b/>
                <w:sz w:val="24"/>
                <w:szCs w:val="24"/>
              </w:rPr>
            </w:pPr>
            <w:r w:rsidRPr="00DD26F9">
              <w:rPr>
                <w:rFonts w:ascii="Times New Roman" w:hAnsi="Times New Roman" w:cs="Times New Roman"/>
                <w:b/>
                <w:sz w:val="24"/>
                <w:szCs w:val="24"/>
              </w:rPr>
              <w:t>Kanıtlar:</w:t>
            </w:r>
          </w:p>
          <w:p w14:paraId="497AA283" w14:textId="63C32E15" w:rsidR="003644AC" w:rsidRPr="00C600E1" w:rsidRDefault="00C600E1" w:rsidP="003644AC">
            <w:pPr>
              <w:rPr>
                <w:rFonts w:ascii="Times New Roman" w:hAnsi="Times New Roman" w:cs="Times New Roman"/>
                <w:sz w:val="24"/>
                <w:szCs w:val="24"/>
              </w:rPr>
            </w:pPr>
            <w:r>
              <w:rPr>
                <w:rFonts w:ascii="Times New Roman" w:hAnsi="Times New Roman" w:cs="Times New Roman"/>
                <w:bCs/>
                <w:sz w:val="24"/>
                <w:szCs w:val="24"/>
              </w:rPr>
              <w:t xml:space="preserve">(3) </w:t>
            </w:r>
            <w:r w:rsidR="003644AC" w:rsidRPr="00C600E1">
              <w:rPr>
                <w:rFonts w:ascii="Times New Roman" w:hAnsi="Times New Roman" w:cs="Times New Roman"/>
                <w:bCs/>
                <w:sz w:val="24"/>
                <w:szCs w:val="24"/>
              </w:rPr>
              <w:t>C.2.1.1.</w:t>
            </w:r>
            <w:hyperlink r:id="rId427" w:history="1">
              <w:r w:rsidR="003644AC" w:rsidRPr="00C600E1">
                <w:rPr>
                  <w:rStyle w:val="Kpr"/>
                  <w:rFonts w:ascii="Times New Roman" w:hAnsi="Times New Roman" w:cs="Times New Roman"/>
                  <w:sz w:val="24"/>
                  <w:szCs w:val="24"/>
                </w:rPr>
                <w:t>KSÜ_Bilimsel</w:t>
              </w:r>
              <w:r w:rsidR="00DD26F9">
                <w:rPr>
                  <w:rStyle w:val="Kpr"/>
                  <w:rFonts w:ascii="Times New Roman" w:hAnsi="Times New Roman" w:cs="Times New Roman"/>
                  <w:sz w:val="24"/>
                  <w:szCs w:val="24"/>
                </w:rPr>
                <w:t xml:space="preserve"> </w:t>
              </w:r>
              <w:r w:rsidR="003644AC" w:rsidRPr="00C600E1">
                <w:rPr>
                  <w:rStyle w:val="Kpr"/>
                  <w:rFonts w:ascii="Times New Roman" w:hAnsi="Times New Roman" w:cs="Times New Roman"/>
                  <w:sz w:val="24"/>
                  <w:szCs w:val="24"/>
                </w:rPr>
                <w:t>Araştırma</w:t>
              </w:r>
              <w:r w:rsidR="00DD26F9">
                <w:rPr>
                  <w:rStyle w:val="Kpr"/>
                  <w:rFonts w:ascii="Times New Roman" w:hAnsi="Times New Roman" w:cs="Times New Roman"/>
                  <w:sz w:val="24"/>
                  <w:szCs w:val="24"/>
                </w:rPr>
                <w:t xml:space="preserve"> </w:t>
              </w:r>
              <w:r w:rsidR="003644AC" w:rsidRPr="00C600E1">
                <w:rPr>
                  <w:rStyle w:val="Kpr"/>
                  <w:rFonts w:ascii="Times New Roman" w:hAnsi="Times New Roman" w:cs="Times New Roman"/>
                  <w:sz w:val="24"/>
                  <w:szCs w:val="24"/>
                </w:rPr>
                <w:t>Projeleri</w:t>
              </w:r>
              <w:r w:rsidR="00DD26F9">
                <w:rPr>
                  <w:rStyle w:val="Kpr"/>
                  <w:rFonts w:ascii="Times New Roman" w:hAnsi="Times New Roman" w:cs="Times New Roman"/>
                  <w:sz w:val="24"/>
                  <w:szCs w:val="24"/>
                </w:rPr>
                <w:t xml:space="preserve"> </w:t>
              </w:r>
              <w:r w:rsidR="003644AC" w:rsidRPr="00C600E1">
                <w:rPr>
                  <w:rStyle w:val="Kpr"/>
                  <w:rFonts w:ascii="Times New Roman" w:hAnsi="Times New Roman" w:cs="Times New Roman"/>
                  <w:sz w:val="24"/>
                  <w:szCs w:val="24"/>
                </w:rPr>
                <w:t>Koordinasyon</w:t>
              </w:r>
              <w:r w:rsidR="00DD26F9">
                <w:rPr>
                  <w:rStyle w:val="Kpr"/>
                  <w:rFonts w:ascii="Times New Roman" w:hAnsi="Times New Roman" w:cs="Times New Roman"/>
                  <w:sz w:val="24"/>
                  <w:szCs w:val="24"/>
                </w:rPr>
                <w:t xml:space="preserve"> </w:t>
              </w:r>
              <w:r w:rsidR="003644AC" w:rsidRPr="00C600E1">
                <w:rPr>
                  <w:rStyle w:val="Kpr"/>
                  <w:rFonts w:ascii="Times New Roman" w:hAnsi="Times New Roman" w:cs="Times New Roman"/>
                  <w:sz w:val="24"/>
                  <w:szCs w:val="24"/>
                </w:rPr>
                <w:t>Birimi</w:t>
              </w:r>
              <w:r w:rsidR="00DD26F9">
                <w:rPr>
                  <w:rStyle w:val="Kpr"/>
                  <w:rFonts w:ascii="Times New Roman" w:hAnsi="Times New Roman" w:cs="Times New Roman"/>
                  <w:sz w:val="24"/>
                  <w:szCs w:val="24"/>
                </w:rPr>
                <w:t xml:space="preserve"> </w:t>
              </w:r>
              <w:r w:rsidR="003644AC" w:rsidRPr="00C600E1">
                <w:rPr>
                  <w:rStyle w:val="Kpr"/>
                  <w:rFonts w:ascii="Times New Roman" w:hAnsi="Times New Roman" w:cs="Times New Roman"/>
                  <w:sz w:val="24"/>
                  <w:szCs w:val="24"/>
                </w:rPr>
                <w:t>(BAP)</w:t>
              </w:r>
            </w:hyperlink>
          </w:p>
          <w:p w14:paraId="288AAB83" w14:textId="12FB3B79" w:rsidR="003644AC" w:rsidRPr="00C600E1" w:rsidRDefault="00C600E1" w:rsidP="003644AC">
            <w:pPr>
              <w:rPr>
                <w:rFonts w:ascii="Times New Roman" w:hAnsi="Times New Roman" w:cs="Times New Roman"/>
                <w:sz w:val="24"/>
                <w:szCs w:val="24"/>
              </w:rPr>
            </w:pPr>
            <w:r>
              <w:rPr>
                <w:rFonts w:ascii="Times New Roman" w:hAnsi="Times New Roman" w:cs="Times New Roman"/>
                <w:bCs/>
                <w:sz w:val="24"/>
                <w:szCs w:val="24"/>
              </w:rPr>
              <w:t xml:space="preserve">(3) </w:t>
            </w:r>
            <w:r w:rsidR="003644AC" w:rsidRPr="00C600E1">
              <w:rPr>
                <w:rFonts w:ascii="Times New Roman" w:hAnsi="Times New Roman" w:cs="Times New Roman"/>
                <w:sz w:val="24"/>
                <w:szCs w:val="24"/>
              </w:rPr>
              <w:t>C.21.1.2.</w:t>
            </w:r>
            <w:r w:rsidRPr="00C600E1">
              <w:rPr>
                <w:rFonts w:ascii="Times New Roman" w:hAnsi="Times New Roman" w:cs="Times New Roman"/>
                <w:sz w:val="24"/>
                <w:szCs w:val="24"/>
              </w:rPr>
              <w:t xml:space="preserve"> </w:t>
            </w:r>
            <w:hyperlink r:id="rId428" w:history="1">
              <w:r w:rsidRPr="00C600E1">
                <w:rPr>
                  <w:rStyle w:val="Kpr"/>
                  <w:rFonts w:ascii="Times New Roman" w:hAnsi="Times New Roman" w:cs="Times New Roman"/>
                  <w:sz w:val="24"/>
                  <w:szCs w:val="24"/>
                </w:rPr>
                <w:t>KSÜ Akademik Atamalarda Niyet Beyanı Formu</w:t>
              </w:r>
            </w:hyperlink>
          </w:p>
          <w:p w14:paraId="37175A41" w14:textId="4B254C60" w:rsidR="003644AC" w:rsidRPr="00C600E1" w:rsidRDefault="00C600E1" w:rsidP="003644AC">
            <w:pPr>
              <w:rPr>
                <w:rFonts w:ascii="Times New Roman" w:hAnsi="Times New Roman" w:cs="Times New Roman"/>
                <w:sz w:val="24"/>
                <w:szCs w:val="24"/>
              </w:rPr>
            </w:pPr>
            <w:r>
              <w:rPr>
                <w:rFonts w:ascii="Times New Roman" w:hAnsi="Times New Roman" w:cs="Times New Roman"/>
                <w:bCs/>
                <w:sz w:val="24"/>
                <w:szCs w:val="24"/>
              </w:rPr>
              <w:t xml:space="preserve">(3) </w:t>
            </w:r>
            <w:hyperlink r:id="rId429" w:history="1">
              <w:r w:rsidR="003644AC" w:rsidRPr="00C600E1">
                <w:rPr>
                  <w:rStyle w:val="Kpr"/>
                  <w:rFonts w:ascii="Times New Roman" w:hAnsi="Times New Roman" w:cs="Times New Roman"/>
                  <w:color w:val="auto"/>
                  <w:sz w:val="24"/>
                  <w:szCs w:val="24"/>
                  <w:u w:val="none"/>
                </w:rPr>
                <w:t>C.2.1.3</w:t>
              </w:r>
            </w:hyperlink>
            <w:r w:rsidR="003644AC" w:rsidRPr="00C600E1">
              <w:rPr>
                <w:rFonts w:ascii="Times New Roman" w:hAnsi="Times New Roman" w:cs="Times New Roman"/>
                <w:sz w:val="24"/>
                <w:szCs w:val="24"/>
              </w:rPr>
              <w:t xml:space="preserve">. </w:t>
            </w:r>
            <w:hyperlink r:id="rId430" w:history="1">
              <w:r w:rsidR="003644AC" w:rsidRPr="00C600E1">
                <w:rPr>
                  <w:rStyle w:val="Kpr"/>
                  <w:rFonts w:ascii="Times New Roman" w:hAnsi="Times New Roman" w:cs="Times New Roman"/>
                  <w:sz w:val="24"/>
                  <w:szCs w:val="24"/>
                </w:rPr>
                <w:t>KSÜ Proje Geliştirme Ve Koordinasyon Birimi Yönergesi</w:t>
              </w:r>
            </w:hyperlink>
          </w:p>
          <w:p w14:paraId="1ED7973D" w14:textId="420DDAAB" w:rsidR="003644AC" w:rsidRPr="00C600E1" w:rsidRDefault="003644AC" w:rsidP="003644AC">
            <w:pPr>
              <w:rPr>
                <w:rFonts w:ascii="Times New Roman" w:hAnsi="Times New Roman" w:cs="Times New Roman"/>
                <w:sz w:val="24"/>
                <w:szCs w:val="24"/>
              </w:rPr>
            </w:pPr>
          </w:p>
        </w:tc>
      </w:tr>
    </w:tbl>
    <w:p w14:paraId="3F92F147" w14:textId="77777777" w:rsidR="006E0026" w:rsidRDefault="006E0026" w:rsidP="00405E54"/>
    <w:p w14:paraId="033F02D8" w14:textId="28B635CF" w:rsidR="00C127ED" w:rsidRDefault="00C127ED">
      <w:pPr>
        <w:widowControl/>
        <w:spacing w:after="200" w:line="276" w:lineRule="auto"/>
      </w:pPr>
      <w:r>
        <w:br w:type="page"/>
      </w:r>
    </w:p>
    <w:p w14:paraId="49E810F9" w14:textId="77777777" w:rsidR="00953FE9" w:rsidRDefault="00953FE9" w:rsidP="00405E54"/>
    <w:tbl>
      <w:tblPr>
        <w:tblStyle w:val="TabloKlavuzu"/>
        <w:tblW w:w="0" w:type="auto"/>
        <w:tblLook w:val="04A0" w:firstRow="1" w:lastRow="0" w:firstColumn="1" w:lastColumn="0" w:noHBand="0" w:noVBand="1"/>
      </w:tblPr>
      <w:tblGrid>
        <w:gridCol w:w="2917"/>
        <w:gridCol w:w="8071"/>
      </w:tblGrid>
      <w:tr w:rsidR="00953FE9" w14:paraId="3B4413C1" w14:textId="77777777" w:rsidTr="00953FE9">
        <w:tc>
          <w:tcPr>
            <w:tcW w:w="11138" w:type="dxa"/>
            <w:gridSpan w:val="2"/>
            <w:shd w:val="clear" w:color="auto" w:fill="FFEB9F"/>
          </w:tcPr>
          <w:p w14:paraId="66E0059C" w14:textId="77777777" w:rsidR="00953FE9" w:rsidRPr="00610B4B" w:rsidRDefault="00953FE9" w:rsidP="00953FE9">
            <w:pPr>
              <w:tabs>
                <w:tab w:val="center" w:pos="2792"/>
              </w:tabs>
              <w:contextualSpacing/>
              <w:rPr>
                <w:rFonts w:ascii="Times New Roman" w:hAnsi="Times New Roman" w:cs="Times New Roman"/>
                <w:b/>
                <w:sz w:val="28"/>
                <w:szCs w:val="28"/>
              </w:rPr>
            </w:pPr>
            <w:r w:rsidRPr="00610B4B">
              <w:rPr>
                <w:rFonts w:ascii="Times New Roman" w:hAnsi="Times New Roman" w:cs="Times New Roman"/>
                <w:sz w:val="28"/>
                <w:szCs w:val="28"/>
              </w:rPr>
              <w:br w:type="page"/>
            </w:r>
            <w:r w:rsidRPr="00610B4B">
              <w:rPr>
                <w:rFonts w:ascii="Times New Roman" w:hAnsi="Times New Roman" w:cs="Times New Roman"/>
                <w:b/>
                <w:bCs/>
                <w:sz w:val="28"/>
                <w:szCs w:val="28"/>
              </w:rPr>
              <w:t>C.</w:t>
            </w:r>
            <w:r w:rsidRPr="00610B4B">
              <w:rPr>
                <w:rFonts w:ascii="Times New Roman" w:hAnsi="Times New Roman" w:cs="Times New Roman"/>
                <w:sz w:val="28"/>
                <w:szCs w:val="28"/>
              </w:rPr>
              <w:t xml:space="preserve"> </w:t>
            </w:r>
            <w:r w:rsidRPr="00610B4B">
              <w:rPr>
                <w:rFonts w:ascii="Times New Roman" w:hAnsi="Times New Roman" w:cs="Times New Roman"/>
                <w:b/>
                <w:sz w:val="28"/>
                <w:szCs w:val="28"/>
              </w:rPr>
              <w:t>ARAŞTIRMA VE GELİŞTİRME</w:t>
            </w:r>
          </w:p>
        </w:tc>
      </w:tr>
      <w:tr w:rsidR="00953FE9" w14:paraId="33434377" w14:textId="77777777" w:rsidTr="00953FE9">
        <w:tc>
          <w:tcPr>
            <w:tcW w:w="11138" w:type="dxa"/>
            <w:gridSpan w:val="2"/>
            <w:shd w:val="clear" w:color="auto" w:fill="FFEB9F"/>
          </w:tcPr>
          <w:p w14:paraId="3DB6A409" w14:textId="77777777" w:rsidR="00953FE9" w:rsidRPr="00610B4B" w:rsidRDefault="00953FE9" w:rsidP="00953FE9">
            <w:pPr>
              <w:contextualSpacing/>
              <w:rPr>
                <w:rFonts w:ascii="Times New Roman" w:hAnsi="Times New Roman" w:cs="Times New Roman"/>
                <w:b/>
                <w:sz w:val="28"/>
                <w:szCs w:val="28"/>
              </w:rPr>
            </w:pPr>
            <w:r w:rsidRPr="00610B4B">
              <w:rPr>
                <w:rFonts w:ascii="Times New Roman" w:hAnsi="Times New Roman" w:cs="Times New Roman"/>
                <w:b/>
                <w:sz w:val="28"/>
                <w:szCs w:val="28"/>
              </w:rPr>
              <w:t>C.2.   Araştırma Yetkinliği, İş birlikleri ve Destekler</w:t>
            </w:r>
          </w:p>
          <w:p w14:paraId="22BFCDB4" w14:textId="77777777" w:rsidR="00953FE9" w:rsidRPr="00610B4B" w:rsidRDefault="00953FE9" w:rsidP="00953FE9">
            <w:pPr>
              <w:contextualSpacing/>
              <w:rPr>
                <w:rFonts w:ascii="Times New Roman" w:hAnsi="Times New Roman" w:cs="Times New Roman"/>
                <w:sz w:val="28"/>
                <w:szCs w:val="28"/>
              </w:rPr>
            </w:pPr>
          </w:p>
        </w:tc>
      </w:tr>
      <w:tr w:rsidR="00953FE9" w14:paraId="00CC2908" w14:textId="77777777" w:rsidTr="00953FE9">
        <w:tc>
          <w:tcPr>
            <w:tcW w:w="2943" w:type="dxa"/>
          </w:tcPr>
          <w:p w14:paraId="367FF43D" w14:textId="77777777" w:rsidR="00953FE9" w:rsidRPr="0045682D" w:rsidRDefault="00953FE9" w:rsidP="00953FE9">
            <w:pPr>
              <w:rPr>
                <w:rFonts w:ascii="Times New Roman" w:hAnsi="Times New Roman" w:cs="Times New Roman"/>
                <w:sz w:val="24"/>
                <w:szCs w:val="24"/>
              </w:rPr>
            </w:pPr>
          </w:p>
        </w:tc>
        <w:tc>
          <w:tcPr>
            <w:tcW w:w="8195" w:type="dxa"/>
            <w:vAlign w:val="bottom"/>
          </w:tcPr>
          <w:p w14:paraId="65C990FD" w14:textId="06082A59" w:rsidR="00953FE9" w:rsidRPr="0045682D" w:rsidRDefault="00953FE9" w:rsidP="00953FE9">
            <w:pPr>
              <w:contextualSpacing/>
              <w:rPr>
                <w:rFonts w:ascii="Times New Roman" w:hAnsi="Times New Roman" w:cs="Times New Roman"/>
                <w:b/>
                <w:bCs/>
                <w:sz w:val="24"/>
                <w:szCs w:val="24"/>
              </w:rPr>
            </w:pPr>
            <w:r w:rsidRPr="0045682D">
              <w:rPr>
                <w:rFonts w:ascii="Times New Roman" w:hAnsi="Times New Roman" w:cs="Times New Roman"/>
                <w:b/>
                <w:bCs/>
                <w:sz w:val="24"/>
                <w:szCs w:val="24"/>
              </w:rPr>
              <w:t xml:space="preserve">Düzey: </w:t>
            </w:r>
            <w:r w:rsidR="00170B7C">
              <w:rPr>
                <w:rFonts w:ascii="Times New Roman" w:hAnsi="Times New Roman" w:cs="Times New Roman"/>
                <w:b/>
                <w:bCs/>
                <w:sz w:val="24"/>
                <w:szCs w:val="24"/>
              </w:rPr>
              <w:t>3</w:t>
            </w:r>
          </w:p>
        </w:tc>
      </w:tr>
      <w:tr w:rsidR="00953FE9" w14:paraId="4EF76DEE" w14:textId="77777777" w:rsidTr="00ED75FA">
        <w:trPr>
          <w:trHeight w:val="4243"/>
        </w:trPr>
        <w:tc>
          <w:tcPr>
            <w:tcW w:w="2943" w:type="dxa"/>
            <w:vMerge w:val="restart"/>
          </w:tcPr>
          <w:p w14:paraId="334ED9B2"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73024792"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3980A370" w14:textId="77777777" w:rsidR="00953FE9" w:rsidRDefault="00953FE9" w:rsidP="00953FE9">
            <w:pPr>
              <w:contextualSpacing/>
              <w:jc w:val="both"/>
              <w:rPr>
                <w:rFonts w:cstheme="minorHAnsi"/>
                <w:sz w:val="16"/>
                <w:szCs w:val="16"/>
              </w:rPr>
            </w:pPr>
          </w:p>
          <w:p w14:paraId="170AD76E" w14:textId="77777777" w:rsidR="00953FE9" w:rsidRPr="00DF60B3" w:rsidRDefault="00953FE9" w:rsidP="00953FE9">
            <w:pPr>
              <w:contextualSpacing/>
              <w:jc w:val="both"/>
              <w:rPr>
                <w:rFonts w:cstheme="minorHAnsi"/>
                <w:sz w:val="16"/>
                <w:szCs w:val="16"/>
              </w:rPr>
            </w:pPr>
          </w:p>
        </w:tc>
        <w:tc>
          <w:tcPr>
            <w:tcW w:w="8195" w:type="dxa"/>
          </w:tcPr>
          <w:p w14:paraId="1505D07C" w14:textId="77777777" w:rsidR="00610B4B" w:rsidRPr="00610B4B" w:rsidRDefault="00610B4B" w:rsidP="00610B4B">
            <w:pPr>
              <w:jc w:val="both"/>
              <w:rPr>
                <w:rFonts w:ascii="Times New Roman" w:hAnsi="Times New Roman" w:cs="Times New Roman"/>
                <w:sz w:val="24"/>
                <w:szCs w:val="24"/>
              </w:rPr>
            </w:pPr>
          </w:p>
          <w:p w14:paraId="7BAAE402" w14:textId="3BB2C4C1" w:rsidR="007C2798" w:rsidRPr="003F4984" w:rsidRDefault="00610B4B" w:rsidP="00610B4B">
            <w:pPr>
              <w:jc w:val="both"/>
              <w:rPr>
                <w:rFonts w:ascii="Times New Roman" w:hAnsi="Times New Roman" w:cs="Times New Roman"/>
                <w:sz w:val="24"/>
                <w:szCs w:val="24"/>
              </w:rPr>
            </w:pPr>
            <w:r w:rsidRPr="00610B4B">
              <w:rPr>
                <w:rFonts w:ascii="Times New Roman" w:hAnsi="Times New Roman" w:cs="Times New Roman"/>
                <w:sz w:val="24"/>
                <w:szCs w:val="24"/>
              </w:rPr>
              <w:t>Fakülte</w:t>
            </w:r>
            <w:r w:rsidR="007C2798" w:rsidRPr="00610B4B">
              <w:rPr>
                <w:rFonts w:ascii="Times New Roman" w:hAnsi="Times New Roman" w:cs="Times New Roman"/>
                <w:sz w:val="24"/>
                <w:szCs w:val="24"/>
              </w:rPr>
              <w:t>m</w:t>
            </w:r>
            <w:r w:rsidRPr="00610B4B">
              <w:rPr>
                <w:rFonts w:ascii="Times New Roman" w:hAnsi="Times New Roman" w:cs="Times New Roman"/>
                <w:sz w:val="24"/>
                <w:szCs w:val="24"/>
              </w:rPr>
              <w:t>i</w:t>
            </w:r>
            <w:r w:rsidR="007C2798" w:rsidRPr="00610B4B">
              <w:rPr>
                <w:rFonts w:ascii="Times New Roman" w:hAnsi="Times New Roman" w:cs="Times New Roman"/>
                <w:sz w:val="24"/>
                <w:szCs w:val="24"/>
              </w:rPr>
              <w:t xml:space="preserve">zdeki öğretim elemanları tarafından kurum dışı kuruluşlar veya araştırmacılarla birlikte yürütülen bilimsel projeler mevcuttur </w:t>
            </w:r>
            <w:hyperlink r:id="rId431" w:history="1">
              <w:r w:rsidR="00170B7C">
                <w:rPr>
                  <w:rStyle w:val="Kpr"/>
                  <w:rFonts w:ascii="Times New Roman" w:hAnsi="Times New Roman" w:cs="Times New Roman"/>
                  <w:sz w:val="24"/>
                  <w:szCs w:val="24"/>
                </w:rPr>
                <w:t>((3</w:t>
              </w:r>
              <w:r w:rsidR="007C2798" w:rsidRPr="00DD26F9">
                <w:rPr>
                  <w:rStyle w:val="Kpr"/>
                  <w:rFonts w:ascii="Times New Roman" w:hAnsi="Times New Roman" w:cs="Times New Roman"/>
                  <w:sz w:val="24"/>
                  <w:szCs w:val="24"/>
                </w:rPr>
                <w:t>)C.2.2.1</w:t>
              </w:r>
            </w:hyperlink>
            <w:r w:rsidR="007C2798" w:rsidRPr="00610B4B">
              <w:rPr>
                <w:rFonts w:ascii="Times New Roman" w:hAnsi="Times New Roman" w:cs="Times New Roman"/>
                <w:sz w:val="24"/>
                <w:szCs w:val="24"/>
              </w:rPr>
              <w:t>). Bölümümüz öğretim elemanlarının diğer kurum ve kuruluşlar ile gerçekleştireceği çalışmalar TUBİTAK ve Uluslararası Projeler Birim</w:t>
            </w:r>
            <w:r w:rsidRPr="00610B4B">
              <w:rPr>
                <w:rFonts w:ascii="Times New Roman" w:hAnsi="Times New Roman" w:cs="Times New Roman"/>
                <w:sz w:val="24"/>
                <w:szCs w:val="24"/>
              </w:rPr>
              <w:t>i</w:t>
            </w:r>
            <w:r w:rsidR="007C2798" w:rsidRPr="00610B4B">
              <w:rPr>
                <w:rFonts w:ascii="Times New Roman" w:hAnsi="Times New Roman" w:cs="Times New Roman"/>
                <w:sz w:val="24"/>
                <w:szCs w:val="24"/>
              </w:rPr>
              <w:t xml:space="preserve"> aracılığı ile yapılmaktadır </w:t>
            </w:r>
            <w:hyperlink r:id="rId432" w:history="1">
              <w:r w:rsidR="00170B7C">
                <w:rPr>
                  <w:rStyle w:val="Kpr"/>
                  <w:rFonts w:ascii="Times New Roman" w:hAnsi="Times New Roman" w:cs="Times New Roman"/>
                  <w:sz w:val="24"/>
                  <w:szCs w:val="24"/>
                </w:rPr>
                <w:t>((3</w:t>
              </w:r>
              <w:r w:rsidR="007C2798" w:rsidRPr="00DD26F9">
                <w:rPr>
                  <w:rStyle w:val="Kpr"/>
                  <w:rFonts w:ascii="Times New Roman" w:hAnsi="Times New Roman" w:cs="Times New Roman"/>
                  <w:sz w:val="24"/>
                  <w:szCs w:val="24"/>
                </w:rPr>
                <w:t>)C.2.2.2</w:t>
              </w:r>
            </w:hyperlink>
            <w:r w:rsidR="007C2798" w:rsidRPr="00610B4B">
              <w:rPr>
                <w:rFonts w:ascii="Times New Roman" w:hAnsi="Times New Roman" w:cs="Times New Roman"/>
                <w:sz w:val="24"/>
                <w:szCs w:val="24"/>
              </w:rPr>
              <w:t>). Buna ek olarak isteyen öğretim elemanlarımız TÜBİTAK Mevlâna ve Farabi değişim programları ve Erasmus+ Yükseköğretim Programından yararlanarak üniversitemiz ile iş birliği içerisinde olan kurum veya kuruluşlarda akademik faaliyetlerini sürdürebilmektedir.</w:t>
            </w:r>
            <w:r w:rsidRPr="00610B4B">
              <w:rPr>
                <w:rFonts w:ascii="Times New Roman" w:hAnsi="Times New Roman" w:cs="Times New Roman"/>
                <w:sz w:val="24"/>
                <w:szCs w:val="24"/>
              </w:rPr>
              <w:t xml:space="preserve"> </w:t>
            </w:r>
            <w:hyperlink r:id="rId433" w:history="1">
              <w:r w:rsidR="00170B7C">
                <w:rPr>
                  <w:rStyle w:val="Kpr"/>
                  <w:rFonts w:ascii="Times New Roman" w:hAnsi="Times New Roman" w:cs="Times New Roman"/>
                  <w:sz w:val="24"/>
                  <w:szCs w:val="24"/>
                </w:rPr>
                <w:t>((3</w:t>
              </w:r>
              <w:r w:rsidRPr="00DD26F9">
                <w:rPr>
                  <w:rStyle w:val="Kpr"/>
                  <w:rFonts w:ascii="Times New Roman" w:hAnsi="Times New Roman" w:cs="Times New Roman"/>
                  <w:sz w:val="24"/>
                  <w:szCs w:val="24"/>
                </w:rPr>
                <w:t>) C.2.2.3)</w:t>
              </w:r>
              <w:r w:rsidR="00DD26F9">
                <w:rPr>
                  <w:rStyle w:val="Kpr"/>
                  <w:rFonts w:ascii="Times New Roman" w:hAnsi="Times New Roman" w:cs="Times New Roman"/>
                  <w:sz w:val="24"/>
                  <w:szCs w:val="24"/>
                </w:rPr>
                <w:t>.</w:t>
              </w:r>
            </w:hyperlink>
            <w:r w:rsidR="003F4984">
              <w:rPr>
                <w:rFonts w:cstheme="minorHAnsi"/>
                <w:noProof w:val="0"/>
              </w:rPr>
              <w:t xml:space="preserve">    </w:t>
            </w:r>
            <w:r w:rsidR="003F4984" w:rsidRPr="003F4984">
              <w:rPr>
                <w:rFonts w:ascii="Times New Roman" w:hAnsi="Times New Roman" w:cs="Times New Roman"/>
                <w:noProof w:val="0"/>
              </w:rPr>
              <w:t>Fakültemiz Öğretim üyeleri, kurum dışı kuruluşlar ve araştırmacılarla birlikte çok sayıda bilimsel proje yürütmektedir. (3)</w:t>
            </w:r>
            <w:hyperlink r:id="rId434" w:history="1">
              <w:r w:rsidR="003F4984" w:rsidRPr="003F4984">
                <w:rPr>
                  <w:rStyle w:val="Kpr"/>
                  <w:rFonts w:ascii="Times New Roman" w:hAnsi="Times New Roman" w:cs="Times New Roman"/>
                  <w:noProof w:val="0"/>
                </w:rPr>
                <w:t>C2.2.4</w:t>
              </w:r>
            </w:hyperlink>
            <w:r w:rsidR="003F4984" w:rsidRPr="003F4984">
              <w:rPr>
                <w:rFonts w:ascii="Times New Roman" w:hAnsi="Times New Roman" w:cs="Times New Roman"/>
                <w:noProof w:val="0"/>
              </w:rPr>
              <w:t>.)</w:t>
            </w:r>
          </w:p>
          <w:p w14:paraId="15F76557" w14:textId="77777777" w:rsidR="00953FE9" w:rsidRPr="00610B4B" w:rsidRDefault="00953FE9" w:rsidP="00953FE9">
            <w:pPr>
              <w:rPr>
                <w:rFonts w:ascii="Times New Roman" w:hAnsi="Times New Roman" w:cs="Times New Roman"/>
                <w:sz w:val="24"/>
                <w:szCs w:val="24"/>
              </w:rPr>
            </w:pPr>
          </w:p>
        </w:tc>
      </w:tr>
      <w:tr w:rsidR="00953FE9" w14:paraId="5FB9299A" w14:textId="77777777" w:rsidTr="00C127ED">
        <w:trPr>
          <w:trHeight w:val="7668"/>
        </w:trPr>
        <w:tc>
          <w:tcPr>
            <w:tcW w:w="2943" w:type="dxa"/>
            <w:vMerge/>
          </w:tcPr>
          <w:p w14:paraId="05412D90" w14:textId="77777777" w:rsidR="00953FE9" w:rsidRPr="00DF60B3" w:rsidRDefault="00953FE9" w:rsidP="00953FE9">
            <w:pPr>
              <w:contextualSpacing/>
              <w:rPr>
                <w:rFonts w:cstheme="minorHAnsi"/>
                <w:b/>
                <w:bCs/>
              </w:rPr>
            </w:pPr>
          </w:p>
        </w:tc>
        <w:tc>
          <w:tcPr>
            <w:tcW w:w="8195" w:type="dxa"/>
          </w:tcPr>
          <w:p w14:paraId="439340F4" w14:textId="77777777" w:rsidR="007C2798" w:rsidRPr="00DD26F9" w:rsidRDefault="00953FE9" w:rsidP="007C2798">
            <w:pPr>
              <w:rPr>
                <w:rFonts w:ascii="Times New Roman" w:eastAsia="Times New Roman" w:hAnsi="Times New Roman" w:cs="Times New Roman"/>
                <w:b/>
                <w:noProof w:val="0"/>
                <w:sz w:val="24"/>
                <w:szCs w:val="24"/>
              </w:rPr>
            </w:pPr>
            <w:r w:rsidRPr="00DD26F9">
              <w:rPr>
                <w:rFonts w:ascii="Times New Roman" w:hAnsi="Times New Roman" w:cs="Times New Roman"/>
                <w:b/>
                <w:sz w:val="24"/>
                <w:szCs w:val="24"/>
              </w:rPr>
              <w:t>Kanıtlar:</w:t>
            </w:r>
            <w:r w:rsidR="007C2798" w:rsidRPr="00DD26F9">
              <w:rPr>
                <w:rFonts w:ascii="Times New Roman" w:eastAsia="Times New Roman" w:hAnsi="Times New Roman" w:cs="Times New Roman"/>
                <w:b/>
                <w:noProof w:val="0"/>
                <w:sz w:val="24"/>
                <w:szCs w:val="24"/>
              </w:rPr>
              <w:t xml:space="preserve"> </w:t>
            </w:r>
          </w:p>
          <w:p w14:paraId="7CFAADB4" w14:textId="52EC5058" w:rsidR="007C2798" w:rsidRPr="00610B4B" w:rsidRDefault="00610B4B" w:rsidP="007C2798">
            <w:pPr>
              <w:rPr>
                <w:rFonts w:ascii="Times New Roman" w:hAnsi="Times New Roman" w:cs="Times New Roman"/>
                <w:sz w:val="24"/>
                <w:szCs w:val="24"/>
              </w:rPr>
            </w:pPr>
            <w:r w:rsidRPr="00610B4B">
              <w:rPr>
                <w:rFonts w:ascii="Times New Roman" w:hAnsi="Times New Roman" w:cs="Times New Roman"/>
                <w:sz w:val="24"/>
                <w:szCs w:val="24"/>
              </w:rPr>
              <w:t>(</w:t>
            </w:r>
            <w:r w:rsidR="00170B7C">
              <w:rPr>
                <w:rFonts w:ascii="Times New Roman" w:hAnsi="Times New Roman" w:cs="Times New Roman"/>
                <w:sz w:val="24"/>
                <w:szCs w:val="24"/>
              </w:rPr>
              <w:t>3</w:t>
            </w:r>
            <w:r w:rsidRPr="00610B4B">
              <w:rPr>
                <w:rFonts w:ascii="Times New Roman" w:hAnsi="Times New Roman" w:cs="Times New Roman"/>
                <w:sz w:val="24"/>
                <w:szCs w:val="24"/>
              </w:rPr>
              <w:t>)</w:t>
            </w:r>
            <w:r>
              <w:rPr>
                <w:rFonts w:ascii="Times New Roman" w:hAnsi="Times New Roman" w:cs="Times New Roman"/>
                <w:sz w:val="24"/>
                <w:szCs w:val="24"/>
              </w:rPr>
              <w:t xml:space="preserve"> </w:t>
            </w:r>
            <w:r w:rsidR="007C2798" w:rsidRPr="00610B4B">
              <w:rPr>
                <w:rFonts w:ascii="Times New Roman" w:hAnsi="Times New Roman" w:cs="Times New Roman"/>
                <w:sz w:val="24"/>
                <w:szCs w:val="24"/>
              </w:rPr>
              <w:t>C.2.2.1.</w:t>
            </w:r>
            <w:r w:rsidRPr="00610B4B">
              <w:rPr>
                <w:rFonts w:ascii="Times New Roman" w:hAnsi="Times New Roman" w:cs="Times New Roman"/>
                <w:sz w:val="24"/>
                <w:szCs w:val="24"/>
              </w:rPr>
              <w:t xml:space="preserve"> </w:t>
            </w:r>
            <w:hyperlink r:id="rId435" w:history="1">
              <w:r w:rsidRPr="00610B4B">
                <w:rPr>
                  <w:rStyle w:val="Kpr"/>
                  <w:rFonts w:ascii="Times New Roman" w:hAnsi="Times New Roman" w:cs="Times New Roman"/>
                  <w:sz w:val="24"/>
                  <w:szCs w:val="24"/>
                </w:rPr>
                <w:t>KSÜ</w:t>
              </w:r>
              <w:r w:rsidR="00DD26F9">
                <w:rPr>
                  <w:rStyle w:val="Kpr"/>
                  <w:rFonts w:ascii="Times New Roman" w:hAnsi="Times New Roman" w:cs="Times New Roman"/>
                  <w:sz w:val="24"/>
                  <w:szCs w:val="24"/>
                </w:rPr>
                <w:t xml:space="preserve"> </w:t>
              </w:r>
              <w:r w:rsidRPr="00610B4B">
                <w:rPr>
                  <w:rStyle w:val="Kpr"/>
                  <w:rFonts w:ascii="Times New Roman" w:hAnsi="Times New Roman" w:cs="Times New Roman"/>
                  <w:sz w:val="24"/>
                  <w:szCs w:val="24"/>
                </w:rPr>
                <w:t>web</w:t>
              </w:r>
              <w:r w:rsidR="00DD26F9">
                <w:rPr>
                  <w:rStyle w:val="Kpr"/>
                  <w:rFonts w:ascii="Times New Roman" w:hAnsi="Times New Roman" w:cs="Times New Roman"/>
                  <w:sz w:val="24"/>
                  <w:szCs w:val="24"/>
                </w:rPr>
                <w:t xml:space="preserve"> </w:t>
              </w:r>
              <w:r w:rsidRPr="00610B4B">
                <w:rPr>
                  <w:rStyle w:val="Kpr"/>
                  <w:rFonts w:ascii="Times New Roman" w:hAnsi="Times New Roman" w:cs="Times New Roman"/>
                  <w:sz w:val="24"/>
                  <w:szCs w:val="24"/>
                </w:rPr>
                <w:t>sayfası</w:t>
              </w:r>
              <w:r w:rsidR="00DD26F9">
                <w:rPr>
                  <w:rStyle w:val="Kpr"/>
                  <w:rFonts w:ascii="Times New Roman" w:hAnsi="Times New Roman" w:cs="Times New Roman"/>
                  <w:sz w:val="24"/>
                  <w:szCs w:val="24"/>
                </w:rPr>
                <w:t xml:space="preserve"> </w:t>
              </w:r>
              <w:r w:rsidRPr="00610B4B">
                <w:rPr>
                  <w:rStyle w:val="Kpr"/>
                  <w:rFonts w:ascii="Times New Roman" w:hAnsi="Times New Roman" w:cs="Times New Roman"/>
                  <w:sz w:val="24"/>
                  <w:szCs w:val="24"/>
                </w:rPr>
                <w:t>Araştırmalar</w:t>
              </w:r>
            </w:hyperlink>
          </w:p>
          <w:p w14:paraId="7C284E55" w14:textId="12333BA7" w:rsidR="00610B4B" w:rsidRPr="00610B4B" w:rsidRDefault="00610B4B" w:rsidP="00610B4B">
            <w:pPr>
              <w:rPr>
                <w:rFonts w:ascii="Times New Roman" w:hAnsi="Times New Roman" w:cs="Times New Roman"/>
                <w:sz w:val="24"/>
                <w:szCs w:val="24"/>
              </w:rPr>
            </w:pPr>
            <w:r w:rsidRPr="00610B4B">
              <w:rPr>
                <w:rFonts w:ascii="Times New Roman" w:hAnsi="Times New Roman" w:cs="Times New Roman"/>
                <w:sz w:val="24"/>
                <w:szCs w:val="24"/>
              </w:rPr>
              <w:t>(</w:t>
            </w:r>
            <w:r w:rsidR="00170B7C">
              <w:rPr>
                <w:rFonts w:ascii="Times New Roman" w:hAnsi="Times New Roman" w:cs="Times New Roman"/>
                <w:sz w:val="24"/>
                <w:szCs w:val="24"/>
              </w:rPr>
              <w:t>3</w:t>
            </w:r>
            <w:r w:rsidRPr="00610B4B">
              <w:rPr>
                <w:rFonts w:ascii="Times New Roman" w:hAnsi="Times New Roman" w:cs="Times New Roman"/>
                <w:sz w:val="24"/>
                <w:szCs w:val="24"/>
              </w:rPr>
              <w:t>)</w:t>
            </w:r>
            <w:r>
              <w:rPr>
                <w:rFonts w:ascii="Times New Roman" w:hAnsi="Times New Roman" w:cs="Times New Roman"/>
                <w:sz w:val="24"/>
                <w:szCs w:val="24"/>
              </w:rPr>
              <w:t xml:space="preserve"> </w:t>
            </w:r>
            <w:r w:rsidR="007C2798" w:rsidRPr="00610B4B">
              <w:rPr>
                <w:rFonts w:ascii="Times New Roman" w:hAnsi="Times New Roman" w:cs="Times New Roman"/>
                <w:sz w:val="24"/>
                <w:szCs w:val="24"/>
              </w:rPr>
              <w:t>C.2.2.2.</w:t>
            </w:r>
            <w:r w:rsidRPr="00610B4B">
              <w:rPr>
                <w:rFonts w:ascii="Times New Roman" w:hAnsi="Times New Roman" w:cs="Times New Roman"/>
                <w:sz w:val="24"/>
                <w:szCs w:val="24"/>
              </w:rPr>
              <w:t xml:space="preserve"> </w:t>
            </w:r>
            <w:hyperlink r:id="rId436" w:history="1">
              <w:r w:rsidRPr="00610B4B">
                <w:rPr>
                  <w:rStyle w:val="Kpr"/>
                  <w:rFonts w:ascii="Times New Roman" w:hAnsi="Times New Roman" w:cs="Times New Roman"/>
                  <w:sz w:val="24"/>
                  <w:szCs w:val="24"/>
                </w:rPr>
                <w:t>TÜBİTAK Ulusal Destek Programları</w:t>
              </w:r>
            </w:hyperlink>
            <w:r w:rsidRPr="00610B4B">
              <w:rPr>
                <w:rFonts w:ascii="Times New Roman" w:hAnsi="Times New Roman" w:cs="Times New Roman"/>
                <w:sz w:val="24"/>
                <w:szCs w:val="24"/>
              </w:rPr>
              <w:t xml:space="preserve"> </w:t>
            </w:r>
          </w:p>
          <w:p w14:paraId="488191EC" w14:textId="33B53BE8" w:rsidR="00610B4B" w:rsidRPr="00610B4B" w:rsidRDefault="00610B4B" w:rsidP="00610B4B">
            <w:pPr>
              <w:rPr>
                <w:rFonts w:ascii="Times New Roman" w:hAnsi="Times New Roman" w:cs="Times New Roman"/>
                <w:sz w:val="24"/>
                <w:szCs w:val="24"/>
              </w:rPr>
            </w:pPr>
            <w:r w:rsidRPr="00610B4B">
              <w:rPr>
                <w:rFonts w:ascii="Times New Roman" w:hAnsi="Times New Roman" w:cs="Times New Roman"/>
                <w:sz w:val="24"/>
                <w:szCs w:val="24"/>
              </w:rPr>
              <w:t>(</w:t>
            </w:r>
            <w:r w:rsidR="00170B7C">
              <w:rPr>
                <w:rFonts w:ascii="Times New Roman" w:hAnsi="Times New Roman" w:cs="Times New Roman"/>
                <w:sz w:val="24"/>
                <w:szCs w:val="24"/>
              </w:rPr>
              <w:t>3</w:t>
            </w:r>
            <w:r w:rsidRPr="00610B4B">
              <w:rPr>
                <w:rFonts w:ascii="Times New Roman" w:hAnsi="Times New Roman" w:cs="Times New Roman"/>
                <w:sz w:val="24"/>
                <w:szCs w:val="24"/>
              </w:rPr>
              <w:t>)</w:t>
            </w:r>
            <w:r>
              <w:rPr>
                <w:rFonts w:ascii="Times New Roman" w:hAnsi="Times New Roman" w:cs="Times New Roman"/>
                <w:sz w:val="24"/>
                <w:szCs w:val="24"/>
              </w:rPr>
              <w:t xml:space="preserve"> </w:t>
            </w:r>
            <w:r w:rsidR="007C2798" w:rsidRPr="00610B4B">
              <w:rPr>
                <w:rFonts w:ascii="Times New Roman" w:hAnsi="Times New Roman" w:cs="Times New Roman"/>
                <w:sz w:val="24"/>
                <w:szCs w:val="24"/>
              </w:rPr>
              <w:t>C.2.2.3</w:t>
            </w:r>
            <w:r w:rsidR="007C2798" w:rsidRPr="00610B4B">
              <w:rPr>
                <w:rFonts w:ascii="Times New Roman" w:hAnsi="Times New Roman" w:cs="Times New Roman"/>
                <w:bCs/>
                <w:sz w:val="24"/>
                <w:szCs w:val="24"/>
              </w:rPr>
              <w:t>.</w:t>
            </w:r>
            <w:r w:rsidRPr="00610B4B">
              <w:rPr>
                <w:rFonts w:ascii="Times New Roman" w:hAnsi="Times New Roman" w:cs="Times New Roman"/>
                <w:sz w:val="24"/>
                <w:szCs w:val="24"/>
              </w:rPr>
              <w:t xml:space="preserve"> </w:t>
            </w:r>
            <w:hyperlink r:id="rId437" w:history="1">
              <w:r w:rsidRPr="00610B4B">
                <w:rPr>
                  <w:rStyle w:val="Kpr"/>
                  <w:rFonts w:ascii="Times New Roman" w:hAnsi="Times New Roman" w:cs="Times New Roman"/>
                  <w:sz w:val="24"/>
                  <w:szCs w:val="24"/>
                </w:rPr>
                <w:t xml:space="preserve">TAGEM </w:t>
              </w:r>
              <w:r w:rsidR="00DD26F9">
                <w:rPr>
                  <w:rStyle w:val="Kpr"/>
                  <w:rFonts w:ascii="Times New Roman" w:hAnsi="Times New Roman" w:cs="Times New Roman"/>
                  <w:sz w:val="24"/>
                  <w:szCs w:val="24"/>
                </w:rPr>
                <w:t>-</w:t>
              </w:r>
              <w:r w:rsidRPr="00610B4B">
                <w:rPr>
                  <w:rStyle w:val="Kpr"/>
                  <w:rFonts w:ascii="Times New Roman" w:hAnsi="Times New Roman" w:cs="Times New Roman"/>
                  <w:sz w:val="24"/>
                  <w:szCs w:val="24"/>
                </w:rPr>
                <w:t>ARGE Destek Programı</w:t>
              </w:r>
            </w:hyperlink>
          </w:p>
          <w:p w14:paraId="4C8398C3" w14:textId="023BD6B3" w:rsidR="003F4984" w:rsidRPr="000D0CCB" w:rsidRDefault="003F4984" w:rsidP="003F4984">
            <w:pPr>
              <w:widowControl/>
              <w:rPr>
                <w:rFonts w:ascii="Times New Roman" w:hAnsi="Times New Roman" w:cs="Times New Roman"/>
                <w:color w:val="0070C0"/>
                <w:sz w:val="24"/>
                <w:szCs w:val="24"/>
              </w:rPr>
            </w:pPr>
            <w:r w:rsidRPr="000D0CCB">
              <w:rPr>
                <w:rFonts w:ascii="Times New Roman" w:hAnsi="Times New Roman" w:cs="Times New Roman"/>
                <w:sz w:val="24"/>
                <w:szCs w:val="24"/>
              </w:rPr>
              <w:t>(3)</w:t>
            </w:r>
            <w:r w:rsidRPr="000D0CCB">
              <w:rPr>
                <w:rFonts w:ascii="Times New Roman" w:hAnsi="Times New Roman" w:cs="Times New Roman"/>
                <w:bCs/>
                <w:color w:val="4F81BD" w:themeColor="accent1"/>
                <w:sz w:val="24"/>
                <w:szCs w:val="24"/>
              </w:rPr>
              <w:t xml:space="preserve"> </w:t>
            </w:r>
            <w:hyperlink r:id="rId438" w:history="1">
              <w:r w:rsidRPr="000D0CCB">
                <w:rPr>
                  <w:rFonts w:ascii="Times New Roman" w:hAnsi="Times New Roman" w:cs="Times New Roman"/>
                  <w:sz w:val="24"/>
                  <w:szCs w:val="24"/>
                </w:rPr>
                <w:t>C.</w:t>
              </w:r>
              <w:r>
                <w:rPr>
                  <w:rFonts w:ascii="Times New Roman" w:hAnsi="Times New Roman" w:cs="Times New Roman"/>
                  <w:sz w:val="24"/>
                  <w:szCs w:val="24"/>
                </w:rPr>
                <w:t>2</w:t>
              </w:r>
              <w:r w:rsidRPr="000D0CCB">
                <w:rPr>
                  <w:rFonts w:ascii="Times New Roman" w:hAnsi="Times New Roman" w:cs="Times New Roman"/>
                  <w:sz w:val="24"/>
                  <w:szCs w:val="24"/>
                </w:rPr>
                <w:t>.2.</w:t>
              </w:r>
              <w:r>
                <w:rPr>
                  <w:rFonts w:ascii="Times New Roman" w:hAnsi="Times New Roman" w:cs="Times New Roman"/>
                  <w:sz w:val="24"/>
                  <w:szCs w:val="24"/>
                </w:rPr>
                <w:t>4</w:t>
              </w:r>
              <w:r w:rsidRPr="000D0CCB">
                <w:rPr>
                  <w:rFonts w:ascii="Times New Roman" w:hAnsi="Times New Roman" w:cs="Times New Roman"/>
                  <w:color w:val="0070C0"/>
                  <w:sz w:val="24"/>
                  <w:szCs w:val="24"/>
                </w:rPr>
                <w:t xml:space="preserve">. </w:t>
              </w:r>
              <w:r w:rsidRPr="00C127ED">
                <w:rPr>
                  <w:rFonts w:ascii="Times New Roman" w:hAnsi="Times New Roman" w:cs="Times New Roman"/>
                  <w:color w:val="0000FF"/>
                  <w:sz w:val="24"/>
                  <w:szCs w:val="24"/>
                  <w:u w:val="single"/>
                </w:rPr>
                <w:t>KSÜ Ziraat Fakültesi</w:t>
              </w:r>
              <w:r>
                <w:rPr>
                  <w:rFonts w:ascii="Times New Roman" w:hAnsi="Times New Roman" w:cs="Times New Roman"/>
                  <w:color w:val="0000FF"/>
                  <w:sz w:val="24"/>
                  <w:szCs w:val="24"/>
                  <w:u w:val="single"/>
                </w:rPr>
                <w:t xml:space="preserve"> 2024 </w:t>
              </w:r>
              <w:r w:rsidRPr="00C127ED">
                <w:rPr>
                  <w:rFonts w:ascii="Times New Roman" w:hAnsi="Times New Roman" w:cs="Times New Roman"/>
                  <w:color w:val="0000FF"/>
                  <w:sz w:val="24"/>
                  <w:szCs w:val="24"/>
                  <w:u w:val="single"/>
                </w:rPr>
                <w:t xml:space="preserve"> Faaliyet Raporu</w:t>
              </w:r>
            </w:hyperlink>
          </w:p>
          <w:p w14:paraId="671AB204" w14:textId="77777777" w:rsidR="00610B4B" w:rsidRPr="00610B4B" w:rsidRDefault="00610B4B" w:rsidP="007C2798">
            <w:pPr>
              <w:rPr>
                <w:rFonts w:ascii="Times New Roman" w:hAnsi="Times New Roman" w:cs="Times New Roman"/>
                <w:bCs/>
                <w:sz w:val="24"/>
                <w:szCs w:val="24"/>
              </w:rPr>
            </w:pPr>
          </w:p>
          <w:p w14:paraId="307DA895" w14:textId="7A37C09F" w:rsidR="007C2798" w:rsidRPr="00610B4B" w:rsidRDefault="007C2798" w:rsidP="00610B4B">
            <w:pPr>
              <w:rPr>
                <w:rFonts w:ascii="Times New Roman" w:hAnsi="Times New Roman" w:cs="Times New Roman"/>
                <w:sz w:val="24"/>
                <w:szCs w:val="24"/>
              </w:rPr>
            </w:pPr>
          </w:p>
        </w:tc>
      </w:tr>
    </w:tbl>
    <w:p w14:paraId="5D7DF21A" w14:textId="77777777" w:rsidR="00953FE9" w:rsidRDefault="00953FE9" w:rsidP="00405E54"/>
    <w:p w14:paraId="43BDC4A2" w14:textId="03715B02" w:rsidR="00C127ED" w:rsidRDefault="00C127ED">
      <w:pPr>
        <w:widowControl/>
        <w:spacing w:after="200" w:line="276" w:lineRule="auto"/>
      </w:pPr>
      <w:r>
        <w:br w:type="page"/>
      </w:r>
    </w:p>
    <w:p w14:paraId="563AF3FB" w14:textId="77777777" w:rsidR="006B2981" w:rsidRDefault="006B2981" w:rsidP="00405E54"/>
    <w:tbl>
      <w:tblPr>
        <w:tblStyle w:val="TabloKlavuzu"/>
        <w:tblW w:w="0" w:type="auto"/>
        <w:tblLook w:val="04A0" w:firstRow="1" w:lastRow="0" w:firstColumn="1" w:lastColumn="0" w:noHBand="0" w:noVBand="1"/>
      </w:tblPr>
      <w:tblGrid>
        <w:gridCol w:w="2917"/>
        <w:gridCol w:w="8071"/>
      </w:tblGrid>
      <w:tr w:rsidR="006B2981" w14:paraId="002184D7" w14:textId="77777777" w:rsidTr="00620C81">
        <w:tc>
          <w:tcPr>
            <w:tcW w:w="11138" w:type="dxa"/>
            <w:gridSpan w:val="2"/>
            <w:shd w:val="clear" w:color="auto" w:fill="FFEB9F"/>
          </w:tcPr>
          <w:p w14:paraId="2EAEB9FA" w14:textId="77777777" w:rsidR="006B2981" w:rsidRPr="00ED75FA" w:rsidRDefault="006B2981" w:rsidP="00620C81">
            <w:pPr>
              <w:tabs>
                <w:tab w:val="center" w:pos="2792"/>
              </w:tabs>
              <w:contextualSpacing/>
              <w:rPr>
                <w:rFonts w:ascii="Times New Roman" w:hAnsi="Times New Roman" w:cs="Times New Roman"/>
                <w:b/>
                <w:sz w:val="28"/>
                <w:szCs w:val="28"/>
              </w:rPr>
            </w:pPr>
            <w:r w:rsidRPr="00ED75FA">
              <w:rPr>
                <w:rFonts w:ascii="Times New Roman" w:hAnsi="Times New Roman" w:cs="Times New Roman"/>
                <w:sz w:val="28"/>
                <w:szCs w:val="28"/>
              </w:rPr>
              <w:br w:type="page"/>
            </w:r>
            <w:r w:rsidRPr="00ED75FA">
              <w:rPr>
                <w:rFonts w:ascii="Times New Roman" w:hAnsi="Times New Roman" w:cs="Times New Roman"/>
                <w:b/>
                <w:bCs/>
                <w:sz w:val="28"/>
                <w:szCs w:val="28"/>
              </w:rPr>
              <w:t>C.</w:t>
            </w:r>
            <w:r w:rsidRPr="00ED75FA">
              <w:rPr>
                <w:rFonts w:ascii="Times New Roman" w:hAnsi="Times New Roman" w:cs="Times New Roman"/>
                <w:sz w:val="28"/>
                <w:szCs w:val="28"/>
              </w:rPr>
              <w:t xml:space="preserve"> </w:t>
            </w:r>
            <w:r w:rsidRPr="00ED75FA">
              <w:rPr>
                <w:rFonts w:ascii="Times New Roman" w:hAnsi="Times New Roman" w:cs="Times New Roman"/>
                <w:b/>
                <w:sz w:val="28"/>
                <w:szCs w:val="28"/>
              </w:rPr>
              <w:t>ARAŞTIRMA VE GELİŞTİRME</w:t>
            </w:r>
          </w:p>
        </w:tc>
      </w:tr>
      <w:tr w:rsidR="006B2981" w14:paraId="79447C0E" w14:textId="77777777" w:rsidTr="00620C81">
        <w:tc>
          <w:tcPr>
            <w:tcW w:w="11138" w:type="dxa"/>
            <w:gridSpan w:val="2"/>
            <w:shd w:val="clear" w:color="auto" w:fill="FFEB9F"/>
          </w:tcPr>
          <w:p w14:paraId="20F1D77E" w14:textId="77777777" w:rsidR="006B2981" w:rsidRPr="00ED75FA" w:rsidRDefault="006B2981" w:rsidP="006B2981">
            <w:pPr>
              <w:contextualSpacing/>
              <w:jc w:val="both"/>
              <w:rPr>
                <w:rFonts w:ascii="Times New Roman" w:hAnsi="Times New Roman" w:cs="Times New Roman"/>
                <w:b/>
                <w:sz w:val="28"/>
                <w:szCs w:val="28"/>
              </w:rPr>
            </w:pPr>
            <w:r w:rsidRPr="00ED75FA">
              <w:rPr>
                <w:rFonts w:ascii="Times New Roman" w:hAnsi="Times New Roman" w:cs="Times New Roman"/>
                <w:b/>
                <w:sz w:val="28"/>
                <w:szCs w:val="28"/>
              </w:rPr>
              <w:t>C.3. Araştırma Performansı</w:t>
            </w:r>
          </w:p>
          <w:p w14:paraId="78E4B6C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6828D312" w14:textId="77777777" w:rsidTr="00620C81">
        <w:tc>
          <w:tcPr>
            <w:tcW w:w="11138" w:type="dxa"/>
            <w:gridSpan w:val="2"/>
          </w:tcPr>
          <w:p w14:paraId="535812DB" w14:textId="77777777" w:rsidR="006B2981" w:rsidRPr="00170B7C" w:rsidRDefault="006B2981" w:rsidP="00DD26F9">
            <w:pPr>
              <w:contextualSpacing/>
              <w:jc w:val="both"/>
              <w:rPr>
                <w:rFonts w:ascii="Times New Roman" w:hAnsi="Times New Roman" w:cs="Times New Roman"/>
                <w:b/>
                <w:bCs/>
                <w:sz w:val="24"/>
                <w:szCs w:val="24"/>
              </w:rPr>
            </w:pPr>
            <w:r w:rsidRPr="00170B7C">
              <w:rPr>
                <w:rFonts w:ascii="Times New Roman" w:hAnsi="Times New Roman" w:cs="Times New Roman"/>
                <w:b/>
                <w:bCs/>
                <w:sz w:val="24"/>
                <w:szCs w:val="24"/>
              </w:rPr>
              <w:t>AÇIKLAMALAR:</w:t>
            </w:r>
          </w:p>
          <w:p w14:paraId="262094BF" w14:textId="556E9A2D" w:rsidR="006B2981" w:rsidRPr="00170B7C" w:rsidRDefault="00ED75FA" w:rsidP="00DD26F9">
            <w:pPr>
              <w:contextualSpacing/>
              <w:jc w:val="both"/>
              <w:rPr>
                <w:rFonts w:ascii="Times New Roman" w:hAnsi="Times New Roman" w:cs="Times New Roman"/>
                <w:bCs/>
                <w:sz w:val="24"/>
                <w:szCs w:val="24"/>
              </w:rPr>
            </w:pPr>
            <w:r w:rsidRPr="00170B7C">
              <w:rPr>
                <w:rFonts w:ascii="Times New Roman" w:eastAsia="Calibri" w:hAnsi="Times New Roman" w:cs="Times New Roman"/>
                <w:noProof w:val="0"/>
                <w:sz w:val="24"/>
                <w:szCs w:val="24"/>
              </w:rPr>
              <w:t xml:space="preserve">Fakültemizde bulunan bölümlerin araştırma performans göstergeleri belirlenmekte ve bu göstergelerin gerçekleşme oranları yıllık bazda değerlendirilmektedir. </w:t>
            </w:r>
            <w:r w:rsidRPr="00170B7C">
              <w:rPr>
                <w:rFonts w:ascii="Times New Roman" w:eastAsia="Calibri" w:hAnsi="Times New Roman" w:cs="Times New Roman"/>
                <w:noProof w:val="0"/>
                <w:color w:val="000000"/>
                <w:sz w:val="24"/>
                <w:szCs w:val="24"/>
              </w:rPr>
              <w:t>Bölümlerde görevli akademisyenlerin verilerinin güncel olması için VERSİS üzerinde düzenli aralıklarla güncellemeleri istenilmektedir. Stratejik plan çerçevesinde, bir sonraki yıl öğretim üyesi üzerine düşen ulusal/uluslararası yayın sayısı, bildiri sayısı, proje sayısı her yıl belirlenerek hedefe ulaşma durumu kontrol edilmektedir. Kurumun hedef ve stratejileri kapsamında elde edilen verilerin düzenli takibi ve raporlaması sonrası “kontrol ve önlem alma” aşamalarına ilişkin uygulama ve kanıtların yeterli düzeye getirilmesi planlanır</w:t>
            </w:r>
            <w:r w:rsidR="00BA29A4" w:rsidRPr="00170B7C">
              <w:rPr>
                <w:rFonts w:ascii="Times New Roman" w:eastAsia="Calibri" w:hAnsi="Times New Roman" w:cs="Times New Roman"/>
                <w:noProof w:val="0"/>
                <w:color w:val="000000"/>
                <w:sz w:val="24"/>
                <w:szCs w:val="24"/>
              </w:rPr>
              <w:t>.</w:t>
            </w:r>
          </w:p>
          <w:p w14:paraId="4703643A" w14:textId="77777777" w:rsidR="006B2981" w:rsidRDefault="006B2981" w:rsidP="00DD26F9">
            <w:pPr>
              <w:jc w:val="both"/>
            </w:pPr>
          </w:p>
        </w:tc>
      </w:tr>
      <w:tr w:rsidR="006B2981" w14:paraId="6A111E1D" w14:textId="77777777" w:rsidTr="00620C81">
        <w:tc>
          <w:tcPr>
            <w:tcW w:w="2943" w:type="dxa"/>
          </w:tcPr>
          <w:p w14:paraId="013636C1" w14:textId="77777777" w:rsidR="006B2981" w:rsidRDefault="006B2981" w:rsidP="00620C81"/>
        </w:tc>
        <w:tc>
          <w:tcPr>
            <w:tcW w:w="8195" w:type="dxa"/>
            <w:vAlign w:val="bottom"/>
          </w:tcPr>
          <w:p w14:paraId="17DF3C18" w14:textId="0C3A67B9" w:rsidR="006B2981" w:rsidRPr="0059129F" w:rsidRDefault="006B2981" w:rsidP="00170B7C">
            <w:pPr>
              <w:contextualSpacing/>
              <w:rPr>
                <w:rFonts w:ascii="Times New Roman" w:hAnsi="Times New Roman" w:cs="Times New Roman"/>
                <w:b/>
                <w:bCs/>
                <w:sz w:val="24"/>
                <w:szCs w:val="24"/>
              </w:rPr>
            </w:pPr>
            <w:r w:rsidRPr="0059129F">
              <w:rPr>
                <w:rFonts w:ascii="Times New Roman" w:hAnsi="Times New Roman" w:cs="Times New Roman"/>
                <w:b/>
                <w:bCs/>
                <w:sz w:val="24"/>
                <w:szCs w:val="24"/>
              </w:rPr>
              <w:t xml:space="preserve">Düzey: </w:t>
            </w:r>
            <w:r w:rsidR="00170B7C">
              <w:rPr>
                <w:rFonts w:ascii="Times New Roman" w:hAnsi="Times New Roman" w:cs="Times New Roman"/>
                <w:b/>
                <w:bCs/>
                <w:sz w:val="24"/>
                <w:szCs w:val="24"/>
              </w:rPr>
              <w:t>4</w:t>
            </w:r>
          </w:p>
        </w:tc>
      </w:tr>
      <w:tr w:rsidR="006B2981" w14:paraId="3D29DB27" w14:textId="77777777" w:rsidTr="00BA29A4">
        <w:trPr>
          <w:trHeight w:val="1266"/>
        </w:trPr>
        <w:tc>
          <w:tcPr>
            <w:tcW w:w="2943" w:type="dxa"/>
            <w:vMerge w:val="restart"/>
          </w:tcPr>
          <w:p w14:paraId="2DBD291F"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4CDF5FA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306672C0" w14:textId="77777777" w:rsidR="006B2981" w:rsidRDefault="006B2981" w:rsidP="00620C81">
            <w:pPr>
              <w:contextualSpacing/>
              <w:jc w:val="both"/>
              <w:rPr>
                <w:rFonts w:cstheme="minorHAnsi"/>
                <w:sz w:val="16"/>
                <w:szCs w:val="16"/>
              </w:rPr>
            </w:pPr>
          </w:p>
          <w:p w14:paraId="654CEFBD" w14:textId="77777777" w:rsidR="006B2981" w:rsidRPr="00DF60B3" w:rsidRDefault="006B2981" w:rsidP="00620C81">
            <w:pPr>
              <w:contextualSpacing/>
              <w:jc w:val="both"/>
              <w:rPr>
                <w:rFonts w:cstheme="minorHAnsi"/>
                <w:sz w:val="16"/>
                <w:szCs w:val="16"/>
              </w:rPr>
            </w:pPr>
          </w:p>
        </w:tc>
        <w:tc>
          <w:tcPr>
            <w:tcW w:w="8195" w:type="dxa"/>
          </w:tcPr>
          <w:p w14:paraId="0FBBD594" w14:textId="2ADDED27" w:rsidR="0059129F" w:rsidRPr="00331991" w:rsidRDefault="0059129F" w:rsidP="0059129F">
            <w:pPr>
              <w:spacing w:before="120" w:after="120"/>
              <w:ind w:right="62"/>
              <w:jc w:val="both"/>
              <w:rPr>
                <w:rFonts w:ascii="Times New Roman" w:eastAsia="Calibri" w:hAnsi="Times New Roman" w:cs="Times New Roman"/>
                <w:noProof w:val="0"/>
                <w:sz w:val="24"/>
                <w:szCs w:val="24"/>
              </w:rPr>
            </w:pPr>
            <w:r w:rsidRPr="00331991">
              <w:rPr>
                <w:rFonts w:ascii="Times New Roman" w:eastAsia="Calibri" w:hAnsi="Times New Roman" w:cs="Times New Roman"/>
                <w:noProof w:val="0"/>
                <w:sz w:val="24"/>
                <w:szCs w:val="24"/>
              </w:rPr>
              <w:t xml:space="preserve">Fakültemizde yapılan çalışmalar her yıl izlenilmektedir. Görevli öğretim elemanlarının verilerinin güncel olması için VERSİS üzerinde düzenli aralıklarla güncellemeleri istenilmektedir. </w:t>
            </w:r>
          </w:p>
          <w:p w14:paraId="1EDFCC35" w14:textId="15E7C438" w:rsidR="0059129F" w:rsidRPr="00331991" w:rsidRDefault="0059129F" w:rsidP="0059129F">
            <w:pPr>
              <w:spacing w:before="120" w:after="120"/>
              <w:ind w:right="62"/>
              <w:jc w:val="both"/>
              <w:rPr>
                <w:rFonts w:ascii="Times New Roman" w:hAnsi="Times New Roman" w:cs="Times New Roman"/>
                <w:color w:val="000000"/>
                <w:sz w:val="24"/>
                <w:szCs w:val="24"/>
              </w:rPr>
            </w:pPr>
            <w:r w:rsidRPr="00331991">
              <w:rPr>
                <w:rFonts w:ascii="Times New Roman" w:hAnsi="Times New Roman" w:cs="Times New Roman"/>
                <w:color w:val="000000"/>
                <w:sz w:val="24"/>
                <w:szCs w:val="24"/>
              </w:rPr>
              <w:t>Araştırma performansımız, YÖK, TÜBİTAK, YÖKAK gibi kurumların kriterleri ve ulusal/uluslararası sıralamalar ile değerlendirilmekte, kurumsal raporlar ve izleme süreçleri şeffaflık ve hesap verebilirlik ilkeleri çerçevesinde yürütülmektedir.</w:t>
            </w:r>
            <w:r w:rsidR="00EB1CFC" w:rsidRPr="00331991">
              <w:rPr>
                <w:rFonts w:ascii="Times New Roman" w:hAnsi="Times New Roman" w:cs="Times New Roman"/>
                <w:color w:val="000000"/>
                <w:sz w:val="24"/>
                <w:szCs w:val="24"/>
              </w:rPr>
              <w:t xml:space="preserve"> Birim araştırma faaliyetleri yıllık bazda birim faaliyet raporları ile izlenmektedir </w:t>
            </w:r>
            <w:hyperlink r:id="rId439" w:history="1">
              <w:r w:rsidR="00EB1CFC" w:rsidRPr="00331991">
                <w:rPr>
                  <w:rStyle w:val="Kpr"/>
                  <w:rFonts w:ascii="Times New Roman" w:hAnsi="Times New Roman" w:cs="Times New Roman"/>
                  <w:sz w:val="24"/>
                  <w:szCs w:val="24"/>
                </w:rPr>
                <w:t>((</w:t>
              </w:r>
              <w:r w:rsidR="00170B7C">
                <w:rPr>
                  <w:rStyle w:val="Kpr"/>
                  <w:rFonts w:ascii="Times New Roman" w:hAnsi="Times New Roman" w:cs="Times New Roman"/>
                  <w:sz w:val="24"/>
                  <w:szCs w:val="24"/>
                </w:rPr>
                <w:t>4</w:t>
              </w:r>
              <w:r w:rsidR="00EB1CFC" w:rsidRPr="00331991">
                <w:rPr>
                  <w:rStyle w:val="Kpr"/>
                  <w:rFonts w:ascii="Times New Roman" w:hAnsi="Times New Roman" w:cs="Times New Roman"/>
                  <w:sz w:val="24"/>
                  <w:szCs w:val="24"/>
                </w:rPr>
                <w:t>)C.3.1.1).</w:t>
              </w:r>
              <w:r w:rsidR="00331991" w:rsidRPr="00331991">
                <w:rPr>
                  <w:rStyle w:val="Kpr"/>
                  <w:rFonts w:ascii="Times New Roman" w:hAnsi="Times New Roman" w:cs="Times New Roman"/>
                  <w:sz w:val="24"/>
                  <w:szCs w:val="24"/>
                </w:rPr>
                <w:t>,</w:t>
              </w:r>
            </w:hyperlink>
            <w:r w:rsidR="00EB1CFC" w:rsidRPr="00331991">
              <w:rPr>
                <w:rFonts w:ascii="Times New Roman" w:hAnsi="Times New Roman" w:cs="Times New Roman"/>
                <w:sz w:val="24"/>
                <w:szCs w:val="24"/>
              </w:rPr>
              <w:t xml:space="preserve"> </w:t>
            </w:r>
            <w:r w:rsidR="00331991" w:rsidRPr="00331991">
              <w:rPr>
                <w:rFonts w:ascii="Times New Roman" w:hAnsi="Times New Roman" w:cs="Times New Roman"/>
                <w:sz w:val="24"/>
                <w:szCs w:val="24"/>
              </w:rPr>
              <w:t>(</w:t>
            </w:r>
            <w:hyperlink r:id="rId440" w:history="1">
              <w:r w:rsidR="00170B7C">
                <w:rPr>
                  <w:rStyle w:val="Kpr"/>
                  <w:rFonts w:ascii="Times New Roman" w:hAnsi="Times New Roman" w:cs="Times New Roman"/>
                  <w:sz w:val="24"/>
                  <w:szCs w:val="24"/>
                </w:rPr>
                <w:t>4</w:t>
              </w:r>
              <w:r w:rsidR="00EB1CFC" w:rsidRPr="00331991">
                <w:rPr>
                  <w:rStyle w:val="Kpr"/>
                  <w:rFonts w:ascii="Times New Roman" w:hAnsi="Times New Roman" w:cs="Times New Roman"/>
                  <w:sz w:val="24"/>
                  <w:szCs w:val="24"/>
                </w:rPr>
                <w:t>)C.3.1.2</w:t>
              </w:r>
            </w:hyperlink>
            <w:r w:rsidR="00EB1CFC" w:rsidRPr="00331991">
              <w:rPr>
                <w:rFonts w:ascii="Times New Roman" w:hAnsi="Times New Roman" w:cs="Times New Roman"/>
                <w:color w:val="000000"/>
                <w:sz w:val="24"/>
                <w:szCs w:val="24"/>
              </w:rPr>
              <w:t>).</w:t>
            </w:r>
            <w:r w:rsidR="00331991" w:rsidRPr="00331991">
              <w:rPr>
                <w:rFonts w:ascii="Times New Roman" w:hAnsi="Times New Roman" w:cs="Times New Roman"/>
                <w:color w:val="000000"/>
                <w:sz w:val="24"/>
                <w:szCs w:val="24"/>
              </w:rPr>
              <w:t xml:space="preserve"> </w:t>
            </w:r>
            <w:r w:rsidR="00EB1CFC" w:rsidRPr="00331991">
              <w:rPr>
                <w:rFonts w:ascii="Times New Roman" w:hAnsi="Times New Roman" w:cs="Times New Roman"/>
                <w:sz w:val="24"/>
                <w:szCs w:val="24"/>
              </w:rPr>
              <w:t>KSÜ Akademik Teşvik Ödeneği Yönetmeliği</w:t>
            </w:r>
            <w:r w:rsidR="00EB1CFC" w:rsidRPr="00331991">
              <w:rPr>
                <w:rFonts w:ascii="Times New Roman" w:hAnsi="Times New Roman" w:cs="Times New Roman"/>
                <w:color w:val="000000"/>
                <w:sz w:val="24"/>
                <w:szCs w:val="24"/>
              </w:rPr>
              <w:t xml:space="preserve"> Akademik teşvik kapsamında öğretim elemanlarının akademik teşvik puanları performans değerlendirmesinde ölçüt olarak gösterilebilir </w:t>
            </w:r>
            <w:hyperlink r:id="rId441" w:history="1">
              <w:r w:rsidR="00170B7C">
                <w:rPr>
                  <w:rStyle w:val="Kpr"/>
                  <w:rFonts w:ascii="Times New Roman" w:hAnsi="Times New Roman" w:cs="Times New Roman"/>
                  <w:sz w:val="24"/>
                  <w:szCs w:val="24"/>
                </w:rPr>
                <w:t>((4</w:t>
              </w:r>
              <w:r w:rsidR="00EB1CFC" w:rsidRPr="00331991">
                <w:rPr>
                  <w:rStyle w:val="Kpr"/>
                  <w:rFonts w:ascii="Times New Roman" w:hAnsi="Times New Roman" w:cs="Times New Roman"/>
                  <w:sz w:val="24"/>
                  <w:szCs w:val="24"/>
                </w:rPr>
                <w:t>)C.3.1.3</w:t>
              </w:r>
            </w:hyperlink>
            <w:r w:rsidR="00EB1CFC" w:rsidRPr="00331991">
              <w:rPr>
                <w:rFonts w:ascii="Times New Roman" w:hAnsi="Times New Roman" w:cs="Times New Roman"/>
                <w:color w:val="000000"/>
                <w:sz w:val="24"/>
                <w:szCs w:val="24"/>
              </w:rPr>
              <w:t>).</w:t>
            </w:r>
          </w:p>
          <w:p w14:paraId="186262C7" w14:textId="47CE7390" w:rsidR="0059129F" w:rsidRDefault="0059129F" w:rsidP="0059129F">
            <w:pPr>
              <w:spacing w:before="120" w:after="120"/>
              <w:ind w:right="62"/>
              <w:jc w:val="both"/>
              <w:rPr>
                <w:rFonts w:ascii="Times New Roman" w:hAnsi="Times New Roman" w:cs="Times New Roman"/>
                <w:color w:val="000000"/>
                <w:sz w:val="24"/>
                <w:szCs w:val="24"/>
              </w:rPr>
            </w:pPr>
            <w:r w:rsidRPr="00331991">
              <w:rPr>
                <w:rFonts w:ascii="Times New Roman" w:hAnsi="Times New Roman" w:cs="Times New Roman"/>
                <w:color w:val="000000"/>
                <w:sz w:val="24"/>
                <w:szCs w:val="24"/>
              </w:rPr>
              <w:t xml:space="preserve">Akademik Teşvik Ödeneği Süreç Yönetim Sistemi ve </w:t>
            </w:r>
            <w:r w:rsidR="00FA7B91" w:rsidRPr="00331991">
              <w:rPr>
                <w:rFonts w:ascii="Times New Roman" w:hAnsi="Times New Roman" w:cs="Times New Roman"/>
                <w:color w:val="000000"/>
                <w:sz w:val="24"/>
                <w:szCs w:val="24"/>
              </w:rPr>
              <w:t>B</w:t>
            </w:r>
            <w:r w:rsidRPr="00331991">
              <w:rPr>
                <w:rFonts w:ascii="Times New Roman" w:hAnsi="Times New Roman" w:cs="Times New Roman"/>
                <w:color w:val="000000"/>
                <w:sz w:val="24"/>
                <w:szCs w:val="24"/>
              </w:rPr>
              <w:t>AP, araştırma performansının izlenmesi ve evrak yükünün azaltılması için kullanıl</w:t>
            </w:r>
            <w:r w:rsidR="00FA7B91" w:rsidRPr="00331991">
              <w:rPr>
                <w:rFonts w:ascii="Times New Roman" w:hAnsi="Times New Roman" w:cs="Times New Roman"/>
                <w:color w:val="000000"/>
                <w:sz w:val="24"/>
                <w:szCs w:val="24"/>
              </w:rPr>
              <w:t>ması elzemdir</w:t>
            </w:r>
            <w:r w:rsidRPr="00331991">
              <w:rPr>
                <w:rFonts w:ascii="Times New Roman" w:hAnsi="Times New Roman" w:cs="Times New Roman"/>
                <w:color w:val="000000"/>
                <w:sz w:val="24"/>
                <w:szCs w:val="24"/>
              </w:rPr>
              <w:t>.</w:t>
            </w:r>
          </w:p>
          <w:p w14:paraId="3170BCF4" w14:textId="77777777" w:rsidR="00640284" w:rsidRPr="00640284" w:rsidRDefault="00640284" w:rsidP="00640284">
            <w:pPr>
              <w:spacing w:before="120" w:after="120"/>
              <w:ind w:right="62"/>
              <w:jc w:val="both"/>
              <w:rPr>
                <w:rFonts w:ascii="Times New Roman" w:hAnsi="Times New Roman" w:cs="Times New Roman"/>
                <w:b/>
                <w:bCs/>
                <w:color w:val="000000"/>
                <w:sz w:val="24"/>
                <w:szCs w:val="24"/>
              </w:rPr>
            </w:pPr>
            <w:r w:rsidRPr="00640284">
              <w:rPr>
                <w:rFonts w:ascii="Times New Roman" w:hAnsi="Times New Roman" w:cs="Times New Roman"/>
                <w:b/>
                <w:bCs/>
                <w:color w:val="000000"/>
                <w:sz w:val="24"/>
                <w:szCs w:val="24"/>
              </w:rPr>
              <w:t>Performans İzleme ve Değerlendirme Süreci</w:t>
            </w:r>
          </w:p>
          <w:p w14:paraId="4D0DAE50" w14:textId="77777777" w:rsidR="00640284" w:rsidRPr="00640284" w:rsidRDefault="00640284" w:rsidP="00640284">
            <w:pPr>
              <w:numPr>
                <w:ilvl w:val="0"/>
                <w:numId w:val="24"/>
              </w:numPr>
              <w:spacing w:before="120" w:after="120"/>
              <w:ind w:right="62"/>
              <w:jc w:val="both"/>
              <w:rPr>
                <w:rFonts w:ascii="Times New Roman" w:hAnsi="Times New Roman" w:cs="Times New Roman"/>
                <w:color w:val="000000"/>
                <w:sz w:val="24"/>
                <w:szCs w:val="24"/>
              </w:rPr>
            </w:pPr>
            <w:r w:rsidRPr="00640284">
              <w:rPr>
                <w:rFonts w:ascii="Times New Roman" w:hAnsi="Times New Roman" w:cs="Times New Roman"/>
                <w:color w:val="000000"/>
                <w:sz w:val="24"/>
                <w:szCs w:val="24"/>
              </w:rPr>
              <w:t>Öğretim elemanlarının yürüttüğü projeler, bilimsel yayınlar, bildiriler, atıflar, danışmanlık faaliyetleri ve proje çıktıları düzenli olarak takip edilmektedir.</w:t>
            </w:r>
          </w:p>
          <w:p w14:paraId="20E50C74" w14:textId="5D036B4E" w:rsidR="00640284" w:rsidRPr="00640284" w:rsidRDefault="00640284" w:rsidP="00640284">
            <w:pPr>
              <w:numPr>
                <w:ilvl w:val="0"/>
                <w:numId w:val="24"/>
              </w:numPr>
              <w:spacing w:before="120" w:after="120"/>
              <w:ind w:right="62"/>
              <w:jc w:val="both"/>
              <w:rPr>
                <w:rFonts w:ascii="Times New Roman" w:hAnsi="Times New Roman" w:cs="Times New Roman"/>
                <w:color w:val="000000"/>
                <w:sz w:val="24"/>
                <w:szCs w:val="24"/>
              </w:rPr>
            </w:pPr>
            <w:r w:rsidRPr="00640284">
              <w:rPr>
                <w:rFonts w:ascii="Times New Roman" w:hAnsi="Times New Roman" w:cs="Times New Roman"/>
                <w:color w:val="000000"/>
                <w:sz w:val="24"/>
                <w:szCs w:val="24"/>
              </w:rPr>
              <w:t xml:space="preserve">Tüm süreçler, </w:t>
            </w:r>
            <w:r w:rsidRPr="00640284">
              <w:rPr>
                <w:rFonts w:ascii="Times New Roman" w:hAnsi="Times New Roman" w:cs="Times New Roman"/>
                <w:b/>
                <w:bCs/>
                <w:color w:val="000000"/>
                <w:sz w:val="24"/>
                <w:szCs w:val="24"/>
              </w:rPr>
              <w:t>KSÜ Bilimsel Araştırma ve Yayın Etiği Yönergesi</w:t>
            </w:r>
            <w:r w:rsidRPr="00640284">
              <w:rPr>
                <w:rFonts w:ascii="Times New Roman" w:hAnsi="Times New Roman" w:cs="Times New Roman"/>
                <w:color w:val="000000"/>
                <w:sz w:val="24"/>
                <w:szCs w:val="24"/>
              </w:rPr>
              <w:t xml:space="preserve"> (</w:t>
            </w:r>
            <w:r w:rsidR="00611996">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640284">
              <w:rPr>
                <w:rFonts w:ascii="Times New Roman" w:hAnsi="Times New Roman" w:cs="Times New Roman"/>
                <w:color w:val="000000"/>
                <w:sz w:val="24"/>
                <w:szCs w:val="24"/>
              </w:rPr>
              <w:t xml:space="preserve"> C.</w:t>
            </w:r>
            <w:hyperlink r:id="rId442" w:history="1">
              <w:r w:rsidRPr="004D2925">
                <w:rPr>
                  <w:rStyle w:val="Kpr"/>
                  <w:rFonts w:ascii="Times New Roman" w:hAnsi="Times New Roman" w:cs="Times New Roman"/>
                  <w:sz w:val="24"/>
                  <w:szCs w:val="24"/>
                </w:rPr>
                <w:t>3.1.4</w:t>
              </w:r>
            </w:hyperlink>
            <w:r w:rsidRPr="00640284">
              <w:rPr>
                <w:rFonts w:ascii="Times New Roman" w:hAnsi="Times New Roman" w:cs="Times New Roman"/>
                <w:color w:val="000000"/>
                <w:sz w:val="24"/>
                <w:szCs w:val="24"/>
              </w:rPr>
              <w:t>) doğrultusunda yürütülmekte; akademik dürüstlük ve şeffaflık temel ilkeler olarak benimsenmektedir.</w:t>
            </w:r>
          </w:p>
          <w:p w14:paraId="0E1B8C5E" w14:textId="715FEA94" w:rsidR="00640284" w:rsidRPr="00640284" w:rsidRDefault="00640284" w:rsidP="00640284">
            <w:pPr>
              <w:numPr>
                <w:ilvl w:val="0"/>
                <w:numId w:val="24"/>
              </w:numPr>
              <w:spacing w:before="120" w:after="120"/>
              <w:ind w:right="62"/>
              <w:jc w:val="both"/>
              <w:rPr>
                <w:rFonts w:ascii="Times New Roman" w:hAnsi="Times New Roman" w:cs="Times New Roman"/>
                <w:color w:val="000000"/>
                <w:sz w:val="24"/>
                <w:szCs w:val="24"/>
              </w:rPr>
            </w:pPr>
            <w:r w:rsidRPr="00640284">
              <w:rPr>
                <w:rFonts w:ascii="Times New Roman" w:hAnsi="Times New Roman" w:cs="Times New Roman"/>
                <w:color w:val="000000"/>
                <w:sz w:val="24"/>
                <w:szCs w:val="24"/>
              </w:rPr>
              <w:t xml:space="preserve">Araştırma faaliyetlerine ilişkin niyet beyanları, </w:t>
            </w:r>
            <w:r w:rsidRPr="00640284">
              <w:rPr>
                <w:rFonts w:ascii="Times New Roman" w:hAnsi="Times New Roman" w:cs="Times New Roman"/>
                <w:b/>
                <w:bCs/>
                <w:color w:val="000000"/>
                <w:sz w:val="24"/>
                <w:szCs w:val="24"/>
              </w:rPr>
              <w:t>Akademik Atamalarda Niyet Beyanı Formu</w:t>
            </w:r>
            <w:r w:rsidRPr="00640284">
              <w:rPr>
                <w:rFonts w:ascii="Times New Roman" w:hAnsi="Times New Roman" w:cs="Times New Roman"/>
                <w:color w:val="000000"/>
                <w:sz w:val="24"/>
                <w:szCs w:val="24"/>
              </w:rPr>
              <w:t xml:space="preserve"> (</w:t>
            </w:r>
            <w:r w:rsidR="00611996">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640284">
              <w:rPr>
                <w:rFonts w:ascii="Times New Roman" w:hAnsi="Times New Roman" w:cs="Times New Roman"/>
                <w:color w:val="000000"/>
                <w:sz w:val="24"/>
                <w:szCs w:val="24"/>
              </w:rPr>
              <w:t>C.</w:t>
            </w:r>
            <w:hyperlink r:id="rId443" w:history="1">
              <w:r w:rsidRPr="004D2925">
                <w:rPr>
                  <w:rStyle w:val="Kpr"/>
                  <w:rFonts w:ascii="Times New Roman" w:hAnsi="Times New Roman" w:cs="Times New Roman"/>
                  <w:sz w:val="24"/>
                  <w:szCs w:val="24"/>
                </w:rPr>
                <w:t>3.1.</w:t>
              </w:r>
              <w:r w:rsidR="004D2925" w:rsidRPr="004D2925">
                <w:rPr>
                  <w:rStyle w:val="Kpr"/>
                  <w:rFonts w:ascii="Times New Roman" w:hAnsi="Times New Roman" w:cs="Times New Roman"/>
                  <w:sz w:val="24"/>
                  <w:szCs w:val="24"/>
                </w:rPr>
                <w:t>5</w:t>
              </w:r>
            </w:hyperlink>
            <w:r w:rsidRPr="00640284">
              <w:rPr>
                <w:rFonts w:ascii="Times New Roman" w:hAnsi="Times New Roman" w:cs="Times New Roman"/>
                <w:color w:val="000000"/>
                <w:sz w:val="24"/>
                <w:szCs w:val="24"/>
              </w:rPr>
              <w:t>) aracılığıyla kayıt altına alınmakta; bu veriler bölümün akademik performans raporlarının hazırlanmasına katkı sağlamaktadır.</w:t>
            </w:r>
          </w:p>
          <w:p w14:paraId="51E4BDE6" w14:textId="329CBB7D" w:rsidR="00640284" w:rsidRPr="00640284" w:rsidRDefault="00640284" w:rsidP="00640284">
            <w:pPr>
              <w:numPr>
                <w:ilvl w:val="0"/>
                <w:numId w:val="24"/>
              </w:numPr>
              <w:spacing w:before="120" w:after="120"/>
              <w:ind w:right="62"/>
              <w:jc w:val="both"/>
              <w:rPr>
                <w:rFonts w:ascii="Times New Roman" w:hAnsi="Times New Roman" w:cs="Times New Roman"/>
                <w:color w:val="000000"/>
                <w:sz w:val="24"/>
                <w:szCs w:val="24"/>
              </w:rPr>
            </w:pPr>
            <w:r w:rsidRPr="00640284">
              <w:rPr>
                <w:rFonts w:ascii="Times New Roman" w:hAnsi="Times New Roman" w:cs="Times New Roman"/>
                <w:color w:val="000000"/>
                <w:sz w:val="24"/>
                <w:szCs w:val="24"/>
              </w:rPr>
              <w:t xml:space="preserve">Proje geliştirme, fon kaynaklarına erişim ve koordinasyon süreçleri, </w:t>
            </w:r>
            <w:r w:rsidRPr="00640284">
              <w:rPr>
                <w:rFonts w:ascii="Times New Roman" w:hAnsi="Times New Roman" w:cs="Times New Roman"/>
                <w:b/>
                <w:bCs/>
                <w:color w:val="000000"/>
                <w:sz w:val="24"/>
                <w:szCs w:val="24"/>
              </w:rPr>
              <w:t>KSÜ Proje Geliştirme ve Koordinasyon Birimi Yönergesi</w:t>
            </w:r>
            <w:r w:rsidRPr="00640284">
              <w:rPr>
                <w:rFonts w:ascii="Times New Roman" w:hAnsi="Times New Roman" w:cs="Times New Roman"/>
                <w:color w:val="000000"/>
                <w:sz w:val="24"/>
                <w:szCs w:val="24"/>
              </w:rPr>
              <w:t xml:space="preserve"> (</w:t>
            </w:r>
            <w:r w:rsidR="00611996">
              <w:rPr>
                <w:rFonts w:ascii="Times New Roman" w:hAnsi="Times New Roman" w:cs="Times New Roman"/>
                <w:color w:val="000000"/>
                <w:sz w:val="24"/>
                <w:szCs w:val="24"/>
              </w:rPr>
              <w:t>4</w:t>
            </w:r>
            <w:r w:rsidR="004D2925">
              <w:rPr>
                <w:rFonts w:ascii="Times New Roman" w:hAnsi="Times New Roman" w:cs="Times New Roman"/>
                <w:color w:val="000000"/>
                <w:sz w:val="24"/>
                <w:szCs w:val="24"/>
              </w:rPr>
              <w:t>)</w:t>
            </w:r>
            <w:hyperlink r:id="rId444" w:history="1">
              <w:r w:rsidRPr="004D2925">
                <w:rPr>
                  <w:rStyle w:val="Kpr"/>
                  <w:rFonts w:ascii="Times New Roman" w:hAnsi="Times New Roman" w:cs="Times New Roman"/>
                  <w:sz w:val="24"/>
                  <w:szCs w:val="24"/>
                </w:rPr>
                <w:t>C.3.1.</w:t>
              </w:r>
              <w:r w:rsidR="004D2925" w:rsidRPr="004D2925">
                <w:rPr>
                  <w:rStyle w:val="Kpr"/>
                  <w:rFonts w:ascii="Times New Roman" w:hAnsi="Times New Roman" w:cs="Times New Roman"/>
                  <w:sz w:val="24"/>
                  <w:szCs w:val="24"/>
                </w:rPr>
                <w:t>6</w:t>
              </w:r>
            </w:hyperlink>
            <w:r w:rsidRPr="00640284">
              <w:rPr>
                <w:rFonts w:ascii="Times New Roman" w:hAnsi="Times New Roman" w:cs="Times New Roman"/>
                <w:color w:val="000000"/>
                <w:sz w:val="24"/>
                <w:szCs w:val="24"/>
              </w:rPr>
              <w:t>) çerçevesinde desteklenmekte; öğretim üyeleri ve öğrenciler için kurumsal bir rehberlik mekanizması sunulmaktadır.</w:t>
            </w:r>
          </w:p>
          <w:p w14:paraId="4F5612E5" w14:textId="77777777" w:rsidR="00640284" w:rsidRPr="00640284" w:rsidRDefault="00640284" w:rsidP="00640284">
            <w:pPr>
              <w:spacing w:before="120" w:after="120"/>
              <w:ind w:right="62"/>
              <w:jc w:val="both"/>
              <w:rPr>
                <w:rFonts w:ascii="Times New Roman" w:hAnsi="Times New Roman" w:cs="Times New Roman"/>
                <w:b/>
                <w:bCs/>
                <w:color w:val="000000"/>
                <w:sz w:val="24"/>
                <w:szCs w:val="24"/>
              </w:rPr>
            </w:pPr>
            <w:r w:rsidRPr="00640284">
              <w:rPr>
                <w:rFonts w:ascii="Times New Roman" w:hAnsi="Times New Roman" w:cs="Times New Roman"/>
                <w:b/>
                <w:bCs/>
                <w:color w:val="000000"/>
                <w:sz w:val="24"/>
                <w:szCs w:val="24"/>
              </w:rPr>
              <w:t>İyileştirme ve Geri Bildirim Mekanizmaları</w:t>
            </w:r>
          </w:p>
          <w:p w14:paraId="341FBC13" w14:textId="77777777" w:rsidR="00640284" w:rsidRPr="00640284" w:rsidRDefault="00640284" w:rsidP="00640284">
            <w:pPr>
              <w:numPr>
                <w:ilvl w:val="0"/>
                <w:numId w:val="25"/>
              </w:numPr>
              <w:spacing w:before="120" w:after="120"/>
              <w:ind w:right="62"/>
              <w:jc w:val="both"/>
              <w:rPr>
                <w:rFonts w:ascii="Times New Roman" w:hAnsi="Times New Roman" w:cs="Times New Roman"/>
                <w:color w:val="000000"/>
                <w:sz w:val="24"/>
                <w:szCs w:val="24"/>
              </w:rPr>
            </w:pPr>
            <w:r w:rsidRPr="00640284">
              <w:rPr>
                <w:rFonts w:ascii="Times New Roman" w:hAnsi="Times New Roman" w:cs="Times New Roman"/>
                <w:color w:val="000000"/>
                <w:sz w:val="24"/>
                <w:szCs w:val="24"/>
              </w:rPr>
              <w:t>Dönemsel toplantılarda öğretim üyelerine performans sonuçları sunulmakta; güçlü yönler ve gelişim alanları belirlenmektedir.</w:t>
            </w:r>
          </w:p>
          <w:p w14:paraId="407EF96C" w14:textId="77777777" w:rsidR="00640284" w:rsidRPr="00640284" w:rsidRDefault="00640284" w:rsidP="00640284">
            <w:pPr>
              <w:numPr>
                <w:ilvl w:val="0"/>
                <w:numId w:val="25"/>
              </w:numPr>
              <w:spacing w:before="120" w:after="120"/>
              <w:ind w:right="62"/>
              <w:jc w:val="both"/>
              <w:rPr>
                <w:rFonts w:ascii="Times New Roman" w:hAnsi="Times New Roman" w:cs="Times New Roman"/>
                <w:color w:val="000000"/>
                <w:sz w:val="24"/>
                <w:szCs w:val="24"/>
              </w:rPr>
            </w:pPr>
            <w:r w:rsidRPr="00640284">
              <w:rPr>
                <w:rFonts w:ascii="Times New Roman" w:hAnsi="Times New Roman" w:cs="Times New Roman"/>
                <w:color w:val="000000"/>
                <w:sz w:val="24"/>
                <w:szCs w:val="24"/>
              </w:rPr>
              <w:t>Zayıf alanlar için eylem planları oluşturulmakta ve iyileştirme süreçleri takip edilmektedir.</w:t>
            </w:r>
          </w:p>
          <w:p w14:paraId="56343779" w14:textId="6F24C978" w:rsidR="00640284" w:rsidRPr="00611996" w:rsidRDefault="00640284" w:rsidP="002D53B5">
            <w:pPr>
              <w:numPr>
                <w:ilvl w:val="0"/>
                <w:numId w:val="25"/>
              </w:numPr>
              <w:spacing w:before="120" w:after="120"/>
              <w:ind w:right="62"/>
              <w:jc w:val="both"/>
              <w:rPr>
                <w:rFonts w:ascii="Times New Roman" w:eastAsia="Calibri" w:hAnsi="Times New Roman" w:cs="Times New Roman"/>
                <w:noProof w:val="0"/>
                <w:sz w:val="24"/>
                <w:szCs w:val="24"/>
              </w:rPr>
            </w:pPr>
            <w:r w:rsidRPr="00611996">
              <w:rPr>
                <w:rFonts w:ascii="Times New Roman" w:hAnsi="Times New Roman" w:cs="Times New Roman"/>
                <w:color w:val="000000"/>
                <w:sz w:val="24"/>
                <w:szCs w:val="24"/>
              </w:rPr>
              <w:t>Lisansüstü tezler ve öğrenci araştırma projeleri de performans değerlendirmesine dahil edilmekte; bu sayede araştırma temelli eğitim yaklaşımı desteklenmektedir.</w:t>
            </w:r>
          </w:p>
          <w:p w14:paraId="53960425" w14:textId="77777777" w:rsidR="006B2981" w:rsidRPr="00331991" w:rsidRDefault="006B2981" w:rsidP="00620C81">
            <w:pPr>
              <w:rPr>
                <w:rFonts w:ascii="Times New Roman" w:hAnsi="Times New Roman" w:cs="Times New Roman"/>
                <w:sz w:val="24"/>
                <w:szCs w:val="24"/>
              </w:rPr>
            </w:pPr>
          </w:p>
        </w:tc>
      </w:tr>
      <w:tr w:rsidR="006B2981" w14:paraId="028A8F14" w14:textId="77777777" w:rsidTr="00C127ED">
        <w:trPr>
          <w:trHeight w:val="5294"/>
        </w:trPr>
        <w:tc>
          <w:tcPr>
            <w:tcW w:w="2943" w:type="dxa"/>
            <w:vMerge/>
          </w:tcPr>
          <w:p w14:paraId="09C94D99" w14:textId="77777777" w:rsidR="006B2981" w:rsidRPr="00DF60B3" w:rsidRDefault="006B2981" w:rsidP="00620C81">
            <w:pPr>
              <w:contextualSpacing/>
              <w:rPr>
                <w:rFonts w:cstheme="minorHAnsi"/>
                <w:b/>
                <w:bCs/>
              </w:rPr>
            </w:pPr>
          </w:p>
        </w:tc>
        <w:tc>
          <w:tcPr>
            <w:tcW w:w="8195" w:type="dxa"/>
          </w:tcPr>
          <w:p w14:paraId="690DA15D" w14:textId="77777777" w:rsidR="006B2981" w:rsidRPr="00BD6AB3" w:rsidRDefault="006B2981" w:rsidP="00620C81">
            <w:pPr>
              <w:rPr>
                <w:rFonts w:ascii="Times New Roman" w:hAnsi="Times New Roman" w:cs="Times New Roman"/>
                <w:b/>
                <w:sz w:val="24"/>
                <w:szCs w:val="24"/>
              </w:rPr>
            </w:pPr>
            <w:r w:rsidRPr="00BD6AB3">
              <w:rPr>
                <w:rFonts w:ascii="Times New Roman" w:hAnsi="Times New Roman" w:cs="Times New Roman"/>
                <w:b/>
                <w:sz w:val="24"/>
                <w:szCs w:val="24"/>
              </w:rPr>
              <w:t>Kanıtlar:</w:t>
            </w:r>
          </w:p>
          <w:p w14:paraId="1ACFDC92" w14:textId="79F16D09" w:rsidR="00EB1CFC" w:rsidRPr="00BD6AB3" w:rsidRDefault="00170B7C" w:rsidP="00620C81">
            <w:pPr>
              <w:rPr>
                <w:rFonts w:ascii="Times New Roman" w:hAnsi="Times New Roman" w:cs="Times New Roman"/>
                <w:sz w:val="24"/>
                <w:szCs w:val="24"/>
              </w:rPr>
            </w:pPr>
            <w:r>
              <w:rPr>
                <w:rFonts w:ascii="Times New Roman" w:hAnsi="Times New Roman" w:cs="Times New Roman"/>
                <w:color w:val="000000"/>
                <w:sz w:val="24"/>
                <w:szCs w:val="24"/>
              </w:rPr>
              <w:t>(4</w:t>
            </w:r>
            <w:r w:rsidR="00EB1CFC" w:rsidRPr="00BD6AB3">
              <w:rPr>
                <w:rFonts w:ascii="Times New Roman" w:hAnsi="Times New Roman" w:cs="Times New Roman"/>
                <w:color w:val="000000"/>
                <w:sz w:val="24"/>
                <w:szCs w:val="24"/>
              </w:rPr>
              <w:t xml:space="preserve">)C.3.1.1. </w:t>
            </w:r>
            <w:hyperlink r:id="rId445" w:history="1">
              <w:r w:rsidR="00EB1CFC" w:rsidRPr="00BD6AB3">
                <w:rPr>
                  <w:rStyle w:val="Kpr"/>
                  <w:rFonts w:ascii="Times New Roman" w:hAnsi="Times New Roman" w:cs="Times New Roman"/>
                  <w:sz w:val="24"/>
                  <w:szCs w:val="24"/>
                </w:rPr>
                <w:t>Zirat Fakültesi Faaliyet Rapor</w:t>
              </w:r>
              <w:r w:rsidR="00640284">
                <w:rPr>
                  <w:rStyle w:val="Kpr"/>
                  <w:rFonts w:ascii="Times New Roman" w:hAnsi="Times New Roman" w:cs="Times New Roman"/>
                  <w:sz w:val="24"/>
                  <w:szCs w:val="24"/>
                </w:rPr>
                <w:t>ları</w:t>
              </w:r>
            </w:hyperlink>
          </w:p>
          <w:p w14:paraId="508190C7" w14:textId="38336B40" w:rsidR="00EB1CFC" w:rsidRPr="00BD6AB3" w:rsidRDefault="00170B7C" w:rsidP="00EB1CFC">
            <w:pPr>
              <w:rPr>
                <w:rFonts w:ascii="Times New Roman" w:hAnsi="Times New Roman" w:cs="Times New Roman"/>
                <w:sz w:val="24"/>
                <w:szCs w:val="24"/>
              </w:rPr>
            </w:pPr>
            <w:r>
              <w:rPr>
                <w:rFonts w:ascii="Times New Roman" w:hAnsi="Times New Roman" w:cs="Times New Roman"/>
                <w:sz w:val="24"/>
                <w:szCs w:val="24"/>
              </w:rPr>
              <w:t>(4</w:t>
            </w:r>
            <w:r w:rsidR="00331991">
              <w:rPr>
                <w:rFonts w:ascii="Times New Roman" w:hAnsi="Times New Roman" w:cs="Times New Roman"/>
                <w:sz w:val="24"/>
                <w:szCs w:val="24"/>
              </w:rPr>
              <w:t>)</w:t>
            </w:r>
            <w:r w:rsidR="00EB1CFC" w:rsidRPr="00BD6AB3">
              <w:rPr>
                <w:rFonts w:ascii="Times New Roman" w:hAnsi="Times New Roman" w:cs="Times New Roman"/>
                <w:sz w:val="24"/>
                <w:szCs w:val="24"/>
              </w:rPr>
              <w:t xml:space="preserve">C.3.1.2. </w:t>
            </w:r>
            <w:hyperlink r:id="rId446" w:history="1">
              <w:r w:rsidR="00EB1CFC" w:rsidRPr="00BD6AB3">
                <w:rPr>
                  <w:rStyle w:val="Kpr"/>
                  <w:rFonts w:ascii="Times New Roman" w:hAnsi="Times New Roman" w:cs="Times New Roman"/>
                  <w:sz w:val="24"/>
                  <w:szCs w:val="24"/>
                </w:rPr>
                <w:t>ARDEP</w:t>
              </w:r>
              <w:r w:rsidR="008E5A8C">
                <w:rPr>
                  <w:rStyle w:val="Kpr"/>
                  <w:rFonts w:ascii="Times New Roman" w:hAnsi="Times New Roman" w:cs="Times New Roman"/>
                  <w:sz w:val="24"/>
                  <w:szCs w:val="24"/>
                </w:rPr>
                <w:t xml:space="preserve"> </w:t>
              </w:r>
              <w:r w:rsidR="00EB1CFC" w:rsidRPr="00BD6AB3">
                <w:rPr>
                  <w:rStyle w:val="Kpr"/>
                  <w:rFonts w:ascii="Times New Roman" w:hAnsi="Times New Roman" w:cs="Times New Roman"/>
                  <w:sz w:val="24"/>
                  <w:szCs w:val="24"/>
                </w:rPr>
                <w:t>proje</w:t>
              </w:r>
              <w:r w:rsidR="008E5A8C">
                <w:rPr>
                  <w:rStyle w:val="Kpr"/>
                  <w:rFonts w:ascii="Times New Roman" w:hAnsi="Times New Roman" w:cs="Times New Roman"/>
                  <w:sz w:val="24"/>
                  <w:szCs w:val="24"/>
                </w:rPr>
                <w:t xml:space="preserve"> </w:t>
              </w:r>
              <w:r w:rsidR="00EB1CFC" w:rsidRPr="00BD6AB3">
                <w:rPr>
                  <w:rStyle w:val="Kpr"/>
                  <w:rFonts w:ascii="Times New Roman" w:hAnsi="Times New Roman" w:cs="Times New Roman"/>
                  <w:sz w:val="24"/>
                  <w:szCs w:val="24"/>
                </w:rPr>
                <w:t>takip</w:t>
              </w:r>
              <w:r w:rsidR="008E5A8C">
                <w:rPr>
                  <w:rStyle w:val="Kpr"/>
                  <w:rFonts w:ascii="Times New Roman" w:hAnsi="Times New Roman" w:cs="Times New Roman"/>
                  <w:sz w:val="24"/>
                  <w:szCs w:val="24"/>
                </w:rPr>
                <w:t xml:space="preserve"> </w:t>
              </w:r>
              <w:r w:rsidR="00EB1CFC" w:rsidRPr="00BD6AB3">
                <w:rPr>
                  <w:rStyle w:val="Kpr"/>
                  <w:rFonts w:ascii="Times New Roman" w:hAnsi="Times New Roman" w:cs="Times New Roman"/>
                  <w:sz w:val="24"/>
                  <w:szCs w:val="24"/>
                </w:rPr>
                <w:t>sistemi</w:t>
              </w:r>
            </w:hyperlink>
            <w:r w:rsidR="00EB1CFC" w:rsidRPr="00BD6AB3">
              <w:rPr>
                <w:rFonts w:ascii="Times New Roman" w:hAnsi="Times New Roman" w:cs="Times New Roman"/>
                <w:sz w:val="24"/>
                <w:szCs w:val="24"/>
              </w:rPr>
              <w:t xml:space="preserve"> </w:t>
            </w:r>
          </w:p>
          <w:p w14:paraId="159C0128" w14:textId="32174E0D" w:rsidR="00EB1CFC" w:rsidRPr="00BD6AB3" w:rsidRDefault="00331991" w:rsidP="00EB1CFC">
            <w:pPr>
              <w:rPr>
                <w:rFonts w:ascii="Times New Roman" w:hAnsi="Times New Roman" w:cs="Times New Roman"/>
                <w:sz w:val="24"/>
                <w:szCs w:val="24"/>
              </w:rPr>
            </w:pPr>
            <w:r>
              <w:rPr>
                <w:rFonts w:ascii="Times New Roman" w:hAnsi="Times New Roman" w:cs="Times New Roman"/>
                <w:sz w:val="24"/>
                <w:szCs w:val="24"/>
              </w:rPr>
              <w:t>(</w:t>
            </w:r>
            <w:r w:rsidR="00170B7C">
              <w:rPr>
                <w:rFonts w:ascii="Times New Roman" w:hAnsi="Times New Roman" w:cs="Times New Roman"/>
                <w:sz w:val="24"/>
                <w:szCs w:val="24"/>
              </w:rPr>
              <w:t>4</w:t>
            </w:r>
            <w:r w:rsidR="00EB1CFC" w:rsidRPr="00BD6AB3">
              <w:rPr>
                <w:rFonts w:ascii="Times New Roman" w:hAnsi="Times New Roman" w:cs="Times New Roman"/>
                <w:sz w:val="24"/>
                <w:szCs w:val="24"/>
              </w:rPr>
              <w:t>)C.3.1.3.</w:t>
            </w:r>
            <w:r w:rsidR="00BD6AB3">
              <w:rPr>
                <w:rFonts w:ascii="Times New Roman" w:hAnsi="Times New Roman" w:cs="Times New Roman"/>
                <w:sz w:val="24"/>
                <w:szCs w:val="24"/>
              </w:rPr>
              <w:t xml:space="preserve"> </w:t>
            </w:r>
            <w:hyperlink r:id="rId447" w:history="1">
              <w:r w:rsidR="00EB1CFC" w:rsidRPr="00BD6AB3">
                <w:rPr>
                  <w:rStyle w:val="Kpr"/>
                  <w:rFonts w:ascii="Times New Roman" w:hAnsi="Times New Roman" w:cs="Times New Roman"/>
                  <w:sz w:val="24"/>
                  <w:szCs w:val="24"/>
                </w:rPr>
                <w:t>KSÜ Akademik Teşvik Ödeneği Yönetmeliği</w:t>
              </w:r>
            </w:hyperlink>
          </w:p>
          <w:p w14:paraId="1B0A2D94" w14:textId="0D7B74E8" w:rsidR="00640284" w:rsidRPr="00640284" w:rsidRDefault="00640284" w:rsidP="00640284">
            <w:pPr>
              <w:rPr>
                <w:rFonts w:ascii="Times New Roman" w:hAnsi="Times New Roman" w:cs="Times New Roman"/>
                <w:color w:val="000000"/>
                <w:sz w:val="24"/>
                <w:szCs w:val="24"/>
              </w:rPr>
            </w:pPr>
            <w:r>
              <w:rPr>
                <w:rFonts w:ascii="Times New Roman" w:hAnsi="Times New Roman" w:cs="Times New Roman"/>
                <w:color w:val="000000"/>
                <w:sz w:val="24"/>
                <w:szCs w:val="24"/>
              </w:rPr>
              <w:t>(4)</w:t>
            </w:r>
            <w:r w:rsidRPr="00640284">
              <w:rPr>
                <w:rFonts w:ascii="Times New Roman" w:hAnsi="Times New Roman" w:cs="Times New Roman"/>
                <w:color w:val="000000"/>
                <w:sz w:val="24"/>
                <w:szCs w:val="24"/>
              </w:rPr>
              <w:t>C.3.</w:t>
            </w:r>
            <w:r>
              <w:rPr>
                <w:rFonts w:ascii="Times New Roman" w:hAnsi="Times New Roman" w:cs="Times New Roman"/>
                <w:color w:val="000000"/>
                <w:sz w:val="24"/>
                <w:szCs w:val="24"/>
              </w:rPr>
              <w:t>1.4</w:t>
            </w:r>
            <w:r w:rsidRPr="00640284">
              <w:rPr>
                <w:rFonts w:ascii="Times New Roman" w:hAnsi="Times New Roman" w:cs="Times New Roman"/>
                <w:color w:val="000000"/>
                <w:sz w:val="24"/>
                <w:szCs w:val="24"/>
              </w:rPr>
              <w:t xml:space="preserve">) </w:t>
            </w:r>
            <w:hyperlink r:id="rId448" w:history="1">
              <w:r w:rsidRPr="00640284">
                <w:rPr>
                  <w:rStyle w:val="Kpr"/>
                  <w:rFonts w:ascii="Times New Roman" w:hAnsi="Times New Roman" w:cs="Times New Roman"/>
                  <w:sz w:val="24"/>
                  <w:szCs w:val="24"/>
                </w:rPr>
                <w:t>KSÜ Bilimsel Araştırma Ve Yayın Etiği Yönergesi</w:t>
              </w:r>
            </w:hyperlink>
          </w:p>
          <w:p w14:paraId="70834F98" w14:textId="4D14799D" w:rsidR="00640284" w:rsidRPr="00640284" w:rsidRDefault="00640284" w:rsidP="00640284">
            <w:pPr>
              <w:rPr>
                <w:rFonts w:ascii="Times New Roman" w:hAnsi="Times New Roman" w:cs="Times New Roman"/>
                <w:color w:val="000000"/>
                <w:sz w:val="24"/>
                <w:szCs w:val="24"/>
              </w:rPr>
            </w:pPr>
            <w:r>
              <w:rPr>
                <w:rFonts w:ascii="Times New Roman" w:hAnsi="Times New Roman" w:cs="Times New Roman"/>
                <w:color w:val="000000"/>
                <w:sz w:val="24"/>
                <w:szCs w:val="24"/>
              </w:rPr>
              <w:t>(4)</w:t>
            </w:r>
            <w:r w:rsidRPr="00640284">
              <w:rPr>
                <w:rFonts w:ascii="Times New Roman" w:hAnsi="Times New Roman" w:cs="Times New Roman"/>
                <w:color w:val="000000"/>
                <w:sz w:val="24"/>
                <w:szCs w:val="24"/>
              </w:rPr>
              <w:t xml:space="preserve"> C.3.1.</w:t>
            </w:r>
            <w:r>
              <w:rPr>
                <w:rFonts w:ascii="Times New Roman" w:hAnsi="Times New Roman" w:cs="Times New Roman"/>
                <w:color w:val="000000"/>
                <w:sz w:val="24"/>
                <w:szCs w:val="24"/>
              </w:rPr>
              <w:t>5</w:t>
            </w:r>
            <w:r w:rsidRPr="00640284">
              <w:rPr>
                <w:rFonts w:ascii="Times New Roman" w:hAnsi="Times New Roman" w:cs="Times New Roman"/>
                <w:color w:val="000000"/>
                <w:sz w:val="24"/>
                <w:szCs w:val="24"/>
              </w:rPr>
              <w:t xml:space="preserve">. </w:t>
            </w:r>
            <w:hyperlink r:id="rId449" w:history="1">
              <w:r w:rsidRPr="00640284">
                <w:rPr>
                  <w:rStyle w:val="Kpr"/>
                  <w:rFonts w:ascii="Times New Roman" w:hAnsi="Times New Roman" w:cs="Times New Roman"/>
                  <w:sz w:val="24"/>
                  <w:szCs w:val="24"/>
                </w:rPr>
                <w:t>KSÜ Akademik Atamalarda Niyet Beyanı Formu</w:t>
              </w:r>
            </w:hyperlink>
          </w:p>
          <w:p w14:paraId="78916956" w14:textId="7B9A8455" w:rsidR="00640284" w:rsidRPr="00640284" w:rsidRDefault="00640284" w:rsidP="00640284">
            <w:pPr>
              <w:rPr>
                <w:rFonts w:ascii="Times New Roman" w:hAnsi="Times New Roman" w:cs="Times New Roman"/>
                <w:color w:val="000000"/>
                <w:sz w:val="24"/>
                <w:szCs w:val="24"/>
              </w:rPr>
            </w:pPr>
            <w:r>
              <w:rPr>
                <w:rFonts w:ascii="Times New Roman" w:hAnsi="Times New Roman" w:cs="Times New Roman"/>
                <w:color w:val="000000"/>
                <w:sz w:val="24"/>
                <w:szCs w:val="24"/>
              </w:rPr>
              <w:t>(</w:t>
            </w:r>
            <w:r w:rsidR="00611996">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640284">
              <w:rPr>
                <w:rFonts w:ascii="Times New Roman" w:hAnsi="Times New Roman" w:cs="Times New Roman"/>
                <w:color w:val="000000"/>
                <w:sz w:val="24"/>
                <w:szCs w:val="24"/>
              </w:rPr>
              <w:t>C.3.1.</w:t>
            </w:r>
            <w:r>
              <w:rPr>
                <w:rFonts w:ascii="Times New Roman" w:hAnsi="Times New Roman" w:cs="Times New Roman"/>
                <w:color w:val="000000"/>
                <w:sz w:val="24"/>
                <w:szCs w:val="24"/>
              </w:rPr>
              <w:t>6</w:t>
            </w:r>
            <w:r w:rsidRPr="00640284">
              <w:rPr>
                <w:rFonts w:ascii="Times New Roman" w:hAnsi="Times New Roman" w:cs="Times New Roman"/>
                <w:color w:val="000000"/>
                <w:sz w:val="24"/>
                <w:szCs w:val="24"/>
              </w:rPr>
              <w:t xml:space="preserve">. </w:t>
            </w:r>
            <w:hyperlink r:id="rId450" w:history="1">
              <w:r w:rsidRPr="00640284">
                <w:rPr>
                  <w:rStyle w:val="Kpr"/>
                  <w:rFonts w:ascii="Times New Roman" w:hAnsi="Times New Roman" w:cs="Times New Roman"/>
                  <w:sz w:val="24"/>
                  <w:szCs w:val="24"/>
                </w:rPr>
                <w:t>KSÜ Proje Geliştirme Ve Koordinasyon Birimi Yönergesi</w:t>
              </w:r>
            </w:hyperlink>
          </w:p>
          <w:p w14:paraId="0AB2A5AD" w14:textId="2A62D3E9" w:rsidR="00EB1CFC" w:rsidRDefault="00EB1CFC" w:rsidP="00EB1CFC"/>
        </w:tc>
      </w:tr>
    </w:tbl>
    <w:p w14:paraId="189FB2B5" w14:textId="77777777" w:rsidR="006B2981" w:rsidRDefault="006B2981" w:rsidP="00405E54"/>
    <w:p w14:paraId="41978553" w14:textId="77777777" w:rsidR="006B2981" w:rsidRDefault="006B2981" w:rsidP="00405E54"/>
    <w:p w14:paraId="6CE29B24" w14:textId="3EBB2E33" w:rsidR="00C127ED" w:rsidRDefault="00C127ED">
      <w:pPr>
        <w:widowControl/>
        <w:spacing w:after="200" w:line="276" w:lineRule="auto"/>
      </w:pPr>
      <w:r>
        <w:br w:type="page"/>
      </w:r>
    </w:p>
    <w:p w14:paraId="7C687FF6" w14:textId="77777777" w:rsidR="006B2981" w:rsidRDefault="006B2981" w:rsidP="00405E54"/>
    <w:tbl>
      <w:tblPr>
        <w:tblStyle w:val="TabloKlavuzu"/>
        <w:tblW w:w="0" w:type="auto"/>
        <w:tblLook w:val="04A0" w:firstRow="1" w:lastRow="0" w:firstColumn="1" w:lastColumn="0" w:noHBand="0" w:noVBand="1"/>
      </w:tblPr>
      <w:tblGrid>
        <w:gridCol w:w="2922"/>
        <w:gridCol w:w="8066"/>
      </w:tblGrid>
      <w:tr w:rsidR="006B2981" w14:paraId="797AA029" w14:textId="77777777" w:rsidTr="00620C81">
        <w:tc>
          <w:tcPr>
            <w:tcW w:w="11138" w:type="dxa"/>
            <w:gridSpan w:val="2"/>
            <w:shd w:val="clear" w:color="auto" w:fill="FFEB9F"/>
          </w:tcPr>
          <w:p w14:paraId="50020B5C" w14:textId="77777777" w:rsidR="006B2981" w:rsidRPr="00BA29A4" w:rsidRDefault="006B2981" w:rsidP="00620C81">
            <w:pPr>
              <w:tabs>
                <w:tab w:val="center" w:pos="2792"/>
              </w:tabs>
              <w:contextualSpacing/>
              <w:rPr>
                <w:rFonts w:ascii="Times New Roman" w:hAnsi="Times New Roman" w:cs="Times New Roman"/>
                <w:b/>
                <w:sz w:val="28"/>
                <w:szCs w:val="28"/>
              </w:rPr>
            </w:pPr>
            <w:r w:rsidRPr="00BA29A4">
              <w:rPr>
                <w:rFonts w:ascii="Times New Roman" w:hAnsi="Times New Roman" w:cs="Times New Roman"/>
                <w:sz w:val="28"/>
                <w:szCs w:val="28"/>
              </w:rPr>
              <w:br w:type="page"/>
            </w:r>
            <w:r w:rsidRPr="00BA29A4">
              <w:rPr>
                <w:rFonts w:ascii="Times New Roman" w:hAnsi="Times New Roman" w:cs="Times New Roman"/>
                <w:b/>
                <w:bCs/>
                <w:sz w:val="28"/>
                <w:szCs w:val="28"/>
              </w:rPr>
              <w:t>C.</w:t>
            </w:r>
            <w:r w:rsidRPr="00BA29A4">
              <w:rPr>
                <w:rFonts w:ascii="Times New Roman" w:hAnsi="Times New Roman" w:cs="Times New Roman"/>
                <w:sz w:val="28"/>
                <w:szCs w:val="28"/>
              </w:rPr>
              <w:t xml:space="preserve"> </w:t>
            </w:r>
            <w:r w:rsidRPr="00BA29A4">
              <w:rPr>
                <w:rFonts w:ascii="Times New Roman" w:hAnsi="Times New Roman" w:cs="Times New Roman"/>
                <w:b/>
                <w:sz w:val="28"/>
                <w:szCs w:val="28"/>
              </w:rPr>
              <w:t>ARAŞTIRMA VE GELİŞTİRME</w:t>
            </w:r>
          </w:p>
        </w:tc>
      </w:tr>
      <w:tr w:rsidR="006B2981" w14:paraId="093CB90D" w14:textId="77777777" w:rsidTr="00620C81">
        <w:tc>
          <w:tcPr>
            <w:tcW w:w="11138" w:type="dxa"/>
            <w:gridSpan w:val="2"/>
            <w:shd w:val="clear" w:color="auto" w:fill="FFEB9F"/>
          </w:tcPr>
          <w:p w14:paraId="705F39A1" w14:textId="77777777" w:rsidR="006B2981" w:rsidRPr="00BA29A4" w:rsidRDefault="006B2981" w:rsidP="00620C81">
            <w:pPr>
              <w:contextualSpacing/>
              <w:jc w:val="both"/>
              <w:rPr>
                <w:rFonts w:ascii="Times New Roman" w:hAnsi="Times New Roman" w:cs="Times New Roman"/>
                <w:b/>
                <w:sz w:val="28"/>
                <w:szCs w:val="28"/>
              </w:rPr>
            </w:pPr>
            <w:r w:rsidRPr="00BA29A4">
              <w:rPr>
                <w:rFonts w:ascii="Times New Roman" w:hAnsi="Times New Roman" w:cs="Times New Roman"/>
                <w:b/>
                <w:sz w:val="28"/>
                <w:szCs w:val="28"/>
              </w:rPr>
              <w:t>C.3. Araştırma Performansı</w:t>
            </w:r>
          </w:p>
          <w:p w14:paraId="1032D5B2" w14:textId="77777777" w:rsidR="006B2981" w:rsidRPr="00BA29A4" w:rsidRDefault="006B2981" w:rsidP="00620C81">
            <w:pPr>
              <w:contextualSpacing/>
              <w:jc w:val="both"/>
              <w:rPr>
                <w:rFonts w:ascii="Times New Roman" w:hAnsi="Times New Roman" w:cs="Times New Roman"/>
                <w:sz w:val="28"/>
                <w:szCs w:val="28"/>
              </w:rPr>
            </w:pPr>
          </w:p>
        </w:tc>
      </w:tr>
      <w:tr w:rsidR="006B2981" w14:paraId="77BB4B7A" w14:textId="77777777" w:rsidTr="00620C81">
        <w:tc>
          <w:tcPr>
            <w:tcW w:w="2943" w:type="dxa"/>
          </w:tcPr>
          <w:p w14:paraId="7993E1B7" w14:textId="77777777" w:rsidR="006B2981" w:rsidRDefault="006B2981" w:rsidP="00620C81"/>
        </w:tc>
        <w:tc>
          <w:tcPr>
            <w:tcW w:w="8195" w:type="dxa"/>
            <w:vAlign w:val="bottom"/>
          </w:tcPr>
          <w:p w14:paraId="394719F3" w14:textId="61FDDBC9" w:rsidR="006B2981" w:rsidRPr="00331991" w:rsidRDefault="006B2981" w:rsidP="00611996">
            <w:pPr>
              <w:contextualSpacing/>
              <w:jc w:val="both"/>
              <w:rPr>
                <w:rFonts w:ascii="Times New Roman" w:hAnsi="Times New Roman" w:cs="Times New Roman"/>
                <w:b/>
                <w:bCs/>
                <w:sz w:val="24"/>
                <w:szCs w:val="24"/>
              </w:rPr>
            </w:pPr>
            <w:r w:rsidRPr="00331991">
              <w:rPr>
                <w:rFonts w:ascii="Times New Roman" w:hAnsi="Times New Roman" w:cs="Times New Roman"/>
                <w:b/>
                <w:bCs/>
                <w:sz w:val="24"/>
                <w:szCs w:val="24"/>
              </w:rPr>
              <w:t xml:space="preserve">Düzey: </w:t>
            </w:r>
            <w:r w:rsidR="00611996">
              <w:rPr>
                <w:rFonts w:ascii="Times New Roman" w:hAnsi="Times New Roman" w:cs="Times New Roman"/>
                <w:b/>
                <w:bCs/>
                <w:sz w:val="24"/>
                <w:szCs w:val="24"/>
              </w:rPr>
              <w:t>4</w:t>
            </w:r>
          </w:p>
        </w:tc>
      </w:tr>
      <w:tr w:rsidR="006B2981" w14:paraId="495C8010" w14:textId="77777777" w:rsidTr="006B2981">
        <w:trPr>
          <w:trHeight w:val="7029"/>
        </w:trPr>
        <w:tc>
          <w:tcPr>
            <w:tcW w:w="2943" w:type="dxa"/>
            <w:vMerge w:val="restart"/>
          </w:tcPr>
          <w:p w14:paraId="674B7D1B"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560B6354"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0DEE6449" w14:textId="77777777" w:rsidR="006B2981" w:rsidRDefault="006B2981" w:rsidP="00620C81">
            <w:pPr>
              <w:contextualSpacing/>
              <w:jc w:val="both"/>
              <w:rPr>
                <w:rFonts w:cstheme="minorHAnsi"/>
                <w:sz w:val="16"/>
                <w:szCs w:val="16"/>
              </w:rPr>
            </w:pPr>
          </w:p>
          <w:p w14:paraId="0D8A0509" w14:textId="77777777" w:rsidR="006B2981" w:rsidRPr="00DF60B3" w:rsidRDefault="006B2981" w:rsidP="00620C81">
            <w:pPr>
              <w:contextualSpacing/>
              <w:jc w:val="both"/>
              <w:rPr>
                <w:rFonts w:cstheme="minorHAnsi"/>
                <w:sz w:val="16"/>
                <w:szCs w:val="16"/>
              </w:rPr>
            </w:pPr>
          </w:p>
        </w:tc>
        <w:tc>
          <w:tcPr>
            <w:tcW w:w="8195" w:type="dxa"/>
          </w:tcPr>
          <w:p w14:paraId="3E3CC133" w14:textId="4B2DB748" w:rsidR="004D73E7" w:rsidRPr="004D73E7" w:rsidRDefault="004D73E7" w:rsidP="004D73E7">
            <w:pPr>
              <w:jc w:val="both"/>
              <w:rPr>
                <w:rFonts w:ascii="Times New Roman" w:hAnsi="Times New Roman" w:cs="Times New Roman"/>
                <w:sz w:val="24"/>
                <w:szCs w:val="24"/>
              </w:rPr>
            </w:pPr>
            <w:r>
              <w:rPr>
                <w:rFonts w:ascii="Times New Roman" w:hAnsi="Times New Roman" w:cs="Times New Roman"/>
                <w:sz w:val="24"/>
                <w:szCs w:val="24"/>
              </w:rPr>
              <w:t xml:space="preserve">Fakültemiz tüm </w:t>
            </w:r>
            <w:r w:rsidRPr="004D73E7">
              <w:rPr>
                <w:rFonts w:ascii="Times New Roman" w:hAnsi="Times New Roman" w:cs="Times New Roman"/>
                <w:sz w:val="24"/>
                <w:szCs w:val="24"/>
              </w:rPr>
              <w:t>Bölüm</w:t>
            </w:r>
            <w:r>
              <w:rPr>
                <w:rFonts w:ascii="Times New Roman" w:hAnsi="Times New Roman" w:cs="Times New Roman"/>
                <w:sz w:val="24"/>
                <w:szCs w:val="24"/>
              </w:rPr>
              <w:t>lerinin</w:t>
            </w:r>
            <w:r w:rsidRPr="004D73E7">
              <w:rPr>
                <w:rFonts w:ascii="Times New Roman" w:hAnsi="Times New Roman" w:cs="Times New Roman"/>
                <w:sz w:val="24"/>
                <w:szCs w:val="24"/>
              </w:rPr>
              <w:t xml:space="preserve">, öğretim elemanı ve araştırmacı performansını </w:t>
            </w:r>
            <w:r w:rsidRPr="004D73E7">
              <w:rPr>
                <w:rFonts w:ascii="Times New Roman" w:hAnsi="Times New Roman" w:cs="Times New Roman"/>
                <w:b/>
                <w:bCs/>
                <w:sz w:val="24"/>
                <w:szCs w:val="24"/>
              </w:rPr>
              <w:t>bilimsel üretkenlik, proje etkinliği ve akademik katkı düzeyi</w:t>
            </w:r>
            <w:r w:rsidRPr="004D73E7">
              <w:rPr>
                <w:rFonts w:ascii="Times New Roman" w:hAnsi="Times New Roman" w:cs="Times New Roman"/>
                <w:sz w:val="24"/>
                <w:szCs w:val="24"/>
              </w:rPr>
              <w:t xml:space="preserve"> temelinde sistematik olarak izlemektedir.</w:t>
            </w:r>
          </w:p>
          <w:p w14:paraId="265179F4" w14:textId="2BE54F6D" w:rsidR="004D73E7" w:rsidRPr="004D73E7" w:rsidRDefault="004D73E7" w:rsidP="004D73E7">
            <w:pPr>
              <w:jc w:val="both"/>
              <w:rPr>
                <w:rFonts w:ascii="Times New Roman" w:hAnsi="Times New Roman" w:cs="Times New Roman"/>
                <w:sz w:val="24"/>
                <w:szCs w:val="24"/>
              </w:rPr>
            </w:pPr>
            <w:r w:rsidRPr="004D73E7">
              <w:rPr>
                <w:rFonts w:ascii="Times New Roman" w:hAnsi="Times New Roman" w:cs="Times New Roman"/>
                <w:b/>
                <w:bCs/>
                <w:sz w:val="24"/>
                <w:szCs w:val="24"/>
              </w:rPr>
              <w:t xml:space="preserve">Performans İzleme ve Değerlendirme Süreci: </w:t>
            </w:r>
            <w:r w:rsidRPr="004D73E7">
              <w:rPr>
                <w:rFonts w:ascii="Times New Roman" w:hAnsi="Times New Roman" w:cs="Times New Roman"/>
                <w:sz w:val="24"/>
                <w:szCs w:val="24"/>
              </w:rPr>
              <w:t xml:space="preserve">Her öğretim elemanının yürüttüğü projeler, yayınlar, atıf sayıları, kongre katılımları, danışmanlık faaliyetleri, toplumsal katkı çalışmaları ve mezun ettiği lisansüstü öğrenci sayıları yıllık olarak kaydedilmektedir. Bu veriler, </w:t>
            </w:r>
            <w:r w:rsidRPr="004D73E7">
              <w:rPr>
                <w:rFonts w:ascii="Times New Roman" w:hAnsi="Times New Roman" w:cs="Times New Roman"/>
                <w:b/>
                <w:bCs/>
                <w:sz w:val="24"/>
                <w:szCs w:val="24"/>
              </w:rPr>
              <w:t>KSÜ VERSİS</w:t>
            </w:r>
            <w:r w:rsidRPr="004D73E7">
              <w:rPr>
                <w:rFonts w:ascii="Times New Roman" w:hAnsi="Times New Roman" w:cs="Times New Roman"/>
                <w:sz w:val="24"/>
                <w:szCs w:val="24"/>
              </w:rPr>
              <w:t xml:space="preserve"> ((4) C</w:t>
            </w:r>
            <w:hyperlink r:id="rId451" w:history="1">
              <w:r w:rsidRPr="00E51193">
                <w:rPr>
                  <w:rStyle w:val="Kpr"/>
                  <w:rFonts w:ascii="Times New Roman" w:hAnsi="Times New Roman" w:cs="Times New Roman"/>
                  <w:sz w:val="24"/>
                  <w:szCs w:val="24"/>
                </w:rPr>
                <w:t>.3.2.1</w:t>
              </w:r>
            </w:hyperlink>
            <w:r w:rsidRPr="004D73E7">
              <w:rPr>
                <w:rFonts w:ascii="Times New Roman" w:hAnsi="Times New Roman" w:cs="Times New Roman"/>
                <w:sz w:val="24"/>
                <w:szCs w:val="24"/>
              </w:rPr>
              <w:t xml:space="preserve">) üzerinden raporlanmakta ve </w:t>
            </w:r>
            <w:r w:rsidRPr="004D73E7">
              <w:rPr>
                <w:rFonts w:ascii="Times New Roman" w:hAnsi="Times New Roman" w:cs="Times New Roman"/>
                <w:b/>
                <w:bCs/>
                <w:sz w:val="24"/>
                <w:szCs w:val="24"/>
              </w:rPr>
              <w:t>Bölüm</w:t>
            </w:r>
            <w:r w:rsidR="00E51193">
              <w:rPr>
                <w:rFonts w:ascii="Times New Roman" w:hAnsi="Times New Roman" w:cs="Times New Roman"/>
                <w:b/>
                <w:bCs/>
                <w:sz w:val="24"/>
                <w:szCs w:val="24"/>
              </w:rPr>
              <w:t>lerin</w:t>
            </w:r>
            <w:r w:rsidRPr="004D73E7">
              <w:rPr>
                <w:rFonts w:ascii="Times New Roman" w:hAnsi="Times New Roman" w:cs="Times New Roman"/>
                <w:b/>
                <w:bCs/>
                <w:sz w:val="24"/>
                <w:szCs w:val="24"/>
              </w:rPr>
              <w:t xml:space="preserve"> Kalite Komisyon</w:t>
            </w:r>
            <w:r w:rsidR="00E51193">
              <w:rPr>
                <w:rFonts w:ascii="Times New Roman" w:hAnsi="Times New Roman" w:cs="Times New Roman"/>
                <w:b/>
                <w:bCs/>
                <w:sz w:val="24"/>
                <w:szCs w:val="24"/>
              </w:rPr>
              <w:t>ları</w:t>
            </w:r>
            <w:r w:rsidRPr="004D73E7">
              <w:rPr>
                <w:rFonts w:ascii="Times New Roman" w:hAnsi="Times New Roman" w:cs="Times New Roman"/>
                <w:sz w:val="24"/>
                <w:szCs w:val="24"/>
              </w:rPr>
              <w:t xml:space="preserve"> ((4)</w:t>
            </w:r>
            <w:hyperlink r:id="rId452" w:history="1">
              <w:r w:rsidRPr="00E51193">
                <w:rPr>
                  <w:rStyle w:val="Kpr"/>
                  <w:rFonts w:ascii="Times New Roman" w:hAnsi="Times New Roman" w:cs="Times New Roman"/>
                  <w:sz w:val="24"/>
                  <w:szCs w:val="24"/>
                </w:rPr>
                <w:t>C.3.2.2</w:t>
              </w:r>
            </w:hyperlink>
            <w:r w:rsidRPr="004D73E7">
              <w:rPr>
                <w:rFonts w:ascii="Times New Roman" w:hAnsi="Times New Roman" w:cs="Times New Roman"/>
                <w:sz w:val="24"/>
                <w:szCs w:val="24"/>
              </w:rPr>
              <w:t>) tarafından düzenli olarak değerlendirilmekte</w:t>
            </w:r>
            <w:r>
              <w:rPr>
                <w:rFonts w:ascii="Times New Roman" w:hAnsi="Times New Roman" w:cs="Times New Roman"/>
                <w:sz w:val="24"/>
                <w:szCs w:val="24"/>
              </w:rPr>
              <w:t>,</w:t>
            </w:r>
            <w:r w:rsidRPr="004D73E7">
              <w:rPr>
                <w:rFonts w:ascii="Times New Roman" w:hAnsi="Times New Roman" w:cs="Times New Roman"/>
                <w:sz w:val="24"/>
                <w:szCs w:val="24"/>
              </w:rPr>
              <w:t xml:space="preserve"> öğretim elemanlarının akademik performansları objektif ölçütlerle izlenmektedir.</w:t>
            </w:r>
          </w:p>
          <w:p w14:paraId="1EC045A2" w14:textId="107EBBDD" w:rsidR="004D73E7" w:rsidRPr="004D73E7" w:rsidRDefault="004D73E7" w:rsidP="004D73E7">
            <w:pPr>
              <w:numPr>
                <w:ilvl w:val="0"/>
                <w:numId w:val="26"/>
              </w:numPr>
              <w:jc w:val="both"/>
              <w:rPr>
                <w:rFonts w:ascii="Times New Roman" w:hAnsi="Times New Roman" w:cs="Times New Roman"/>
                <w:sz w:val="24"/>
                <w:szCs w:val="24"/>
              </w:rPr>
            </w:pPr>
            <w:r w:rsidRPr="004D73E7">
              <w:rPr>
                <w:rFonts w:ascii="Times New Roman" w:hAnsi="Times New Roman" w:cs="Times New Roman"/>
                <w:sz w:val="24"/>
                <w:szCs w:val="24"/>
              </w:rPr>
              <w:t xml:space="preserve">Araştırma faaliyetlerine ilişkin bireysel hedefler, </w:t>
            </w:r>
            <w:r w:rsidRPr="004D73E7">
              <w:rPr>
                <w:rFonts w:ascii="Times New Roman" w:hAnsi="Times New Roman" w:cs="Times New Roman"/>
                <w:b/>
                <w:bCs/>
                <w:sz w:val="24"/>
                <w:szCs w:val="24"/>
              </w:rPr>
              <w:t>Akademik Atamalarda Niyet Beyanı Formu</w:t>
            </w:r>
            <w:r w:rsidRPr="004D73E7">
              <w:rPr>
                <w:rFonts w:ascii="Times New Roman" w:hAnsi="Times New Roman" w:cs="Times New Roman"/>
                <w:sz w:val="24"/>
                <w:szCs w:val="24"/>
              </w:rPr>
              <w:t xml:space="preserve"> (</w:t>
            </w:r>
            <w:r w:rsidR="00611996">
              <w:rPr>
                <w:rFonts w:ascii="Times New Roman" w:hAnsi="Times New Roman" w:cs="Times New Roman"/>
                <w:sz w:val="24"/>
                <w:szCs w:val="24"/>
              </w:rPr>
              <w:t>(4</w:t>
            </w:r>
            <w:r w:rsidR="00C35675">
              <w:rPr>
                <w:rFonts w:ascii="Times New Roman" w:hAnsi="Times New Roman" w:cs="Times New Roman"/>
                <w:sz w:val="24"/>
                <w:szCs w:val="24"/>
              </w:rPr>
              <w:t>)</w:t>
            </w:r>
            <w:r w:rsidRPr="004D73E7">
              <w:rPr>
                <w:rFonts w:ascii="Times New Roman" w:hAnsi="Times New Roman" w:cs="Times New Roman"/>
                <w:sz w:val="24"/>
                <w:szCs w:val="24"/>
              </w:rPr>
              <w:t>C.</w:t>
            </w:r>
            <w:hyperlink r:id="rId453" w:history="1">
              <w:r w:rsidRPr="00C35675">
                <w:rPr>
                  <w:rStyle w:val="Kpr"/>
                  <w:rFonts w:ascii="Times New Roman" w:hAnsi="Times New Roman" w:cs="Times New Roman"/>
                  <w:sz w:val="24"/>
                  <w:szCs w:val="24"/>
                </w:rPr>
                <w:t>3.2.3</w:t>
              </w:r>
            </w:hyperlink>
            <w:r w:rsidRPr="004D73E7">
              <w:rPr>
                <w:rFonts w:ascii="Times New Roman" w:hAnsi="Times New Roman" w:cs="Times New Roman"/>
                <w:sz w:val="24"/>
                <w:szCs w:val="24"/>
              </w:rPr>
              <w:t>) aracılığıyla kayıt altına alınmakta; bu beyanlar bölümün stratejik araştırma hedefleri ile bütünleştirilerek performans değerlendirmesine dahil edilmektedir.</w:t>
            </w:r>
          </w:p>
          <w:p w14:paraId="513C0FF9" w14:textId="4F1D3431" w:rsidR="004D73E7" w:rsidRPr="004D73E7" w:rsidRDefault="004D73E7" w:rsidP="004D73E7">
            <w:pPr>
              <w:numPr>
                <w:ilvl w:val="0"/>
                <w:numId w:val="26"/>
              </w:numPr>
              <w:jc w:val="both"/>
              <w:rPr>
                <w:rFonts w:ascii="Times New Roman" w:hAnsi="Times New Roman" w:cs="Times New Roman"/>
                <w:sz w:val="24"/>
                <w:szCs w:val="24"/>
              </w:rPr>
            </w:pPr>
            <w:r w:rsidRPr="004D73E7">
              <w:rPr>
                <w:rFonts w:ascii="Times New Roman" w:hAnsi="Times New Roman" w:cs="Times New Roman"/>
                <w:sz w:val="24"/>
                <w:szCs w:val="24"/>
              </w:rPr>
              <w:t xml:space="preserve">Tüm süreçler, </w:t>
            </w:r>
            <w:r w:rsidRPr="004D73E7">
              <w:rPr>
                <w:rFonts w:ascii="Times New Roman" w:hAnsi="Times New Roman" w:cs="Times New Roman"/>
                <w:b/>
                <w:bCs/>
                <w:sz w:val="24"/>
                <w:szCs w:val="24"/>
              </w:rPr>
              <w:t>YÖK Öğretim Üyeliğine Yükseltilme ve Atanma Yönetmeliği</w:t>
            </w:r>
            <w:r w:rsidRPr="004D73E7">
              <w:rPr>
                <w:rFonts w:ascii="Times New Roman" w:hAnsi="Times New Roman" w:cs="Times New Roman"/>
                <w:sz w:val="24"/>
                <w:szCs w:val="24"/>
              </w:rPr>
              <w:t xml:space="preserve"> (</w:t>
            </w:r>
            <w:r w:rsidR="00611996">
              <w:rPr>
                <w:rFonts w:ascii="Times New Roman" w:hAnsi="Times New Roman" w:cs="Times New Roman"/>
                <w:sz w:val="24"/>
                <w:szCs w:val="24"/>
              </w:rPr>
              <w:t>4</w:t>
            </w:r>
            <w:r w:rsidR="00945078">
              <w:rPr>
                <w:rFonts w:ascii="Times New Roman" w:hAnsi="Times New Roman" w:cs="Times New Roman"/>
                <w:sz w:val="24"/>
                <w:szCs w:val="24"/>
              </w:rPr>
              <w:t>)</w:t>
            </w:r>
            <w:r w:rsidRPr="004D73E7">
              <w:rPr>
                <w:rFonts w:ascii="Times New Roman" w:hAnsi="Times New Roman" w:cs="Times New Roman"/>
                <w:sz w:val="24"/>
                <w:szCs w:val="24"/>
              </w:rPr>
              <w:t xml:space="preserve"> </w:t>
            </w:r>
            <w:hyperlink r:id="rId454" w:history="1">
              <w:r w:rsidRPr="00945078">
                <w:rPr>
                  <w:rStyle w:val="Kpr"/>
                  <w:rFonts w:ascii="Times New Roman" w:hAnsi="Times New Roman" w:cs="Times New Roman"/>
                  <w:sz w:val="24"/>
                  <w:szCs w:val="24"/>
                </w:rPr>
                <w:t>C.3.2.4</w:t>
              </w:r>
            </w:hyperlink>
            <w:r w:rsidRPr="004D73E7">
              <w:rPr>
                <w:rFonts w:ascii="Times New Roman" w:hAnsi="Times New Roman" w:cs="Times New Roman"/>
                <w:sz w:val="24"/>
                <w:szCs w:val="24"/>
              </w:rPr>
              <w:t>) ile uyumlu biçimde yürütülmekte; akademik yükseltme, teşvik başvuruları ve görev dağılımlarında elde edilen performans sonuçları kullanılmaktadır.</w:t>
            </w:r>
          </w:p>
          <w:p w14:paraId="083D9F2C" w14:textId="77777777" w:rsidR="004D73E7" w:rsidRPr="004D73E7" w:rsidRDefault="004D73E7" w:rsidP="004D73E7">
            <w:pPr>
              <w:jc w:val="both"/>
              <w:rPr>
                <w:rFonts w:ascii="Times New Roman" w:hAnsi="Times New Roman" w:cs="Times New Roman"/>
                <w:b/>
                <w:bCs/>
                <w:sz w:val="24"/>
                <w:szCs w:val="24"/>
              </w:rPr>
            </w:pPr>
            <w:r w:rsidRPr="004D73E7">
              <w:rPr>
                <w:rFonts w:ascii="Times New Roman" w:hAnsi="Times New Roman" w:cs="Times New Roman"/>
                <w:b/>
                <w:bCs/>
                <w:sz w:val="24"/>
                <w:szCs w:val="24"/>
              </w:rPr>
              <w:t>Uyum ve Geri Bildirim Mekanizmaları</w:t>
            </w:r>
          </w:p>
          <w:p w14:paraId="3F101B0C" w14:textId="77777777" w:rsidR="004D73E7" w:rsidRPr="004D73E7" w:rsidRDefault="004D73E7" w:rsidP="004D73E7">
            <w:pPr>
              <w:numPr>
                <w:ilvl w:val="0"/>
                <w:numId w:val="27"/>
              </w:numPr>
              <w:jc w:val="both"/>
              <w:rPr>
                <w:rFonts w:ascii="Times New Roman" w:hAnsi="Times New Roman" w:cs="Times New Roman"/>
                <w:sz w:val="24"/>
                <w:szCs w:val="24"/>
              </w:rPr>
            </w:pPr>
            <w:r w:rsidRPr="004D73E7">
              <w:rPr>
                <w:rFonts w:ascii="Times New Roman" w:hAnsi="Times New Roman" w:cs="Times New Roman"/>
                <w:sz w:val="24"/>
                <w:szCs w:val="24"/>
              </w:rPr>
              <w:t>Performans değerlendirmeleri, öğretim elemanlarının bireysel hedefleri ile bölümün stratejik araştırma öncelikleri arasında uyum gözetilerek yapılmaktadır.</w:t>
            </w:r>
          </w:p>
          <w:p w14:paraId="67EA80CF" w14:textId="77777777" w:rsidR="004D73E7" w:rsidRPr="004D73E7" w:rsidRDefault="004D73E7" w:rsidP="004D73E7">
            <w:pPr>
              <w:numPr>
                <w:ilvl w:val="0"/>
                <w:numId w:val="27"/>
              </w:numPr>
              <w:jc w:val="both"/>
              <w:rPr>
                <w:rFonts w:ascii="Times New Roman" w:hAnsi="Times New Roman" w:cs="Times New Roman"/>
                <w:sz w:val="24"/>
                <w:szCs w:val="24"/>
              </w:rPr>
            </w:pPr>
            <w:r w:rsidRPr="004D73E7">
              <w:rPr>
                <w:rFonts w:ascii="Times New Roman" w:hAnsi="Times New Roman" w:cs="Times New Roman"/>
                <w:sz w:val="24"/>
                <w:szCs w:val="24"/>
              </w:rPr>
              <w:t>Dönemsel toplantılarda performans sonuçları öğretim üyeleriyle paylaşılmakta; güçlü yönler ve gelişim alanları belirlenmektedir.</w:t>
            </w:r>
          </w:p>
          <w:p w14:paraId="2A5C8328" w14:textId="77777777" w:rsidR="004D73E7" w:rsidRPr="004D73E7" w:rsidRDefault="004D73E7" w:rsidP="004D73E7">
            <w:pPr>
              <w:numPr>
                <w:ilvl w:val="0"/>
                <w:numId w:val="27"/>
              </w:numPr>
              <w:jc w:val="both"/>
              <w:rPr>
                <w:rFonts w:ascii="Times New Roman" w:hAnsi="Times New Roman" w:cs="Times New Roman"/>
                <w:sz w:val="24"/>
                <w:szCs w:val="24"/>
              </w:rPr>
            </w:pPr>
            <w:r w:rsidRPr="004D73E7">
              <w:rPr>
                <w:rFonts w:ascii="Times New Roman" w:hAnsi="Times New Roman" w:cs="Times New Roman"/>
                <w:sz w:val="24"/>
                <w:szCs w:val="24"/>
              </w:rPr>
              <w:t>Zayıf alanlar için eylem planları oluşturulmakta, sürekli gelişim kültürü desteklenmektedir.</w:t>
            </w:r>
          </w:p>
          <w:p w14:paraId="3A2055F8" w14:textId="77777777" w:rsidR="004D73E7" w:rsidRPr="004D73E7" w:rsidRDefault="004D73E7" w:rsidP="004D73E7">
            <w:pPr>
              <w:jc w:val="both"/>
              <w:rPr>
                <w:rFonts w:ascii="Times New Roman" w:hAnsi="Times New Roman" w:cs="Times New Roman"/>
                <w:b/>
                <w:bCs/>
                <w:sz w:val="24"/>
                <w:szCs w:val="24"/>
              </w:rPr>
            </w:pPr>
            <w:r w:rsidRPr="004D73E7">
              <w:rPr>
                <w:rFonts w:ascii="Times New Roman" w:hAnsi="Times New Roman" w:cs="Times New Roman"/>
                <w:b/>
                <w:bCs/>
                <w:sz w:val="24"/>
                <w:szCs w:val="24"/>
              </w:rPr>
              <w:t>Elde Edilen Sonuçlar</w:t>
            </w:r>
          </w:p>
          <w:p w14:paraId="02EFECCF" w14:textId="058EED07" w:rsidR="004D73E7" w:rsidRPr="00331991" w:rsidRDefault="004D73E7" w:rsidP="004D73E7">
            <w:pPr>
              <w:jc w:val="both"/>
              <w:rPr>
                <w:rFonts w:ascii="Times New Roman" w:hAnsi="Times New Roman" w:cs="Times New Roman"/>
                <w:sz w:val="24"/>
                <w:szCs w:val="24"/>
              </w:rPr>
            </w:pPr>
            <w:r w:rsidRPr="004D73E7">
              <w:rPr>
                <w:rFonts w:ascii="Times New Roman" w:hAnsi="Times New Roman" w:cs="Times New Roman"/>
                <w:sz w:val="24"/>
                <w:szCs w:val="24"/>
              </w:rPr>
              <w:t>Bu sistematik izleme ve değerlendirme yaklaşımı, bölümde hesap verebilirlik ve şeffaflık kültürünü güçlendirmiştir. Araştırma faaliyetlerinin kurumsal etki gücü artmış, öğretim elemanlarının akademik katkıları daha görünür hale gelmiştir.</w:t>
            </w:r>
          </w:p>
        </w:tc>
      </w:tr>
      <w:tr w:rsidR="006B2981" w14:paraId="3F7BC219" w14:textId="77777777" w:rsidTr="003B593E">
        <w:trPr>
          <w:trHeight w:val="5614"/>
        </w:trPr>
        <w:tc>
          <w:tcPr>
            <w:tcW w:w="2943" w:type="dxa"/>
            <w:vMerge/>
          </w:tcPr>
          <w:p w14:paraId="7CA9CEDC" w14:textId="77777777" w:rsidR="006B2981" w:rsidRPr="00DF60B3" w:rsidRDefault="006B2981" w:rsidP="00620C81">
            <w:pPr>
              <w:contextualSpacing/>
              <w:rPr>
                <w:rFonts w:cstheme="minorHAnsi"/>
                <w:b/>
                <w:bCs/>
              </w:rPr>
            </w:pPr>
          </w:p>
        </w:tc>
        <w:tc>
          <w:tcPr>
            <w:tcW w:w="8195" w:type="dxa"/>
          </w:tcPr>
          <w:p w14:paraId="0DC34EFC" w14:textId="77777777" w:rsidR="006B2981" w:rsidRPr="008E5A8C" w:rsidRDefault="006B2981" w:rsidP="00620C81">
            <w:pPr>
              <w:rPr>
                <w:rFonts w:ascii="Times New Roman" w:hAnsi="Times New Roman" w:cs="Times New Roman"/>
                <w:b/>
                <w:sz w:val="24"/>
                <w:szCs w:val="24"/>
              </w:rPr>
            </w:pPr>
            <w:r w:rsidRPr="008E5A8C">
              <w:rPr>
                <w:rFonts w:ascii="Times New Roman" w:hAnsi="Times New Roman" w:cs="Times New Roman"/>
                <w:b/>
                <w:sz w:val="24"/>
                <w:szCs w:val="24"/>
              </w:rPr>
              <w:t>Kanıtlar:</w:t>
            </w:r>
          </w:p>
          <w:p w14:paraId="5F1C88A8" w14:textId="478AA59C" w:rsidR="003B6081" w:rsidRDefault="00611996" w:rsidP="003B6081">
            <w:pPr>
              <w:rPr>
                <w:rStyle w:val="Kpr"/>
                <w:rFonts w:ascii="Times New Roman" w:hAnsi="Times New Roman" w:cs="Times New Roman"/>
                <w:sz w:val="24"/>
                <w:szCs w:val="24"/>
              </w:rPr>
            </w:pPr>
            <w:r>
              <w:rPr>
                <w:rFonts w:ascii="Times New Roman" w:hAnsi="Times New Roman" w:cs="Times New Roman"/>
                <w:sz w:val="24"/>
                <w:szCs w:val="24"/>
              </w:rPr>
              <w:t>(4</w:t>
            </w:r>
            <w:r w:rsidR="00331991">
              <w:rPr>
                <w:rFonts w:ascii="Times New Roman" w:hAnsi="Times New Roman" w:cs="Times New Roman"/>
                <w:sz w:val="24"/>
                <w:szCs w:val="24"/>
              </w:rPr>
              <w:t>)</w:t>
            </w:r>
            <w:r w:rsidR="003B6081" w:rsidRPr="008E5A8C">
              <w:rPr>
                <w:rFonts w:ascii="Times New Roman" w:hAnsi="Times New Roman" w:cs="Times New Roman"/>
                <w:sz w:val="24"/>
                <w:szCs w:val="24"/>
              </w:rPr>
              <w:t xml:space="preserve">C.3.2.1. </w:t>
            </w:r>
            <w:hyperlink r:id="rId455" w:history="1">
              <w:r w:rsidR="003B6081" w:rsidRPr="008E5A8C">
                <w:rPr>
                  <w:rStyle w:val="Kpr"/>
                  <w:rFonts w:ascii="Times New Roman" w:hAnsi="Times New Roman" w:cs="Times New Roman"/>
                  <w:sz w:val="24"/>
                  <w:szCs w:val="24"/>
                </w:rPr>
                <w:t xml:space="preserve">KSU-VERSİS </w:t>
              </w:r>
              <w:r w:rsidR="00E51193">
                <w:rPr>
                  <w:rStyle w:val="Kpr"/>
                  <w:rFonts w:ascii="Times New Roman" w:hAnsi="Times New Roman" w:cs="Times New Roman"/>
                  <w:sz w:val="24"/>
                  <w:szCs w:val="24"/>
                </w:rPr>
                <w:t xml:space="preserve">veri giriş </w:t>
              </w:r>
            </w:hyperlink>
          </w:p>
          <w:p w14:paraId="350123E2" w14:textId="1F747388" w:rsidR="00E51193" w:rsidRDefault="00611996" w:rsidP="003B6081">
            <w:pPr>
              <w:rPr>
                <w:rFonts w:ascii="Times New Roman" w:hAnsi="Times New Roman" w:cs="Times New Roman"/>
                <w:color w:val="0000FF" w:themeColor="hyperlink"/>
                <w:sz w:val="24"/>
                <w:szCs w:val="24"/>
                <w:u w:val="single"/>
              </w:rPr>
            </w:pPr>
            <w:r>
              <w:rPr>
                <w:rFonts w:ascii="Times New Roman" w:hAnsi="Times New Roman" w:cs="Times New Roman"/>
                <w:bCs/>
                <w:sz w:val="24"/>
                <w:szCs w:val="24"/>
              </w:rPr>
              <w:t>(4</w:t>
            </w:r>
            <w:r w:rsidR="00E51193">
              <w:rPr>
                <w:rFonts w:ascii="Times New Roman" w:hAnsi="Times New Roman" w:cs="Times New Roman"/>
                <w:bCs/>
                <w:sz w:val="24"/>
                <w:szCs w:val="24"/>
              </w:rPr>
              <w:t>)</w:t>
            </w:r>
            <w:r w:rsidR="00E51193" w:rsidRPr="00E51193">
              <w:rPr>
                <w:rFonts w:ascii="Times New Roman" w:hAnsi="Times New Roman" w:cs="Times New Roman"/>
                <w:bCs/>
                <w:color w:val="0000FF" w:themeColor="hyperlink"/>
                <w:sz w:val="24"/>
                <w:szCs w:val="24"/>
              </w:rPr>
              <w:t>C.3.2.2.</w:t>
            </w:r>
            <w:r w:rsidR="00E51193" w:rsidRPr="00E51193">
              <w:rPr>
                <w:rFonts w:ascii="Times New Roman" w:hAnsi="Times New Roman" w:cs="Times New Roman"/>
                <w:bCs/>
                <w:color w:val="0000FF" w:themeColor="hyperlink"/>
                <w:sz w:val="24"/>
                <w:szCs w:val="24"/>
                <w:u w:val="single"/>
              </w:rPr>
              <w:t xml:space="preserve"> </w:t>
            </w:r>
            <w:hyperlink r:id="rId456" w:history="1">
              <w:r w:rsidR="00E51193" w:rsidRPr="00E51193">
                <w:rPr>
                  <w:rStyle w:val="Kpr"/>
                  <w:rFonts w:ascii="Times New Roman" w:hAnsi="Times New Roman" w:cs="Times New Roman"/>
                  <w:bCs/>
                  <w:sz w:val="24"/>
                  <w:szCs w:val="24"/>
                </w:rPr>
                <w:t>Bölüm Kalite Komisyonu</w:t>
              </w:r>
            </w:hyperlink>
          </w:p>
          <w:p w14:paraId="128C6B90" w14:textId="32780B44" w:rsidR="00C35675" w:rsidRPr="00C35675" w:rsidRDefault="00611996" w:rsidP="00C35675">
            <w:pPr>
              <w:rPr>
                <w:rFonts w:ascii="Times New Roman" w:hAnsi="Times New Roman" w:cs="Times New Roman"/>
                <w:color w:val="0000FF" w:themeColor="hyperlink"/>
                <w:sz w:val="24"/>
                <w:szCs w:val="24"/>
                <w:u w:val="single"/>
              </w:rPr>
            </w:pPr>
            <w:r>
              <w:rPr>
                <w:rFonts w:ascii="Times New Roman" w:hAnsi="Times New Roman" w:cs="Times New Roman"/>
                <w:sz w:val="24"/>
                <w:szCs w:val="24"/>
              </w:rPr>
              <w:t>(4)</w:t>
            </w:r>
            <w:r w:rsidR="00C35675" w:rsidRPr="00C35675">
              <w:rPr>
                <w:rFonts w:ascii="Times New Roman" w:hAnsi="Times New Roman" w:cs="Times New Roman"/>
                <w:color w:val="0000FF" w:themeColor="hyperlink"/>
                <w:sz w:val="24"/>
                <w:szCs w:val="24"/>
              </w:rPr>
              <w:t>C.3.2.3</w:t>
            </w:r>
            <w:r w:rsidR="00C35675" w:rsidRPr="00C35675">
              <w:rPr>
                <w:rFonts w:ascii="Times New Roman" w:hAnsi="Times New Roman" w:cs="Times New Roman"/>
                <w:color w:val="0000FF" w:themeColor="hyperlink"/>
                <w:sz w:val="24"/>
                <w:szCs w:val="24"/>
                <w:u w:val="single"/>
              </w:rPr>
              <w:t xml:space="preserve">. </w:t>
            </w:r>
            <w:hyperlink r:id="rId457" w:history="1">
              <w:r w:rsidR="00C35675" w:rsidRPr="00C35675">
                <w:rPr>
                  <w:rStyle w:val="Kpr"/>
                  <w:rFonts w:ascii="Times New Roman" w:hAnsi="Times New Roman" w:cs="Times New Roman"/>
                  <w:sz w:val="24"/>
                  <w:szCs w:val="24"/>
                </w:rPr>
                <w:t>KSÜ Akademik Atamalarda Niyet Beyanı Formu</w:t>
              </w:r>
            </w:hyperlink>
          </w:p>
          <w:p w14:paraId="1189665A" w14:textId="4255039F" w:rsidR="00945078" w:rsidRPr="00945078" w:rsidRDefault="00611996" w:rsidP="00945078">
            <w:pPr>
              <w:rPr>
                <w:rFonts w:ascii="Times New Roman" w:hAnsi="Times New Roman" w:cs="Times New Roman"/>
                <w:sz w:val="24"/>
                <w:szCs w:val="24"/>
              </w:rPr>
            </w:pPr>
            <w:r>
              <w:rPr>
                <w:rFonts w:ascii="Times New Roman" w:hAnsi="Times New Roman" w:cs="Times New Roman"/>
                <w:sz w:val="24"/>
                <w:szCs w:val="24"/>
              </w:rPr>
              <w:t>(4)</w:t>
            </w:r>
            <w:r w:rsidR="00945078" w:rsidRPr="00945078">
              <w:rPr>
                <w:rFonts w:ascii="Times New Roman" w:hAnsi="Times New Roman" w:cs="Times New Roman"/>
                <w:sz w:val="24"/>
                <w:szCs w:val="24"/>
              </w:rPr>
              <w:t xml:space="preserve">C.3.2.4. </w:t>
            </w:r>
            <w:hyperlink r:id="rId458" w:history="1">
              <w:r w:rsidR="00945078" w:rsidRPr="00945078">
                <w:rPr>
                  <w:rStyle w:val="Kpr"/>
                  <w:rFonts w:ascii="Times New Roman" w:hAnsi="Times New Roman" w:cs="Times New Roman"/>
                  <w:sz w:val="24"/>
                  <w:szCs w:val="24"/>
                </w:rPr>
                <w:t>YÖK- Öğretim Üyeliğine Yükseltilme ve Atanma Yönetmeliği</w:t>
              </w:r>
            </w:hyperlink>
          </w:p>
          <w:p w14:paraId="1971D818" w14:textId="483612CF" w:rsidR="003B6081" w:rsidRDefault="003B6081" w:rsidP="00945078"/>
        </w:tc>
      </w:tr>
    </w:tbl>
    <w:p w14:paraId="5974ED31" w14:textId="77777777" w:rsidR="00947A1C" w:rsidRDefault="00947A1C" w:rsidP="00405E54"/>
    <w:p w14:paraId="75BC5AE5" w14:textId="3A3A2A67" w:rsidR="00C127ED" w:rsidRDefault="00C127ED">
      <w:pPr>
        <w:widowControl/>
        <w:spacing w:after="200" w:line="276" w:lineRule="auto"/>
      </w:pPr>
      <w:r>
        <w:br w:type="page"/>
      </w:r>
    </w:p>
    <w:p w14:paraId="1432338E"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7A474B25" w14:textId="77777777" w:rsidTr="00DF727A">
        <w:tc>
          <w:tcPr>
            <w:tcW w:w="10988" w:type="dxa"/>
            <w:gridSpan w:val="2"/>
            <w:shd w:val="clear" w:color="auto" w:fill="FBE7D9"/>
          </w:tcPr>
          <w:p w14:paraId="64F085BB" w14:textId="77777777" w:rsidR="00947A1C" w:rsidRPr="00DF727A" w:rsidRDefault="00947A1C" w:rsidP="00947A1C">
            <w:pPr>
              <w:contextualSpacing/>
              <w:rPr>
                <w:rFonts w:ascii="Times New Roman" w:hAnsi="Times New Roman" w:cs="Times New Roman"/>
                <w:b/>
                <w:sz w:val="28"/>
                <w:szCs w:val="28"/>
              </w:rPr>
            </w:pPr>
            <w:r w:rsidRPr="00DF727A">
              <w:rPr>
                <w:rFonts w:ascii="Times New Roman" w:hAnsi="Times New Roman" w:cs="Times New Roman"/>
                <w:b/>
                <w:sz w:val="28"/>
                <w:szCs w:val="28"/>
              </w:rPr>
              <w:t>D. TOPLUMSAL KATKI</w:t>
            </w:r>
          </w:p>
        </w:tc>
      </w:tr>
      <w:tr w:rsidR="00947A1C" w14:paraId="5BD1E695" w14:textId="77777777" w:rsidTr="00DF727A">
        <w:tc>
          <w:tcPr>
            <w:tcW w:w="10988" w:type="dxa"/>
            <w:gridSpan w:val="2"/>
            <w:shd w:val="clear" w:color="auto" w:fill="FBE7D9"/>
          </w:tcPr>
          <w:p w14:paraId="1C1AC015" w14:textId="77777777" w:rsidR="00947A1C" w:rsidRPr="008A7524" w:rsidRDefault="00947A1C" w:rsidP="00947A1C">
            <w:pPr>
              <w:contextualSpacing/>
              <w:rPr>
                <w:rFonts w:ascii="Times New Roman" w:hAnsi="Times New Roman" w:cs="Times New Roman"/>
                <w:b/>
                <w:sz w:val="28"/>
                <w:szCs w:val="28"/>
              </w:rPr>
            </w:pPr>
            <w:r w:rsidRPr="008A7524">
              <w:rPr>
                <w:rFonts w:ascii="Times New Roman" w:hAnsi="Times New Roman" w:cs="Times New Roman"/>
                <w:b/>
                <w:sz w:val="28"/>
                <w:szCs w:val="28"/>
              </w:rPr>
              <w:t xml:space="preserve">D.1.  </w:t>
            </w:r>
            <w:bookmarkStart w:id="1" w:name="_Hlk87954847"/>
            <w:r w:rsidRPr="008A7524">
              <w:rPr>
                <w:rFonts w:ascii="Times New Roman" w:hAnsi="Times New Roman" w:cs="Times New Roman"/>
                <w:b/>
                <w:sz w:val="28"/>
                <w:szCs w:val="28"/>
              </w:rPr>
              <w:t>Toplumsal Katkı Süreçlerinin Yönetimi ve Toplumsal Katkı Kaynakları</w:t>
            </w:r>
            <w:bookmarkEnd w:id="1"/>
          </w:p>
          <w:p w14:paraId="49479FF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28BAAE2A" w14:textId="77777777" w:rsidTr="00DF727A">
        <w:tc>
          <w:tcPr>
            <w:tcW w:w="10988" w:type="dxa"/>
            <w:gridSpan w:val="2"/>
          </w:tcPr>
          <w:p w14:paraId="04057E72" w14:textId="202A0BC6" w:rsidR="00947A1C" w:rsidRPr="00026B8E" w:rsidRDefault="00947A1C" w:rsidP="00620C81">
            <w:pPr>
              <w:contextualSpacing/>
              <w:rPr>
                <w:rFonts w:ascii="Times New Roman" w:hAnsi="Times New Roman" w:cs="Times New Roman"/>
                <w:b/>
                <w:bCs/>
                <w:sz w:val="24"/>
                <w:szCs w:val="24"/>
              </w:rPr>
            </w:pPr>
            <w:r w:rsidRPr="00026B8E">
              <w:rPr>
                <w:rFonts w:ascii="Times New Roman" w:hAnsi="Times New Roman" w:cs="Times New Roman"/>
                <w:b/>
                <w:bCs/>
                <w:sz w:val="24"/>
                <w:szCs w:val="24"/>
              </w:rPr>
              <w:t>AÇIKLAMALAR:</w:t>
            </w:r>
          </w:p>
          <w:p w14:paraId="1F83E200" w14:textId="77777777" w:rsidR="001305E4" w:rsidRPr="001305E4" w:rsidRDefault="001305E4" w:rsidP="001305E4">
            <w:pPr>
              <w:autoSpaceDE w:val="0"/>
              <w:autoSpaceDN w:val="0"/>
              <w:spacing w:before="120"/>
              <w:ind w:right="6"/>
              <w:jc w:val="both"/>
              <w:rPr>
                <w:rFonts w:ascii="Times New Roman" w:eastAsia="Times New Roman" w:hAnsi="Times New Roman" w:cs="Times New Roman"/>
                <w:noProof w:val="0"/>
                <w:sz w:val="24"/>
                <w:szCs w:val="24"/>
              </w:rPr>
            </w:pPr>
            <w:r w:rsidRPr="001305E4">
              <w:rPr>
                <w:rFonts w:ascii="Times New Roman" w:eastAsia="Times New Roman" w:hAnsi="Times New Roman" w:cs="Times New Roman"/>
                <w:noProof w:val="0"/>
                <w:sz w:val="24"/>
                <w:szCs w:val="24"/>
              </w:rPr>
              <w:t>KSÜ Ziraat Fakültesi, toplumsal katkı faaliyetlerini üniversitenin toplumsal katkı politikası ve stratejik plan hedefleriyle uyumlu, planlı ve kurumsallaşmış bir yönetim anlayışı çerçevesinde yürütmektedir. Toplumsal katkı, fakülte tarafından eğitim ve araştırma faaliyetlerinin doğal bir uzantısı olarak ele alınmakta; toplumsal ihtiyaçlara duyarlı, sürdürülebilir ve ölçülebilir çıktılar üretilmesi temel hedef olarak benimsenmektedir.</w:t>
            </w:r>
          </w:p>
          <w:p w14:paraId="1D827FF4" w14:textId="6E4F434B" w:rsidR="00026B8E" w:rsidRPr="00026B8E" w:rsidRDefault="001305E4" w:rsidP="001305E4">
            <w:pPr>
              <w:autoSpaceDE w:val="0"/>
              <w:autoSpaceDN w:val="0"/>
              <w:spacing w:before="120"/>
              <w:ind w:right="6"/>
              <w:jc w:val="both"/>
              <w:rPr>
                <w:rFonts w:ascii="Times New Roman" w:eastAsia="Times New Roman" w:hAnsi="Times New Roman" w:cs="Times New Roman"/>
                <w:noProof w:val="0"/>
                <w:sz w:val="24"/>
                <w:szCs w:val="24"/>
              </w:rPr>
            </w:pPr>
            <w:r w:rsidRPr="001305E4">
              <w:rPr>
                <w:rFonts w:ascii="Times New Roman" w:eastAsia="Times New Roman" w:hAnsi="Times New Roman" w:cs="Times New Roman"/>
                <w:noProof w:val="0"/>
                <w:sz w:val="24"/>
                <w:szCs w:val="24"/>
              </w:rPr>
              <w:t>Toplumsal katkı süreçlerinin planlanması, uygulanması, i</w:t>
            </w:r>
            <w:r w:rsidR="00611996">
              <w:rPr>
                <w:rFonts w:ascii="Times New Roman" w:eastAsia="Times New Roman" w:hAnsi="Times New Roman" w:cs="Times New Roman"/>
                <w:noProof w:val="0"/>
                <w:sz w:val="24"/>
                <w:szCs w:val="24"/>
              </w:rPr>
              <w:t>zlenmesi ve değerlendirilmesi; F</w:t>
            </w:r>
            <w:r w:rsidRPr="001305E4">
              <w:rPr>
                <w:rFonts w:ascii="Times New Roman" w:eastAsia="Times New Roman" w:hAnsi="Times New Roman" w:cs="Times New Roman"/>
                <w:noProof w:val="0"/>
                <w:sz w:val="24"/>
                <w:szCs w:val="24"/>
              </w:rPr>
              <w:t>akülte yönetimi koordinasyonunda, ilgili kurul ve komisyonların katılımıyla sistematik bir yapı içinde yürütülmektedir. Süreçlere ilişkin görev, yetki ve sorumluluklar açık biçimde tanımlanmış; faaliyetler kalite güvencesi yaklaşımıyla bütünleştirilmiştir. Yürütülen çalışmalar, performans programları ve faaliyet raporları aracılığıyla düzenli olarak izlenmekte; elde edilen veriler kurumsal bilgi sistemleri üzerinden kayıt altına alınarak şeffaf, izlenebilir ve hesap verebilir bir yapı oluşturulmaktadır. Fakülte, üniversite bünyesindeki uygulama ve araştırma merkezleriyle iş birliği içinde akademik bilgi birikimini disiplinler arası yaklaşımlarla toplumun öncelikli ihtiyaçlarına yönelik uygulamalara dönüştürmektedir. Öğretim elemanları, araştırma görevlileri ve öğrenciler; eğitim, danışmanlık, uygulamalı teknik destek ve proje temelli faaliyetlerde aktif görev almakta; fakültenin laboratuvar, sera ve uygulama alanları, tarımsal üretim, çevre yönetimi ve kırsal kalkınma alanlarında bölgesel düzeyde toplumsal katkı sağlamaktadır</w:t>
            </w:r>
            <w:r w:rsidR="00026B8E" w:rsidRPr="00026B8E">
              <w:rPr>
                <w:rFonts w:ascii="Times New Roman" w:eastAsia="Times New Roman" w:hAnsi="Times New Roman" w:cs="Times New Roman"/>
                <w:noProof w:val="0"/>
                <w:sz w:val="24"/>
                <w:szCs w:val="24"/>
              </w:rPr>
              <w:t>.</w:t>
            </w:r>
          </w:p>
          <w:p w14:paraId="19798D54" w14:textId="77777777" w:rsidR="00947A1C" w:rsidRDefault="00947A1C" w:rsidP="00620C81">
            <w:pPr>
              <w:contextualSpacing/>
              <w:rPr>
                <w:rFonts w:cstheme="minorHAnsi"/>
                <w:b/>
                <w:bCs/>
              </w:rPr>
            </w:pPr>
          </w:p>
          <w:p w14:paraId="672F9D84" w14:textId="77777777" w:rsidR="00947A1C" w:rsidRDefault="00947A1C" w:rsidP="00620C81"/>
        </w:tc>
      </w:tr>
      <w:tr w:rsidR="00947A1C" w14:paraId="54FC42B0" w14:textId="77777777" w:rsidTr="00DF727A">
        <w:tc>
          <w:tcPr>
            <w:tcW w:w="2921" w:type="dxa"/>
          </w:tcPr>
          <w:p w14:paraId="1CB8599A" w14:textId="77777777" w:rsidR="00947A1C" w:rsidRDefault="00947A1C" w:rsidP="00620C81"/>
        </w:tc>
        <w:tc>
          <w:tcPr>
            <w:tcW w:w="8067" w:type="dxa"/>
            <w:vAlign w:val="bottom"/>
          </w:tcPr>
          <w:p w14:paraId="67522257" w14:textId="6262955C" w:rsidR="00947A1C" w:rsidRPr="00DF727A" w:rsidRDefault="00947A1C" w:rsidP="00026B8E">
            <w:pPr>
              <w:contextualSpacing/>
              <w:rPr>
                <w:rFonts w:ascii="Times New Roman" w:hAnsi="Times New Roman" w:cs="Times New Roman"/>
                <w:b/>
                <w:bCs/>
                <w:sz w:val="24"/>
                <w:szCs w:val="24"/>
              </w:rPr>
            </w:pPr>
            <w:r w:rsidRPr="00DF727A">
              <w:rPr>
                <w:rFonts w:ascii="Times New Roman" w:hAnsi="Times New Roman" w:cs="Times New Roman"/>
                <w:b/>
                <w:bCs/>
                <w:sz w:val="24"/>
                <w:szCs w:val="24"/>
              </w:rPr>
              <w:t xml:space="preserve">Düzey: </w:t>
            </w:r>
            <w:r w:rsidR="00026B8E">
              <w:rPr>
                <w:rFonts w:ascii="Times New Roman" w:hAnsi="Times New Roman" w:cs="Times New Roman"/>
                <w:b/>
                <w:bCs/>
                <w:sz w:val="24"/>
                <w:szCs w:val="24"/>
              </w:rPr>
              <w:t>4</w:t>
            </w:r>
          </w:p>
        </w:tc>
      </w:tr>
      <w:tr w:rsidR="00DF727A" w14:paraId="5D09DB8F" w14:textId="77777777" w:rsidTr="00DF727A">
        <w:trPr>
          <w:trHeight w:val="1408"/>
        </w:trPr>
        <w:tc>
          <w:tcPr>
            <w:tcW w:w="2921" w:type="dxa"/>
            <w:vMerge w:val="restart"/>
          </w:tcPr>
          <w:p w14:paraId="6C974708" w14:textId="77777777" w:rsidR="00DF727A" w:rsidRPr="00DF727A" w:rsidRDefault="00DF727A" w:rsidP="00DF727A">
            <w:pPr>
              <w:contextualSpacing/>
              <w:rPr>
                <w:rFonts w:ascii="Times New Roman" w:hAnsi="Times New Roman" w:cs="Times New Roman"/>
                <w:b/>
                <w:sz w:val="24"/>
                <w:szCs w:val="24"/>
              </w:rPr>
            </w:pPr>
            <w:r w:rsidRPr="00DF727A">
              <w:rPr>
                <w:rFonts w:ascii="Times New Roman" w:hAnsi="Times New Roman" w:cs="Times New Roman"/>
                <w:b/>
                <w:sz w:val="24"/>
                <w:szCs w:val="24"/>
              </w:rPr>
              <w:t>D.1.1. Toplumsal katkı süreçlerinin yönetimi</w:t>
            </w:r>
          </w:p>
          <w:p w14:paraId="028CE9BB" w14:textId="77777777" w:rsidR="00DF727A" w:rsidRPr="00DF60B3" w:rsidRDefault="00DF727A" w:rsidP="00DF727A">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2EF6D18" w14:textId="77777777" w:rsidR="00DF727A" w:rsidRDefault="00DF727A" w:rsidP="00DF727A">
            <w:pPr>
              <w:contextualSpacing/>
              <w:jc w:val="both"/>
              <w:rPr>
                <w:rFonts w:cstheme="minorHAnsi"/>
                <w:sz w:val="16"/>
                <w:szCs w:val="16"/>
              </w:rPr>
            </w:pPr>
          </w:p>
          <w:p w14:paraId="66391A78" w14:textId="77777777" w:rsidR="00DF727A" w:rsidRPr="00DF60B3" w:rsidRDefault="00DF727A" w:rsidP="00DF727A">
            <w:pPr>
              <w:contextualSpacing/>
              <w:jc w:val="both"/>
              <w:rPr>
                <w:rFonts w:cstheme="minorHAnsi"/>
                <w:sz w:val="16"/>
                <w:szCs w:val="16"/>
              </w:rPr>
            </w:pPr>
          </w:p>
        </w:tc>
        <w:tc>
          <w:tcPr>
            <w:tcW w:w="8067" w:type="dxa"/>
          </w:tcPr>
          <w:p w14:paraId="5446D186" w14:textId="2AA8E35A" w:rsidR="001305E4" w:rsidRPr="001305E4" w:rsidRDefault="001305E4" w:rsidP="001305E4">
            <w:pPr>
              <w:autoSpaceDE w:val="0"/>
              <w:autoSpaceDN w:val="0"/>
              <w:spacing w:before="120"/>
              <w:ind w:right="6"/>
              <w:jc w:val="both"/>
              <w:rPr>
                <w:rFonts w:ascii="Times New Roman" w:eastAsia="Times New Roman" w:hAnsi="Times New Roman" w:cs="Times New Roman"/>
                <w:noProof w:val="0"/>
                <w:sz w:val="24"/>
              </w:rPr>
            </w:pPr>
            <w:r w:rsidRPr="001305E4">
              <w:rPr>
                <w:rFonts w:ascii="Times New Roman" w:eastAsia="Times New Roman" w:hAnsi="Times New Roman" w:cs="Times New Roman"/>
                <w:noProof w:val="0"/>
                <w:sz w:val="24"/>
              </w:rPr>
              <w:t xml:space="preserve">Ziraat Fakültesi, toplumsal katkı süreçlerini Kahramanmaraş Sütçü İmam Üniversitesi </w:t>
            </w:r>
            <w:r w:rsidR="00135276">
              <w:rPr>
                <w:rFonts w:ascii="Times New Roman" w:eastAsia="Times New Roman" w:hAnsi="Times New Roman" w:cs="Times New Roman"/>
                <w:noProof w:val="0"/>
                <w:sz w:val="24"/>
              </w:rPr>
              <w:t xml:space="preserve">ve Ziraat Fakültesi </w:t>
            </w:r>
            <w:r w:rsidRPr="001305E4">
              <w:rPr>
                <w:rFonts w:ascii="Times New Roman" w:eastAsia="Times New Roman" w:hAnsi="Times New Roman" w:cs="Times New Roman"/>
                <w:noProof w:val="0"/>
                <w:sz w:val="24"/>
              </w:rPr>
              <w:t>Toplumsal Katkı Politikası</w:t>
            </w:r>
            <w:r w:rsidR="00135276">
              <w:rPr>
                <w:rFonts w:ascii="Times New Roman" w:eastAsia="Times New Roman" w:hAnsi="Times New Roman" w:cs="Times New Roman"/>
                <w:noProof w:val="0"/>
                <w:sz w:val="24"/>
              </w:rPr>
              <w:t xml:space="preserve"> </w:t>
            </w:r>
            <w:r w:rsidRPr="001305E4">
              <w:rPr>
                <w:rFonts w:ascii="Times New Roman" w:eastAsia="Times New Roman" w:hAnsi="Times New Roman" w:cs="Times New Roman"/>
                <w:noProof w:val="0"/>
                <w:sz w:val="24"/>
              </w:rPr>
              <w:t xml:space="preserve"> ((4)</w:t>
            </w:r>
            <w:hyperlink r:id="rId459" w:history="1">
              <w:r w:rsidRPr="00432847">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ile 2023–2027 Stratejik Planı ((4)</w:t>
            </w:r>
            <w:hyperlink r:id="rId460" w:history="1">
              <w:r w:rsidRPr="00432847">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doğrultusunda bütüncül ve kurumsal bir yapı içinde yönetmektedir. Fakülte genelinde toplumsal katkı faaliyetlerinin planlanması, yürütülmesi, izlenmesi ve değerlendirilmesi Fakülte Dekanlığı ((4)</w:t>
            </w:r>
            <w:hyperlink r:id="rId461" w:history="1">
              <w:r w:rsidRPr="00432847">
                <w:rPr>
                  <w:rStyle w:val="Kpr"/>
                  <w:rFonts w:ascii="Times New Roman" w:eastAsia="Times New Roman" w:hAnsi="Times New Roman" w:cs="Times New Roman"/>
                  <w:noProof w:val="0"/>
                  <w:sz w:val="24"/>
                </w:rPr>
                <w:t>D.1.1.3</w:t>
              </w:r>
            </w:hyperlink>
            <w:r w:rsidRPr="001305E4">
              <w:rPr>
                <w:rFonts w:ascii="Times New Roman" w:eastAsia="Times New Roman" w:hAnsi="Times New Roman" w:cs="Times New Roman"/>
                <w:noProof w:val="0"/>
                <w:sz w:val="24"/>
              </w:rPr>
              <w:t>), Fakülte Kurulu (4)</w:t>
            </w:r>
            <w:hyperlink r:id="rId462" w:history="1">
              <w:r w:rsidRPr="00961E0E">
                <w:rPr>
                  <w:rStyle w:val="Kpr"/>
                  <w:rFonts w:ascii="Times New Roman" w:eastAsia="Times New Roman" w:hAnsi="Times New Roman" w:cs="Times New Roman"/>
                  <w:noProof w:val="0"/>
                  <w:sz w:val="24"/>
                </w:rPr>
                <w:t>D.1.1.4</w:t>
              </w:r>
            </w:hyperlink>
            <w:r w:rsidRPr="001305E4">
              <w:rPr>
                <w:rFonts w:ascii="Times New Roman" w:eastAsia="Times New Roman" w:hAnsi="Times New Roman" w:cs="Times New Roman"/>
                <w:noProof w:val="0"/>
                <w:sz w:val="24"/>
              </w:rPr>
              <w:t>) ve ilgili komisyonların ((4)</w:t>
            </w:r>
            <w:hyperlink r:id="rId463" w:history="1">
              <w:r w:rsidRPr="00961E0E">
                <w:rPr>
                  <w:rStyle w:val="Kpr"/>
                  <w:rFonts w:ascii="Times New Roman" w:eastAsia="Times New Roman" w:hAnsi="Times New Roman" w:cs="Times New Roman"/>
                  <w:noProof w:val="0"/>
                  <w:sz w:val="24"/>
                </w:rPr>
                <w:t>D.1.1.5</w:t>
              </w:r>
            </w:hyperlink>
            <w:r w:rsidRPr="001305E4">
              <w:rPr>
                <w:rFonts w:ascii="Times New Roman" w:eastAsia="Times New Roman" w:hAnsi="Times New Roman" w:cs="Times New Roman"/>
                <w:noProof w:val="0"/>
                <w:sz w:val="24"/>
              </w:rPr>
              <w:t>) koordinasyonunda gerçekleştirilmektedir. Süreçlere ilişkin görev tanımları, sorumluluklar ve izleme mekanizmaları KSÜ VERSİS Sistemi ((4)</w:t>
            </w:r>
            <w:hyperlink r:id="rId464" w:history="1">
              <w:r w:rsidRPr="00961E0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üzerinden düzenli olarak takip edilmekte; faaliyetlerin etkililiği performans programları ve yıllık faaliyet raporları aracılığıyla değerlendirilmektedir ((4)</w:t>
            </w:r>
            <w:hyperlink r:id="rId465" w:history="1">
              <w:r w:rsidRPr="00961E0E">
                <w:rPr>
                  <w:rStyle w:val="Kpr"/>
                  <w:rFonts w:ascii="Times New Roman" w:eastAsia="Times New Roman" w:hAnsi="Times New Roman" w:cs="Times New Roman"/>
                  <w:noProof w:val="0"/>
                  <w:sz w:val="24"/>
                </w:rPr>
                <w:t>D.1.1.7</w:t>
              </w:r>
            </w:hyperlink>
            <w:r w:rsidRPr="001305E4">
              <w:rPr>
                <w:rFonts w:ascii="Times New Roman" w:eastAsia="Times New Roman" w:hAnsi="Times New Roman" w:cs="Times New Roman"/>
                <w:noProof w:val="0"/>
                <w:sz w:val="24"/>
              </w:rPr>
              <w:t>). Fakülte, toplumsal katkı çalışmalarının proje temelli ve sürdürülebilir bir yapıda yürütülmesini sağlamak amacıyla KSÜ Rektörlüğü ((4)</w:t>
            </w:r>
            <w:hyperlink r:id="rId466" w:history="1">
              <w:r w:rsidRPr="00961E0E">
                <w:rPr>
                  <w:rStyle w:val="Kpr"/>
                  <w:rFonts w:ascii="Times New Roman" w:eastAsia="Times New Roman" w:hAnsi="Times New Roman" w:cs="Times New Roman"/>
                  <w:noProof w:val="0"/>
                  <w:sz w:val="24"/>
                </w:rPr>
                <w:t>D.1.1.8</w:t>
              </w:r>
            </w:hyperlink>
            <w:r w:rsidRPr="001305E4">
              <w:rPr>
                <w:rFonts w:ascii="Times New Roman" w:eastAsia="Times New Roman" w:hAnsi="Times New Roman" w:cs="Times New Roman"/>
                <w:noProof w:val="0"/>
                <w:sz w:val="24"/>
              </w:rPr>
              <w:t>) ve KSÜ Proje Geliştirme, Koordinasyon, Uygulama ve Araştırma Merkezi ((4)</w:t>
            </w:r>
            <w:hyperlink r:id="rId467" w:history="1">
              <w:r w:rsidRPr="00961E0E">
                <w:rPr>
                  <w:rStyle w:val="Kpr"/>
                  <w:rFonts w:ascii="Times New Roman" w:eastAsia="Times New Roman" w:hAnsi="Times New Roman" w:cs="Times New Roman"/>
                  <w:noProof w:val="0"/>
                  <w:sz w:val="24"/>
                </w:rPr>
                <w:t>D.1.1.9</w:t>
              </w:r>
            </w:hyperlink>
            <w:r w:rsidRPr="001305E4">
              <w:rPr>
                <w:rFonts w:ascii="Times New Roman" w:eastAsia="Times New Roman" w:hAnsi="Times New Roman" w:cs="Times New Roman"/>
                <w:noProof w:val="0"/>
                <w:sz w:val="24"/>
              </w:rPr>
              <w:t>) ile eş güdüm içinde çalışmaktadır.</w:t>
            </w:r>
          </w:p>
          <w:p w14:paraId="3BE0F30C" w14:textId="3C0BA00E" w:rsidR="001305E4" w:rsidRPr="001305E4" w:rsidRDefault="001305E4" w:rsidP="001305E4">
            <w:pPr>
              <w:autoSpaceDE w:val="0"/>
              <w:autoSpaceDN w:val="0"/>
              <w:spacing w:before="120"/>
              <w:ind w:right="6"/>
              <w:jc w:val="both"/>
              <w:rPr>
                <w:rFonts w:ascii="Times New Roman" w:eastAsia="Times New Roman" w:hAnsi="Times New Roman" w:cs="Times New Roman"/>
                <w:noProof w:val="0"/>
                <w:sz w:val="24"/>
              </w:rPr>
            </w:pPr>
            <w:r w:rsidRPr="001305E4">
              <w:rPr>
                <w:rFonts w:ascii="Times New Roman" w:eastAsia="Times New Roman" w:hAnsi="Times New Roman" w:cs="Times New Roman"/>
                <w:noProof w:val="0"/>
                <w:sz w:val="24"/>
              </w:rPr>
              <w:t>KSÜ Ziraat Fakültesi bünyesindeki bölümler (((4)</w:t>
            </w:r>
            <w:hyperlink r:id="rId468" w:history="1">
              <w:r w:rsidRPr="0073178E">
                <w:rPr>
                  <w:rStyle w:val="Kpr"/>
                  <w:rFonts w:ascii="Times New Roman" w:eastAsia="Times New Roman" w:hAnsi="Times New Roman" w:cs="Times New Roman"/>
                  <w:noProof w:val="0"/>
                  <w:sz w:val="24"/>
                </w:rPr>
                <w:t>D.1.1.10</w:t>
              </w:r>
            </w:hyperlink>
            <w:r w:rsidRPr="001305E4">
              <w:rPr>
                <w:rFonts w:ascii="Times New Roman" w:eastAsia="Times New Roman" w:hAnsi="Times New Roman" w:cs="Times New Roman"/>
                <w:noProof w:val="0"/>
                <w:sz w:val="24"/>
              </w:rPr>
              <w:t>, ((4)</w:t>
            </w:r>
            <w:hyperlink r:id="rId469" w:history="1">
              <w:r w:rsidRPr="00162C50">
                <w:rPr>
                  <w:rStyle w:val="Kpr"/>
                  <w:rFonts w:ascii="Times New Roman" w:eastAsia="Times New Roman" w:hAnsi="Times New Roman" w:cs="Times New Roman"/>
                  <w:noProof w:val="0"/>
                  <w:sz w:val="24"/>
                </w:rPr>
                <w:t>D.1.1.11</w:t>
              </w:r>
            </w:hyperlink>
            <w:r w:rsidRPr="001305E4">
              <w:rPr>
                <w:rFonts w:ascii="Times New Roman" w:eastAsia="Times New Roman" w:hAnsi="Times New Roman" w:cs="Times New Roman"/>
                <w:noProof w:val="0"/>
                <w:sz w:val="24"/>
              </w:rPr>
              <w:t>, ((4)</w:t>
            </w:r>
            <w:hyperlink r:id="rId470" w:history="1">
              <w:r w:rsidRPr="00162C50">
                <w:rPr>
                  <w:rStyle w:val="Kpr"/>
                  <w:rFonts w:ascii="Times New Roman" w:eastAsia="Times New Roman" w:hAnsi="Times New Roman" w:cs="Times New Roman"/>
                  <w:noProof w:val="0"/>
                  <w:sz w:val="24"/>
                </w:rPr>
                <w:t>D.1.1.12</w:t>
              </w:r>
            </w:hyperlink>
            <w:r w:rsidRPr="001305E4">
              <w:rPr>
                <w:rFonts w:ascii="Times New Roman" w:eastAsia="Times New Roman" w:hAnsi="Times New Roman" w:cs="Times New Roman"/>
                <w:noProof w:val="0"/>
                <w:sz w:val="24"/>
              </w:rPr>
              <w:t>, ((4)</w:t>
            </w:r>
            <w:hyperlink r:id="rId471" w:history="1">
              <w:r w:rsidRPr="00162C50">
                <w:rPr>
                  <w:rStyle w:val="Kpr"/>
                  <w:rFonts w:ascii="Times New Roman" w:eastAsia="Times New Roman" w:hAnsi="Times New Roman" w:cs="Times New Roman"/>
                  <w:noProof w:val="0"/>
                  <w:sz w:val="24"/>
                </w:rPr>
                <w:t>D.1.1.13</w:t>
              </w:r>
            </w:hyperlink>
            <w:r w:rsidRPr="001305E4">
              <w:rPr>
                <w:rFonts w:ascii="Times New Roman" w:eastAsia="Times New Roman" w:hAnsi="Times New Roman" w:cs="Times New Roman"/>
                <w:noProof w:val="0"/>
                <w:sz w:val="24"/>
              </w:rPr>
              <w:t>, ((4)</w:t>
            </w:r>
            <w:hyperlink r:id="rId472" w:history="1">
              <w:r w:rsidRPr="00162C50">
                <w:rPr>
                  <w:rStyle w:val="Kpr"/>
                  <w:rFonts w:ascii="Times New Roman" w:eastAsia="Times New Roman" w:hAnsi="Times New Roman" w:cs="Times New Roman"/>
                  <w:noProof w:val="0"/>
                  <w:sz w:val="24"/>
                </w:rPr>
                <w:t>D.1.1.14</w:t>
              </w:r>
            </w:hyperlink>
            <w:r w:rsidRPr="001305E4">
              <w:rPr>
                <w:rFonts w:ascii="Times New Roman" w:eastAsia="Times New Roman" w:hAnsi="Times New Roman" w:cs="Times New Roman"/>
                <w:noProof w:val="0"/>
                <w:sz w:val="24"/>
              </w:rPr>
              <w:t>, ((4)</w:t>
            </w:r>
            <w:hyperlink r:id="rId473" w:history="1">
              <w:r w:rsidRPr="00162C50">
                <w:rPr>
                  <w:rStyle w:val="Kpr"/>
                  <w:rFonts w:ascii="Times New Roman" w:eastAsia="Times New Roman" w:hAnsi="Times New Roman" w:cs="Times New Roman"/>
                  <w:noProof w:val="0"/>
                  <w:sz w:val="24"/>
                </w:rPr>
                <w:t>D.1.1.15</w:t>
              </w:r>
            </w:hyperlink>
            <w:r w:rsidRPr="001305E4">
              <w:rPr>
                <w:rFonts w:ascii="Times New Roman" w:eastAsia="Times New Roman" w:hAnsi="Times New Roman" w:cs="Times New Roman"/>
                <w:noProof w:val="0"/>
                <w:sz w:val="24"/>
              </w:rPr>
              <w:t>, ((4)</w:t>
            </w:r>
            <w:hyperlink r:id="rId474" w:history="1">
              <w:r w:rsidRPr="002B1AC3">
                <w:rPr>
                  <w:rStyle w:val="Kpr"/>
                  <w:rFonts w:ascii="Times New Roman" w:eastAsia="Times New Roman" w:hAnsi="Times New Roman" w:cs="Times New Roman"/>
                  <w:noProof w:val="0"/>
                  <w:sz w:val="24"/>
                </w:rPr>
                <w:t>D.1.1.16</w:t>
              </w:r>
            </w:hyperlink>
            <w:r w:rsidRPr="001305E4">
              <w:rPr>
                <w:rFonts w:ascii="Times New Roman" w:eastAsia="Times New Roman" w:hAnsi="Times New Roman" w:cs="Times New Roman"/>
                <w:noProof w:val="0"/>
                <w:sz w:val="24"/>
              </w:rPr>
              <w:t>, ((4)</w:t>
            </w:r>
            <w:hyperlink r:id="rId475" w:history="1">
              <w:r w:rsidRPr="002B1AC3">
                <w:rPr>
                  <w:rStyle w:val="Kpr"/>
                  <w:rFonts w:ascii="Times New Roman" w:eastAsia="Times New Roman" w:hAnsi="Times New Roman" w:cs="Times New Roman"/>
                  <w:noProof w:val="0"/>
                  <w:sz w:val="24"/>
                </w:rPr>
                <w:t>D.1.1.17</w:t>
              </w:r>
            </w:hyperlink>
            <w:r w:rsidRPr="001305E4">
              <w:rPr>
                <w:rFonts w:ascii="Times New Roman" w:eastAsia="Times New Roman" w:hAnsi="Times New Roman" w:cs="Times New Roman"/>
                <w:noProof w:val="0"/>
                <w:sz w:val="24"/>
              </w:rPr>
              <w:t>) toplumsal katkı süreçlerini üniversitenin toplumsal katkı politikası, fakülte hedefleri ve 2023–2027 Stratejik Planı ile uyumlu biçimde planlamakta ve yürütmektedir. Fakülte genelinde toplumsal katkı; eğitim-öğretim ve araştırma faaliyetleriyle bütünleşik, bölgesel ve ulusal kalkınma hedeflerine katkı sağlayan stratejik bir alan olarak ele alınmakta ve bu yaklaşım tüm bölümlerde ortak bir anlayışla benimsenmektedir.</w:t>
            </w:r>
          </w:p>
          <w:p w14:paraId="7FC2AAEC" w14:textId="36EC1329" w:rsidR="001305E4" w:rsidRPr="001305E4" w:rsidRDefault="001305E4" w:rsidP="001305E4">
            <w:pPr>
              <w:autoSpaceDE w:val="0"/>
              <w:autoSpaceDN w:val="0"/>
              <w:ind w:right="6"/>
              <w:jc w:val="both"/>
              <w:rPr>
                <w:rFonts w:ascii="Times New Roman" w:eastAsia="Times New Roman" w:hAnsi="Times New Roman" w:cs="Times New Roman"/>
                <w:noProof w:val="0"/>
                <w:sz w:val="24"/>
              </w:rPr>
            </w:pPr>
            <w:r w:rsidRPr="001305E4">
              <w:rPr>
                <w:rFonts w:ascii="Times New Roman" w:eastAsia="Times New Roman" w:hAnsi="Times New Roman" w:cs="Times New Roman"/>
                <w:noProof w:val="0"/>
                <w:sz w:val="24"/>
              </w:rPr>
              <w:t>Bahçe Bitkileri Bölümü, toplumsal katkı faaliyetlerini fakülte politikalarıyla uyumlu biçimde yürütmekte; faaliyetler kurumsal izleme sistemleri ve performans programları kapsamında düzenli olarak takip edilmekte, proje geliştirme ve uygulama süreçlerinde üniversite bünyesindeki ilgili merkezlerle etkin iş birlikleri kurulmaktadır ((4)</w:t>
            </w:r>
            <w:hyperlink r:id="rId476" w:history="1">
              <w:r w:rsidRPr="0073178E">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w:t>
            </w:r>
            <w:hyperlink r:id="rId477" w:history="1">
              <w:r w:rsidRPr="00432847">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(4)</w:t>
            </w:r>
            <w:hyperlink r:id="rId478"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479" w:history="1">
              <w:r w:rsidRPr="00961E0E">
                <w:rPr>
                  <w:rStyle w:val="Kpr"/>
                  <w:rFonts w:ascii="Times New Roman" w:eastAsia="Times New Roman" w:hAnsi="Times New Roman" w:cs="Times New Roman"/>
                  <w:noProof w:val="0"/>
                  <w:sz w:val="24"/>
                </w:rPr>
                <w:t>D.1.1.9</w:t>
              </w:r>
            </w:hyperlink>
            <w:r w:rsidRPr="001305E4">
              <w:rPr>
                <w:rFonts w:ascii="Times New Roman" w:eastAsia="Times New Roman" w:hAnsi="Times New Roman" w:cs="Times New Roman"/>
                <w:noProof w:val="0"/>
                <w:sz w:val="24"/>
              </w:rPr>
              <w:t>, (4)</w:t>
            </w:r>
            <w:hyperlink r:id="rId480" w:history="1">
              <w:r w:rsidRPr="0073178E">
                <w:rPr>
                  <w:rStyle w:val="Kpr"/>
                  <w:rFonts w:ascii="Times New Roman" w:eastAsia="Times New Roman" w:hAnsi="Times New Roman" w:cs="Times New Roman"/>
                  <w:noProof w:val="0"/>
                  <w:sz w:val="24"/>
                </w:rPr>
                <w:t>D.1.1.10</w:t>
              </w:r>
            </w:hyperlink>
            <w:r w:rsidRPr="001305E4">
              <w:rPr>
                <w:rFonts w:ascii="Times New Roman" w:eastAsia="Times New Roman" w:hAnsi="Times New Roman" w:cs="Times New Roman"/>
                <w:noProof w:val="0"/>
                <w:sz w:val="24"/>
              </w:rPr>
              <w:t>, (4)</w:t>
            </w:r>
            <w:hyperlink r:id="rId481" w:history="1">
              <w:r w:rsidRPr="002B1AC3">
                <w:rPr>
                  <w:rStyle w:val="Kpr"/>
                  <w:rFonts w:ascii="Times New Roman" w:eastAsia="Times New Roman" w:hAnsi="Times New Roman" w:cs="Times New Roman"/>
                  <w:noProof w:val="0"/>
                  <w:sz w:val="24"/>
                </w:rPr>
                <w:t>D.1.1.18</w:t>
              </w:r>
            </w:hyperlink>
            <w:r w:rsidRPr="001305E4">
              <w:rPr>
                <w:rFonts w:ascii="Times New Roman" w:eastAsia="Times New Roman" w:hAnsi="Times New Roman" w:cs="Times New Roman"/>
                <w:noProof w:val="0"/>
                <w:sz w:val="24"/>
              </w:rPr>
              <w:t>). Bitki Koruma Bölümü, toplumsal katkıyı tarımsal üretimde verimlilik, çevre sağlığı ve sürdürülebilir mücadele uygulamaları ekseninde ele almakta; akademik bilgi birikimini üretici ve paydaşlara yönelik uygulamalar yoluyla topluma etkin biçimde aktarmaktadır ((4)</w:t>
            </w:r>
            <w:hyperlink r:id="rId482" w:history="1">
              <w:r w:rsidRPr="0073178E">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w:t>
            </w:r>
            <w:hyperlink r:id="rId483" w:history="1">
              <w:r w:rsidRPr="00432847">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(4)</w:t>
            </w:r>
            <w:hyperlink r:id="rId484"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485" w:history="1">
              <w:r w:rsidRPr="00162C50">
                <w:rPr>
                  <w:rStyle w:val="Kpr"/>
                  <w:rFonts w:ascii="Times New Roman" w:eastAsia="Times New Roman" w:hAnsi="Times New Roman" w:cs="Times New Roman"/>
                  <w:noProof w:val="0"/>
                  <w:sz w:val="24"/>
                </w:rPr>
                <w:t>D.1.1.11</w:t>
              </w:r>
            </w:hyperlink>
            <w:r w:rsidRPr="001305E4">
              <w:rPr>
                <w:rFonts w:ascii="Times New Roman" w:eastAsia="Times New Roman" w:hAnsi="Times New Roman" w:cs="Times New Roman"/>
                <w:noProof w:val="0"/>
                <w:sz w:val="24"/>
              </w:rPr>
              <w:t xml:space="preserve">). Biyosistem Mühendisliği Bölümünde toplumsal katkı faaliyetleri, bölüm stratejik hedefleri ve fakülte eylem planları çerçevesinde bölüm kurulu ve </w:t>
            </w:r>
            <w:r w:rsidRPr="001305E4">
              <w:rPr>
                <w:rFonts w:ascii="Times New Roman" w:eastAsia="Times New Roman" w:hAnsi="Times New Roman" w:cs="Times New Roman"/>
                <w:noProof w:val="0"/>
                <w:sz w:val="24"/>
              </w:rPr>
              <w:lastRenderedPageBreak/>
              <w:t>ilgili komisyonlar tarafından planlanmakta; koordinasyon Bölüm Başkanlığı tarafından sağlanmaktadır. Yürütülen</w:t>
            </w:r>
            <w:r>
              <w:rPr>
                <w:rFonts w:ascii="Times New Roman" w:eastAsia="Times New Roman" w:hAnsi="Times New Roman" w:cs="Times New Roman"/>
                <w:noProof w:val="0"/>
                <w:sz w:val="24"/>
              </w:rPr>
              <w:t xml:space="preserve"> </w:t>
            </w:r>
            <w:r w:rsidRPr="001305E4">
              <w:rPr>
                <w:rFonts w:ascii="Times New Roman" w:eastAsia="Times New Roman" w:hAnsi="Times New Roman" w:cs="Times New Roman"/>
                <w:noProof w:val="0"/>
                <w:sz w:val="24"/>
              </w:rPr>
              <w:t>faaliyetler düzenli olarak izlenmekte, geri bildirimler doğrultusunda iyileştirme çalışmaları yapılmakta ve akademik personelin yürüttüğü proje ve uygulamalar bölümün toplumsal katkı kapasitesini güçlendirmektedir ((4)</w:t>
            </w:r>
            <w:hyperlink r:id="rId486" w:history="1">
              <w:r w:rsidRPr="00432847">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w:t>
            </w:r>
            <w:hyperlink r:id="rId487" w:history="1">
              <w:r w:rsidRPr="00432847">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(4)</w:t>
            </w:r>
            <w:hyperlink r:id="rId488"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489" w:history="1">
              <w:r w:rsidRPr="00162C50">
                <w:rPr>
                  <w:rStyle w:val="Kpr"/>
                  <w:rFonts w:ascii="Times New Roman" w:eastAsia="Times New Roman" w:hAnsi="Times New Roman" w:cs="Times New Roman"/>
                  <w:noProof w:val="0"/>
                  <w:sz w:val="24"/>
                </w:rPr>
                <w:t>D.1.1.12</w:t>
              </w:r>
            </w:hyperlink>
            <w:r w:rsidRPr="001305E4">
              <w:rPr>
                <w:rFonts w:ascii="Times New Roman" w:eastAsia="Times New Roman" w:hAnsi="Times New Roman" w:cs="Times New Roman"/>
                <w:noProof w:val="0"/>
                <w:sz w:val="24"/>
              </w:rPr>
              <w:t>, (4)</w:t>
            </w:r>
            <w:hyperlink r:id="rId490" w:history="1">
              <w:r w:rsidRPr="002B1AC3">
                <w:rPr>
                  <w:rStyle w:val="Kpr"/>
                  <w:rFonts w:ascii="Times New Roman" w:eastAsia="Times New Roman" w:hAnsi="Times New Roman" w:cs="Times New Roman"/>
                  <w:noProof w:val="0"/>
                  <w:sz w:val="24"/>
                </w:rPr>
                <w:t>D.1.1.19</w:t>
              </w:r>
            </w:hyperlink>
            <w:r w:rsidRPr="001305E4">
              <w:rPr>
                <w:rFonts w:ascii="Times New Roman" w:eastAsia="Times New Roman" w:hAnsi="Times New Roman" w:cs="Times New Roman"/>
                <w:noProof w:val="0"/>
                <w:sz w:val="24"/>
              </w:rPr>
              <w:t>, (4)</w:t>
            </w:r>
            <w:hyperlink r:id="rId491" w:history="1">
              <w:r w:rsidRPr="002B1AC3">
                <w:rPr>
                  <w:rStyle w:val="Kpr"/>
                  <w:rFonts w:ascii="Times New Roman" w:eastAsia="Times New Roman" w:hAnsi="Times New Roman" w:cs="Times New Roman"/>
                  <w:noProof w:val="0"/>
                  <w:sz w:val="24"/>
                </w:rPr>
                <w:t>D.1.1.20</w:t>
              </w:r>
            </w:hyperlink>
            <w:r w:rsidRPr="001305E4">
              <w:rPr>
                <w:rFonts w:ascii="Times New Roman" w:eastAsia="Times New Roman" w:hAnsi="Times New Roman" w:cs="Times New Roman"/>
                <w:noProof w:val="0"/>
                <w:sz w:val="24"/>
              </w:rPr>
              <w:t>, (4)</w:t>
            </w:r>
            <w:hyperlink r:id="rId492" w:history="1">
              <w:r w:rsidRPr="002B1AC3">
                <w:rPr>
                  <w:rStyle w:val="Kpr"/>
                  <w:rFonts w:ascii="Times New Roman" w:eastAsia="Times New Roman" w:hAnsi="Times New Roman" w:cs="Times New Roman"/>
                  <w:noProof w:val="0"/>
                  <w:sz w:val="24"/>
                </w:rPr>
                <w:t>D.1.2.21</w:t>
              </w:r>
            </w:hyperlink>
            <w:r w:rsidRPr="001305E4">
              <w:rPr>
                <w:rFonts w:ascii="Times New Roman" w:eastAsia="Times New Roman" w:hAnsi="Times New Roman" w:cs="Times New Roman"/>
                <w:noProof w:val="0"/>
                <w:sz w:val="24"/>
              </w:rPr>
              <w:t>).</w:t>
            </w:r>
          </w:p>
          <w:p w14:paraId="6A241DB0" w14:textId="70890AA8" w:rsidR="001305E4" w:rsidRPr="001305E4" w:rsidRDefault="001305E4" w:rsidP="001305E4">
            <w:pPr>
              <w:autoSpaceDE w:val="0"/>
              <w:autoSpaceDN w:val="0"/>
              <w:ind w:right="6"/>
              <w:jc w:val="both"/>
              <w:rPr>
                <w:rFonts w:ascii="Times New Roman" w:eastAsia="Times New Roman" w:hAnsi="Times New Roman" w:cs="Times New Roman"/>
                <w:noProof w:val="0"/>
                <w:sz w:val="24"/>
              </w:rPr>
            </w:pPr>
            <w:r w:rsidRPr="001305E4">
              <w:rPr>
                <w:rFonts w:ascii="Times New Roman" w:eastAsia="Times New Roman" w:hAnsi="Times New Roman" w:cs="Times New Roman"/>
                <w:noProof w:val="0"/>
                <w:sz w:val="24"/>
              </w:rPr>
              <w:t>Tarım Ekonomisi Bölümü, toplumsal katkı süreçlerini üniversitenin toplumsal katkı politikası ve stratejik planı doğrultusunda planlı bir anlayışla yönetmekte; faaliyetler bölüm kurulu aracılığıyla izlenmekte, öğrenci ve mezunlara yönelik uygulamalar ilgili kurumsal birimlerle koordinasyon içinde yürütülmektedir. Bölüm öğretim üyelerinin yürüttüğü ulusal ve uluslararası projeler, toplumsal katkı faaliyetlerinin sürekliliğini ve yaygın etkisini artırmaktadır ((4)</w:t>
            </w:r>
            <w:hyperlink r:id="rId493" w:history="1">
              <w:r w:rsidRPr="0073178E">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(4)D.</w:t>
            </w:r>
            <w:hyperlink r:id="rId494" w:history="1">
              <w:r w:rsidRPr="00432847">
                <w:rPr>
                  <w:rStyle w:val="Kpr"/>
                  <w:rFonts w:ascii="Times New Roman" w:eastAsia="Times New Roman" w:hAnsi="Times New Roman" w:cs="Times New Roman"/>
                  <w:noProof w:val="0"/>
                  <w:sz w:val="24"/>
                </w:rPr>
                <w:t>1.1.2</w:t>
              </w:r>
            </w:hyperlink>
            <w:r w:rsidRPr="001305E4">
              <w:rPr>
                <w:rFonts w:ascii="Times New Roman" w:eastAsia="Times New Roman" w:hAnsi="Times New Roman" w:cs="Times New Roman"/>
                <w:noProof w:val="0"/>
                <w:sz w:val="24"/>
              </w:rPr>
              <w:t>, (4)</w:t>
            </w:r>
            <w:hyperlink r:id="rId495"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496" w:history="1">
              <w:r w:rsidRPr="00162C50">
                <w:rPr>
                  <w:rStyle w:val="Kpr"/>
                  <w:rFonts w:ascii="Times New Roman" w:eastAsia="Times New Roman" w:hAnsi="Times New Roman" w:cs="Times New Roman"/>
                  <w:noProof w:val="0"/>
                  <w:sz w:val="24"/>
                </w:rPr>
                <w:t>D.1.1.13</w:t>
              </w:r>
            </w:hyperlink>
            <w:r w:rsidRPr="001305E4">
              <w:rPr>
                <w:rFonts w:ascii="Times New Roman" w:eastAsia="Times New Roman" w:hAnsi="Times New Roman" w:cs="Times New Roman"/>
                <w:noProof w:val="0"/>
                <w:sz w:val="24"/>
              </w:rPr>
              <w:t>, (4)</w:t>
            </w:r>
            <w:hyperlink r:id="rId497" w:history="1">
              <w:r w:rsidRPr="007B54C0">
                <w:rPr>
                  <w:rStyle w:val="Kpr"/>
                  <w:rFonts w:ascii="Times New Roman" w:eastAsia="Times New Roman" w:hAnsi="Times New Roman" w:cs="Times New Roman"/>
                  <w:noProof w:val="0"/>
                  <w:sz w:val="24"/>
                </w:rPr>
                <w:t>D.1.1.22</w:t>
              </w:r>
            </w:hyperlink>
            <w:r w:rsidRPr="001305E4">
              <w:rPr>
                <w:rFonts w:ascii="Times New Roman" w:eastAsia="Times New Roman" w:hAnsi="Times New Roman" w:cs="Times New Roman"/>
                <w:noProof w:val="0"/>
                <w:sz w:val="24"/>
              </w:rPr>
              <w:t>). Tarımsal Biyoteknoloji Bölümü, toplumsal katkı faaliyetlerini tarımsal yenilik, biyoteknolojik uygulamalar ve sürdürülebilir üretim hedefleri doğrultusunda yürütmekte; araştırma çıktıları toplumun güncel ihtiyaçlarına yönelik katma değerli çözümler üretmektedir ((4)</w:t>
            </w:r>
            <w:hyperlink r:id="rId498" w:history="1">
              <w:r w:rsidRPr="00432847">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w:t>
            </w:r>
            <w:hyperlink r:id="rId499" w:history="1">
              <w:r w:rsidRPr="0073178E">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(4)</w:t>
            </w:r>
            <w:hyperlink r:id="rId500"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501" w:history="1">
              <w:r w:rsidRPr="007B54C0">
                <w:rPr>
                  <w:rStyle w:val="Kpr"/>
                  <w:rFonts w:ascii="Times New Roman" w:eastAsia="Times New Roman" w:hAnsi="Times New Roman" w:cs="Times New Roman"/>
                  <w:noProof w:val="0"/>
                  <w:sz w:val="24"/>
                </w:rPr>
                <w:t>D.1.1.14</w:t>
              </w:r>
            </w:hyperlink>
            <w:r w:rsidRPr="001305E4">
              <w:rPr>
                <w:rFonts w:ascii="Times New Roman" w:eastAsia="Times New Roman" w:hAnsi="Times New Roman" w:cs="Times New Roman"/>
                <w:noProof w:val="0"/>
                <w:sz w:val="24"/>
              </w:rPr>
              <w:t>). Tarla Bitkileri Bölümü ise topluma sağlanan katkının artırılmasını temel stratejik hedeflerinden biri olarak benimsemekte; toplumsal katkı faaliyetlerini yerel, bölgesel ve ulusal kalkınma hedefleriyle uyumlu biçimde sürdürmekte ve projelerin çıktıları üreticiler, tüketiciler ve tarımsal sanayi başta olmak üzere geniş bir paydaş kitlesine ulaşmaktadır ((4)</w:t>
            </w:r>
            <w:hyperlink r:id="rId502" w:history="1">
              <w:r w:rsidRPr="00432847">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w:t>
            </w:r>
            <w:hyperlink r:id="rId503" w:history="1">
              <w:r w:rsidRPr="00432847">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(4)</w:t>
            </w:r>
            <w:hyperlink r:id="rId504"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505" w:history="1">
              <w:r w:rsidRPr="002B1AC3">
                <w:rPr>
                  <w:rStyle w:val="Kpr"/>
                  <w:rFonts w:ascii="Times New Roman" w:eastAsia="Times New Roman" w:hAnsi="Times New Roman" w:cs="Times New Roman"/>
                  <w:noProof w:val="0"/>
                  <w:sz w:val="24"/>
                </w:rPr>
                <w:t>D.1.1.15,</w:t>
              </w:r>
            </w:hyperlink>
            <w:r w:rsidRPr="001305E4">
              <w:rPr>
                <w:rFonts w:ascii="Times New Roman" w:eastAsia="Times New Roman" w:hAnsi="Times New Roman" w:cs="Times New Roman"/>
                <w:noProof w:val="0"/>
                <w:sz w:val="24"/>
              </w:rPr>
              <w:t xml:space="preserve"> (4)</w:t>
            </w:r>
            <w:hyperlink r:id="rId506" w:history="1">
              <w:r w:rsidRPr="007B54C0">
                <w:rPr>
                  <w:rStyle w:val="Kpr"/>
                  <w:rFonts w:ascii="Times New Roman" w:eastAsia="Times New Roman" w:hAnsi="Times New Roman" w:cs="Times New Roman"/>
                  <w:noProof w:val="0"/>
                  <w:sz w:val="24"/>
                </w:rPr>
                <w:t>D.1.1.23</w:t>
              </w:r>
            </w:hyperlink>
            <w:r w:rsidRPr="001305E4">
              <w:rPr>
                <w:rFonts w:ascii="Times New Roman" w:eastAsia="Times New Roman" w:hAnsi="Times New Roman" w:cs="Times New Roman"/>
                <w:noProof w:val="0"/>
                <w:sz w:val="24"/>
              </w:rPr>
              <w:t>).</w:t>
            </w:r>
          </w:p>
          <w:p w14:paraId="37B95BF7" w14:textId="7159467E" w:rsidR="00DF727A" w:rsidRPr="008A7524" w:rsidRDefault="001305E4" w:rsidP="001305E4">
            <w:pPr>
              <w:jc w:val="both"/>
              <w:rPr>
                <w:rFonts w:ascii="Times New Roman" w:hAnsi="Times New Roman" w:cs="Times New Roman"/>
              </w:rPr>
            </w:pPr>
            <w:r w:rsidRPr="001305E4">
              <w:rPr>
                <w:rFonts w:ascii="Times New Roman" w:eastAsia="Times New Roman" w:hAnsi="Times New Roman" w:cs="Times New Roman"/>
                <w:noProof w:val="0"/>
                <w:sz w:val="24"/>
              </w:rPr>
              <w:t>Toprak Bilimi ve Bitki Besleme Bölümünde toplumsal katkı faaliyetleri, üniversite ve fakülte düzeyinde belirlenen politika ve hedeflerle uyumlu olarak yürütülmekte; planlama, izleme ve değerlendirme süreçleri bölüm yönetimi koordinasyonunda sistematik biçimde gerçekleştirilmektedir. Faaliyetler performans programları kapsamında raporlanmakta ve ilgili uygulama–araştırma merkezleriyle iş birliği içinde sürekli olarak geliştirilmektedir  ((4)</w:t>
            </w:r>
            <w:hyperlink r:id="rId507" w:history="1">
              <w:r w:rsidRPr="00432847">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w:t>
            </w:r>
            <w:hyperlink r:id="rId508" w:history="1">
              <w:r w:rsidRPr="00432847">
                <w:rPr>
                  <w:rStyle w:val="Kpr"/>
                  <w:rFonts w:ascii="Times New Roman" w:eastAsia="Times New Roman" w:hAnsi="Times New Roman" w:cs="Times New Roman"/>
                  <w:noProof w:val="0"/>
                  <w:sz w:val="24"/>
                </w:rPr>
                <w:t>D.1.1.2</w:t>
              </w:r>
            </w:hyperlink>
            <w:r w:rsidRPr="001305E4">
              <w:rPr>
                <w:rFonts w:ascii="Times New Roman" w:eastAsia="Times New Roman" w:hAnsi="Times New Roman" w:cs="Times New Roman"/>
                <w:noProof w:val="0"/>
                <w:sz w:val="24"/>
              </w:rPr>
              <w:t>, (4)</w:t>
            </w:r>
            <w:hyperlink r:id="rId509" w:history="1">
              <w:r w:rsidRPr="00162C50">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xml:space="preserve"> (4)</w:t>
            </w:r>
            <w:hyperlink r:id="rId510" w:history="1">
              <w:r w:rsidRPr="002B1AC3">
                <w:rPr>
                  <w:rStyle w:val="Kpr"/>
                  <w:rFonts w:ascii="Times New Roman" w:eastAsia="Times New Roman" w:hAnsi="Times New Roman" w:cs="Times New Roman"/>
                  <w:noProof w:val="0"/>
                  <w:sz w:val="24"/>
                </w:rPr>
                <w:t>D.1.1.16</w:t>
              </w:r>
            </w:hyperlink>
            <w:r w:rsidRPr="001305E4">
              <w:rPr>
                <w:rFonts w:ascii="Times New Roman" w:eastAsia="Times New Roman" w:hAnsi="Times New Roman" w:cs="Times New Roman"/>
                <w:noProof w:val="0"/>
                <w:sz w:val="24"/>
              </w:rPr>
              <w:t>). Zootekni Bölümü de toplumsal katkı süreçlerini fakülte hedefleri ve üniversitenin stratejik planı ile uyumlu biçimde planlamakta; faaliyetler kurumsal izleme sistemleri üzerinden izlenmekte ve performans programları kapsamında değerlendirilerek etkinliği artırılmaktadır. Bölüm, proje geliştirme ve uygulama süreçlerinde üniversite bünyesindeki ilgili merkezlerle kurduğu koordinasyon sayesinde toplumsal katkı kapasitesini sürekli güçlendirmektedir ((4)</w:t>
            </w:r>
            <w:hyperlink r:id="rId511" w:history="1">
              <w:r w:rsidRPr="00432847">
                <w:rPr>
                  <w:rStyle w:val="Kpr"/>
                  <w:rFonts w:ascii="Times New Roman" w:eastAsia="Times New Roman" w:hAnsi="Times New Roman" w:cs="Times New Roman"/>
                  <w:noProof w:val="0"/>
                  <w:sz w:val="24"/>
                </w:rPr>
                <w:t>D.1.1.1</w:t>
              </w:r>
            </w:hyperlink>
            <w:r w:rsidRPr="001305E4">
              <w:rPr>
                <w:rFonts w:ascii="Times New Roman" w:eastAsia="Times New Roman" w:hAnsi="Times New Roman" w:cs="Times New Roman"/>
                <w:noProof w:val="0"/>
                <w:sz w:val="24"/>
              </w:rPr>
              <w:t>, (4)D.</w:t>
            </w:r>
            <w:hyperlink r:id="rId512" w:history="1">
              <w:r w:rsidRPr="00432847">
                <w:rPr>
                  <w:rStyle w:val="Kpr"/>
                  <w:rFonts w:ascii="Times New Roman" w:eastAsia="Times New Roman" w:hAnsi="Times New Roman" w:cs="Times New Roman"/>
                  <w:noProof w:val="0"/>
                  <w:sz w:val="24"/>
                </w:rPr>
                <w:t>1.1.2</w:t>
              </w:r>
            </w:hyperlink>
            <w:r w:rsidRPr="001305E4">
              <w:rPr>
                <w:rFonts w:ascii="Times New Roman" w:eastAsia="Times New Roman" w:hAnsi="Times New Roman" w:cs="Times New Roman"/>
                <w:noProof w:val="0"/>
                <w:sz w:val="24"/>
              </w:rPr>
              <w:t>, (4)</w:t>
            </w:r>
            <w:hyperlink r:id="rId513" w:history="1">
              <w:r w:rsidRPr="0073178E">
                <w:rPr>
                  <w:rStyle w:val="Kpr"/>
                  <w:rFonts w:ascii="Times New Roman" w:eastAsia="Times New Roman" w:hAnsi="Times New Roman" w:cs="Times New Roman"/>
                  <w:noProof w:val="0"/>
                  <w:sz w:val="24"/>
                </w:rPr>
                <w:t>D.1.1.6</w:t>
              </w:r>
            </w:hyperlink>
            <w:r w:rsidRPr="001305E4">
              <w:rPr>
                <w:rFonts w:ascii="Times New Roman" w:eastAsia="Times New Roman" w:hAnsi="Times New Roman" w:cs="Times New Roman"/>
                <w:noProof w:val="0"/>
                <w:sz w:val="24"/>
              </w:rPr>
              <w:t>, (4)</w:t>
            </w:r>
            <w:hyperlink r:id="rId514" w:history="1">
              <w:r w:rsidRPr="002B1AC3">
                <w:rPr>
                  <w:rStyle w:val="Kpr"/>
                  <w:rFonts w:ascii="Times New Roman" w:eastAsia="Times New Roman" w:hAnsi="Times New Roman" w:cs="Times New Roman"/>
                  <w:noProof w:val="0"/>
                  <w:sz w:val="24"/>
                </w:rPr>
                <w:t>D.1.1.16</w:t>
              </w:r>
            </w:hyperlink>
            <w:r w:rsidRPr="001305E4">
              <w:rPr>
                <w:rFonts w:ascii="Times New Roman" w:eastAsia="Times New Roman" w:hAnsi="Times New Roman" w:cs="Times New Roman"/>
                <w:noProof w:val="0"/>
                <w:sz w:val="24"/>
              </w:rPr>
              <w:t>, (4)</w:t>
            </w:r>
            <w:hyperlink r:id="rId515" w:history="1">
              <w:r w:rsidRPr="002B1AC3">
                <w:rPr>
                  <w:rStyle w:val="Kpr"/>
                  <w:rFonts w:ascii="Times New Roman" w:eastAsia="Times New Roman" w:hAnsi="Times New Roman" w:cs="Times New Roman"/>
                  <w:noProof w:val="0"/>
                  <w:sz w:val="24"/>
                </w:rPr>
                <w:t>D.1.1.17</w:t>
              </w:r>
            </w:hyperlink>
            <w:r w:rsidRPr="001305E4">
              <w:rPr>
                <w:rFonts w:ascii="Times New Roman" w:eastAsia="Times New Roman" w:hAnsi="Times New Roman" w:cs="Times New Roman"/>
                <w:noProof w:val="0"/>
                <w:sz w:val="24"/>
              </w:rPr>
              <w:t>). Genel olarak KSÜ Ziraat Fakültesi, toplumsal katkı faaliyetlerinde izleyeceği ilke, öncelik ve kaynak kullanım tercihlerini net biçimde tanımlayan bir politika, hedef ve strateji çerçevesine sahiptir. Bu çerçeve doğrultusunda fakülte genelinde yürütülen planlama, izleme ve değerlendirme uygulamaları, toplumsal katkı süreçlerinin eğitim-öğretim ve araştırma-geliştirme faaliyetleriyle bütünleşik şekilde geliştirilmesine imkân sağlamakta; fakültenin bölgesel kalkınmaya olan katkısını güçlendirmektedir</w:t>
            </w:r>
          </w:p>
        </w:tc>
      </w:tr>
      <w:tr w:rsidR="00DF727A" w14:paraId="4FDBCC6C" w14:textId="77777777" w:rsidTr="00DF727A">
        <w:trPr>
          <w:trHeight w:val="5943"/>
        </w:trPr>
        <w:tc>
          <w:tcPr>
            <w:tcW w:w="2921" w:type="dxa"/>
            <w:vMerge/>
          </w:tcPr>
          <w:p w14:paraId="5E38EC11" w14:textId="77777777" w:rsidR="00DF727A" w:rsidRPr="00DF60B3" w:rsidRDefault="00DF727A" w:rsidP="00DF727A">
            <w:pPr>
              <w:contextualSpacing/>
              <w:rPr>
                <w:rFonts w:cstheme="minorHAnsi"/>
                <w:b/>
                <w:bCs/>
              </w:rPr>
            </w:pPr>
          </w:p>
        </w:tc>
        <w:tc>
          <w:tcPr>
            <w:tcW w:w="8067" w:type="dxa"/>
          </w:tcPr>
          <w:p w14:paraId="58B04741" w14:textId="77777777" w:rsidR="00DF727A" w:rsidRPr="0047144C" w:rsidRDefault="00DF727A" w:rsidP="008A7524">
            <w:pPr>
              <w:rPr>
                <w:rFonts w:ascii="Times New Roman" w:hAnsi="Times New Roman" w:cs="Times New Roman"/>
                <w:b/>
                <w:sz w:val="24"/>
                <w:szCs w:val="24"/>
              </w:rPr>
            </w:pPr>
            <w:r w:rsidRPr="0047144C">
              <w:rPr>
                <w:rFonts w:ascii="Times New Roman" w:hAnsi="Times New Roman" w:cs="Times New Roman"/>
                <w:b/>
                <w:sz w:val="24"/>
                <w:szCs w:val="24"/>
              </w:rPr>
              <w:t>Kanıtlar:</w:t>
            </w:r>
          </w:p>
          <w:p w14:paraId="6A6231E8" w14:textId="7CEC8722"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 </w:t>
            </w:r>
            <w:hyperlink r:id="rId516" w:history="1">
              <w:r w:rsidRPr="00135276">
                <w:rPr>
                  <w:rStyle w:val="Kpr"/>
                  <w:rFonts w:ascii="Times New Roman" w:eastAsia="Times New Roman" w:hAnsi="Times New Roman" w:cs="Times New Roman"/>
                  <w:bCs/>
                  <w:noProof w:val="0"/>
                  <w:sz w:val="24"/>
                </w:rPr>
                <w:t xml:space="preserve">KSÜ </w:t>
              </w:r>
              <w:r>
                <w:rPr>
                  <w:rStyle w:val="Kpr"/>
                  <w:rFonts w:ascii="Times New Roman" w:eastAsia="Times New Roman" w:hAnsi="Times New Roman" w:cs="Times New Roman"/>
                  <w:bCs/>
                  <w:noProof w:val="0"/>
                  <w:sz w:val="24"/>
                </w:rPr>
                <w:t xml:space="preserve">Ziraat Fakültesi </w:t>
              </w:r>
              <w:r w:rsidRPr="00135276">
                <w:rPr>
                  <w:rStyle w:val="Kpr"/>
                  <w:rFonts w:ascii="Times New Roman" w:eastAsia="Times New Roman" w:hAnsi="Times New Roman" w:cs="Times New Roman"/>
                  <w:bCs/>
                  <w:noProof w:val="0"/>
                  <w:sz w:val="24"/>
                </w:rPr>
                <w:t>Toplumsal Katkı Politikası</w:t>
              </w:r>
            </w:hyperlink>
          </w:p>
          <w:p w14:paraId="54218FD6" w14:textId="77777777" w:rsidR="00135276" w:rsidRPr="00135276" w:rsidRDefault="00135276" w:rsidP="00135276">
            <w:pPr>
              <w:rPr>
                <w:rFonts w:ascii="Times New Roman" w:eastAsia="Times New Roman" w:hAnsi="Times New Roman" w:cs="Times New Roman"/>
                <w:noProof w:val="0"/>
                <w:sz w:val="24"/>
              </w:rPr>
            </w:pPr>
            <w:r w:rsidRPr="00135276">
              <w:rPr>
                <w:rFonts w:ascii="Times New Roman" w:eastAsia="Times New Roman" w:hAnsi="Times New Roman" w:cs="Times New Roman"/>
                <w:noProof w:val="0"/>
                <w:sz w:val="24"/>
              </w:rPr>
              <w:t xml:space="preserve">(4)D.1.1.2. </w:t>
            </w:r>
            <w:hyperlink r:id="rId517" w:history="1">
              <w:r w:rsidRPr="00135276">
                <w:rPr>
                  <w:rStyle w:val="Kpr"/>
                  <w:rFonts w:ascii="Times New Roman" w:eastAsia="Times New Roman" w:hAnsi="Times New Roman" w:cs="Times New Roman"/>
                  <w:noProof w:val="0"/>
                  <w:sz w:val="24"/>
                </w:rPr>
                <w:t>KSÜ 2023–2027 Stratejik Planı</w:t>
              </w:r>
            </w:hyperlink>
          </w:p>
          <w:p w14:paraId="2697D691" w14:textId="77777777" w:rsidR="00135276" w:rsidRPr="00135276" w:rsidRDefault="00135276" w:rsidP="00135276">
            <w:pPr>
              <w:rPr>
                <w:rFonts w:ascii="Times New Roman" w:eastAsia="Times New Roman" w:hAnsi="Times New Roman" w:cs="Times New Roman"/>
                <w:noProof w:val="0"/>
                <w:sz w:val="24"/>
              </w:rPr>
            </w:pPr>
            <w:r w:rsidRPr="00135276">
              <w:rPr>
                <w:rFonts w:ascii="Times New Roman" w:eastAsia="Times New Roman" w:hAnsi="Times New Roman" w:cs="Times New Roman"/>
                <w:noProof w:val="0"/>
                <w:sz w:val="24"/>
              </w:rPr>
              <w:t xml:space="preserve">(4)D.1.1.3. </w:t>
            </w:r>
            <w:hyperlink r:id="rId518" w:history="1">
              <w:r w:rsidRPr="00135276">
                <w:rPr>
                  <w:rStyle w:val="Kpr"/>
                  <w:rFonts w:ascii="Times New Roman" w:eastAsia="Times New Roman" w:hAnsi="Times New Roman" w:cs="Times New Roman"/>
                  <w:noProof w:val="0"/>
                  <w:sz w:val="24"/>
                </w:rPr>
                <w:t>KSÜ Ziraat Fakültesi Dekanlığı</w:t>
              </w:r>
            </w:hyperlink>
          </w:p>
          <w:p w14:paraId="2A0F39A4" w14:textId="77777777" w:rsidR="00135276" w:rsidRPr="00135276" w:rsidRDefault="00135276" w:rsidP="00135276">
            <w:pPr>
              <w:rPr>
                <w:rFonts w:ascii="Times New Roman" w:eastAsia="Times New Roman" w:hAnsi="Times New Roman" w:cs="Times New Roman"/>
                <w:noProof w:val="0"/>
                <w:sz w:val="24"/>
              </w:rPr>
            </w:pPr>
            <w:r w:rsidRPr="00135276">
              <w:rPr>
                <w:rFonts w:ascii="Times New Roman" w:eastAsia="Times New Roman" w:hAnsi="Times New Roman" w:cs="Times New Roman"/>
                <w:noProof w:val="0"/>
                <w:sz w:val="24"/>
              </w:rPr>
              <w:t xml:space="preserve">(4)D.1.1.4. </w:t>
            </w:r>
            <w:hyperlink r:id="rId519" w:history="1">
              <w:r w:rsidRPr="00135276">
                <w:rPr>
                  <w:rStyle w:val="Kpr"/>
                  <w:rFonts w:ascii="Times New Roman" w:eastAsia="Times New Roman" w:hAnsi="Times New Roman" w:cs="Times New Roman"/>
                  <w:noProof w:val="0"/>
                  <w:sz w:val="24"/>
                </w:rPr>
                <w:t>KSÜ Ziraat Fakültesi Fakülte Kurulu</w:t>
              </w:r>
            </w:hyperlink>
          </w:p>
          <w:p w14:paraId="25230E90" w14:textId="77777777" w:rsidR="00135276" w:rsidRPr="00135276" w:rsidRDefault="00135276" w:rsidP="00135276">
            <w:pPr>
              <w:rPr>
                <w:rFonts w:ascii="Times New Roman" w:eastAsia="Times New Roman" w:hAnsi="Times New Roman" w:cs="Times New Roman"/>
                <w:noProof w:val="0"/>
                <w:sz w:val="24"/>
              </w:rPr>
            </w:pPr>
            <w:r w:rsidRPr="00135276">
              <w:rPr>
                <w:rFonts w:ascii="Times New Roman" w:eastAsia="Times New Roman" w:hAnsi="Times New Roman" w:cs="Times New Roman"/>
                <w:noProof w:val="0"/>
                <w:sz w:val="24"/>
              </w:rPr>
              <w:t xml:space="preserve">(4)D.1.1.5. </w:t>
            </w:r>
            <w:hyperlink r:id="rId520" w:history="1">
              <w:r w:rsidRPr="00135276">
                <w:rPr>
                  <w:rStyle w:val="Kpr"/>
                  <w:rFonts w:ascii="Times New Roman" w:eastAsia="Times New Roman" w:hAnsi="Times New Roman" w:cs="Times New Roman"/>
                  <w:noProof w:val="0"/>
                  <w:sz w:val="24"/>
                </w:rPr>
                <w:t>KSÜ Ziraat Fakültesi Komisyonları</w:t>
              </w:r>
            </w:hyperlink>
          </w:p>
          <w:p w14:paraId="4CF276D0"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(4)D.1.1.6. </w:t>
            </w:r>
            <w:hyperlink r:id="rId521" w:history="1">
              <w:r w:rsidRPr="00135276">
                <w:rPr>
                  <w:rStyle w:val="Kpr"/>
                  <w:rFonts w:ascii="Times New Roman" w:eastAsia="Times New Roman" w:hAnsi="Times New Roman" w:cs="Times New Roman"/>
                  <w:bCs/>
                  <w:noProof w:val="0"/>
                  <w:sz w:val="24"/>
                </w:rPr>
                <w:t>KSÜ VERSİS Sistemi</w:t>
              </w:r>
            </w:hyperlink>
          </w:p>
          <w:p w14:paraId="0CC4F4DD"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(4)D.1.1.7. </w:t>
            </w:r>
            <w:hyperlink r:id="rId522" w:history="1">
              <w:r w:rsidRPr="00135276">
                <w:rPr>
                  <w:rStyle w:val="Kpr"/>
                  <w:rFonts w:ascii="Times New Roman" w:eastAsia="Times New Roman" w:hAnsi="Times New Roman" w:cs="Times New Roman"/>
                  <w:bCs/>
                  <w:noProof w:val="0"/>
                  <w:sz w:val="24"/>
                </w:rPr>
                <w:t>KSÜ Ziraat Fakültesi Faaliyet Raporları</w:t>
              </w:r>
            </w:hyperlink>
          </w:p>
          <w:p w14:paraId="7AF279F4" w14:textId="77777777" w:rsidR="00135276" w:rsidRPr="00135276" w:rsidRDefault="00135276" w:rsidP="00135276">
            <w:pPr>
              <w:rPr>
                <w:rFonts w:ascii="Times New Roman" w:eastAsia="Times New Roman" w:hAnsi="Times New Roman" w:cs="Times New Roman"/>
                <w:noProof w:val="0"/>
                <w:sz w:val="24"/>
              </w:rPr>
            </w:pPr>
            <w:r w:rsidRPr="00135276">
              <w:rPr>
                <w:rFonts w:ascii="Times New Roman" w:eastAsia="Times New Roman" w:hAnsi="Times New Roman" w:cs="Times New Roman"/>
                <w:noProof w:val="0"/>
                <w:sz w:val="24"/>
              </w:rPr>
              <w:t xml:space="preserve">(4)D.1.1.8. </w:t>
            </w:r>
            <w:hyperlink r:id="rId523" w:history="1">
              <w:r w:rsidRPr="00135276">
                <w:rPr>
                  <w:rStyle w:val="Kpr"/>
                  <w:rFonts w:ascii="Times New Roman" w:eastAsia="Times New Roman" w:hAnsi="Times New Roman" w:cs="Times New Roman"/>
                  <w:noProof w:val="0"/>
                  <w:sz w:val="24"/>
                </w:rPr>
                <w:t>KSÜ Rektörlüğü</w:t>
              </w:r>
            </w:hyperlink>
          </w:p>
          <w:p w14:paraId="433D8445"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(4)D.1.1.9. </w:t>
            </w:r>
            <w:hyperlink r:id="rId524" w:history="1">
              <w:r w:rsidRPr="00135276">
                <w:rPr>
                  <w:rStyle w:val="Kpr"/>
                  <w:rFonts w:ascii="Times New Roman" w:eastAsia="Times New Roman" w:hAnsi="Times New Roman" w:cs="Times New Roman"/>
                  <w:noProof w:val="0"/>
                  <w:sz w:val="24"/>
                </w:rPr>
                <w:t>KSÜ Proje Geliştirme, Koordinasyon, Uygulama ve Araştırma Merkezi</w:t>
              </w:r>
            </w:hyperlink>
          </w:p>
          <w:p w14:paraId="0D4EF622" w14:textId="77777777" w:rsidR="00DF727A" w:rsidRDefault="00135276" w:rsidP="00135276">
            <w:pPr>
              <w:rPr>
                <w:rFonts w:ascii="Times New Roman" w:eastAsia="Times New Roman" w:hAnsi="Times New Roman" w:cs="Times New Roman"/>
                <w:noProof w:val="0"/>
                <w:sz w:val="24"/>
              </w:rPr>
            </w:pPr>
            <w:r w:rsidRPr="00135276">
              <w:rPr>
                <w:rFonts w:ascii="Times New Roman" w:eastAsia="Times New Roman" w:hAnsi="Times New Roman" w:cs="Times New Roman"/>
                <w:noProof w:val="0"/>
                <w:sz w:val="24"/>
              </w:rPr>
              <w:t xml:space="preserve">(4)D.1.1.10. </w:t>
            </w:r>
            <w:hyperlink r:id="rId525" w:history="1">
              <w:r w:rsidRPr="00135276">
                <w:rPr>
                  <w:rStyle w:val="Kpr"/>
                  <w:rFonts w:ascii="Times New Roman" w:eastAsia="Times New Roman" w:hAnsi="Times New Roman" w:cs="Times New Roman"/>
                  <w:bCs/>
                  <w:noProof w:val="0"/>
                  <w:sz w:val="24"/>
                </w:rPr>
                <w:t>Bahçe Bitkileri Bölümü</w:t>
              </w:r>
            </w:hyperlink>
          </w:p>
          <w:p w14:paraId="0277A82B"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(4)D.1.1.11. </w:t>
            </w:r>
            <w:hyperlink r:id="rId526" w:history="1">
              <w:r w:rsidRPr="00135276">
                <w:rPr>
                  <w:rStyle w:val="Kpr"/>
                  <w:rFonts w:ascii="Times New Roman" w:eastAsia="Times New Roman" w:hAnsi="Times New Roman" w:cs="Times New Roman"/>
                  <w:bCs/>
                  <w:noProof w:val="0"/>
                  <w:sz w:val="24"/>
                </w:rPr>
                <w:t>Bitki Koruma Bölümü</w:t>
              </w:r>
            </w:hyperlink>
          </w:p>
          <w:p w14:paraId="437B1C9D"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(4)D.1.1.12. </w:t>
            </w:r>
            <w:hyperlink r:id="rId527" w:history="1">
              <w:r w:rsidRPr="00135276">
                <w:rPr>
                  <w:rStyle w:val="Kpr"/>
                  <w:rFonts w:ascii="Times New Roman" w:eastAsia="Times New Roman" w:hAnsi="Times New Roman" w:cs="Times New Roman"/>
                  <w:bCs/>
                  <w:noProof w:val="0"/>
                  <w:sz w:val="24"/>
                </w:rPr>
                <w:t>Biyosistem Mühendisliği Bölümü</w:t>
              </w:r>
            </w:hyperlink>
          </w:p>
          <w:p w14:paraId="65058635"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(4)D.1.1.13. </w:t>
            </w:r>
            <w:hyperlink r:id="rId528" w:history="1">
              <w:r w:rsidRPr="00135276">
                <w:rPr>
                  <w:rStyle w:val="Kpr"/>
                  <w:rFonts w:ascii="Times New Roman" w:eastAsia="Times New Roman" w:hAnsi="Times New Roman" w:cs="Times New Roman"/>
                  <w:bCs/>
                  <w:noProof w:val="0"/>
                  <w:sz w:val="24"/>
                </w:rPr>
                <w:t>Tarım Ekonomisi Bölümü</w:t>
              </w:r>
            </w:hyperlink>
          </w:p>
          <w:p w14:paraId="1FFA8190"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(4)D.1.1.14. </w:t>
            </w:r>
            <w:hyperlink r:id="rId529" w:history="1">
              <w:r w:rsidRPr="00135276">
                <w:rPr>
                  <w:rStyle w:val="Kpr"/>
                  <w:rFonts w:ascii="Times New Roman" w:eastAsia="Times New Roman" w:hAnsi="Times New Roman" w:cs="Times New Roman"/>
                  <w:bCs/>
                  <w:noProof w:val="0"/>
                  <w:sz w:val="24"/>
                </w:rPr>
                <w:t>Tarımsal Biyoteknoloji Bölümü</w:t>
              </w:r>
            </w:hyperlink>
          </w:p>
          <w:p w14:paraId="684930C6"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(4)D.1.1.15. </w:t>
            </w:r>
            <w:hyperlink r:id="rId530" w:history="1">
              <w:r w:rsidRPr="00135276">
                <w:rPr>
                  <w:rStyle w:val="Kpr"/>
                  <w:rFonts w:ascii="Times New Roman" w:eastAsia="Times New Roman" w:hAnsi="Times New Roman" w:cs="Times New Roman"/>
                  <w:bCs/>
                  <w:noProof w:val="0"/>
                  <w:sz w:val="24"/>
                </w:rPr>
                <w:t>Tarla Bitkileri Bölümü</w:t>
              </w:r>
            </w:hyperlink>
          </w:p>
          <w:p w14:paraId="5AE1165C"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(4)D.1.1.16. </w:t>
            </w:r>
            <w:hyperlink r:id="rId531" w:history="1">
              <w:r w:rsidRPr="00135276">
                <w:rPr>
                  <w:rStyle w:val="Kpr"/>
                  <w:rFonts w:ascii="Times New Roman" w:eastAsia="Times New Roman" w:hAnsi="Times New Roman" w:cs="Times New Roman"/>
                  <w:bCs/>
                  <w:noProof w:val="0"/>
                  <w:sz w:val="24"/>
                </w:rPr>
                <w:t>Toprak Bilimi ve Bitki Besleme Bölümü</w:t>
              </w:r>
            </w:hyperlink>
          </w:p>
          <w:p w14:paraId="0823BFFC"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 xml:space="preserve">(4)D.1.1.17. </w:t>
            </w:r>
            <w:hyperlink r:id="rId532" w:history="1">
              <w:r w:rsidRPr="00135276">
                <w:rPr>
                  <w:rStyle w:val="Kpr"/>
                  <w:rFonts w:ascii="Times New Roman" w:eastAsia="Times New Roman" w:hAnsi="Times New Roman" w:cs="Times New Roman"/>
                  <w:bCs/>
                  <w:noProof w:val="0"/>
                  <w:sz w:val="24"/>
                </w:rPr>
                <w:t>Zootekni Bölümü</w:t>
              </w:r>
            </w:hyperlink>
          </w:p>
          <w:p w14:paraId="5E88E3FD" w14:textId="77777777" w:rsidR="00135276" w:rsidRPr="00135276" w:rsidRDefault="00135276" w:rsidP="00135276">
            <w:pPr>
              <w:rPr>
                <w:rFonts w:ascii="Times New Roman" w:eastAsia="Times New Roman" w:hAnsi="Times New Roman" w:cs="Times New Roman"/>
                <w:noProof w:val="0"/>
                <w:sz w:val="24"/>
                <w:u w:val="single"/>
              </w:rPr>
            </w:pPr>
            <w:r w:rsidRPr="00135276">
              <w:rPr>
                <w:rFonts w:ascii="Times New Roman" w:eastAsia="Times New Roman" w:hAnsi="Times New Roman" w:cs="Times New Roman"/>
                <w:noProof w:val="0"/>
                <w:sz w:val="24"/>
              </w:rPr>
              <w:t xml:space="preserve">(4)D.1.1.18. </w:t>
            </w:r>
            <w:hyperlink r:id="rId533" w:history="1">
              <w:r w:rsidRPr="00135276">
                <w:rPr>
                  <w:rStyle w:val="Kpr"/>
                  <w:rFonts w:ascii="Times New Roman" w:eastAsia="Times New Roman" w:hAnsi="Times New Roman" w:cs="Times New Roman"/>
                  <w:noProof w:val="0"/>
                  <w:sz w:val="24"/>
                </w:rPr>
                <w:t>KSÜ 2025 Yılı Performans Programı</w:t>
              </w:r>
            </w:hyperlink>
          </w:p>
          <w:p w14:paraId="449F38A7"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(4)</w:t>
            </w:r>
            <w:r w:rsidRPr="00135276">
              <w:rPr>
                <w:rFonts w:ascii="Times New Roman" w:eastAsia="Times New Roman" w:hAnsi="Times New Roman" w:cs="Times New Roman"/>
                <w:bCs/>
                <w:noProof w:val="0"/>
                <w:sz w:val="24"/>
              </w:rPr>
              <w:t xml:space="preserve">D.1.1.19. </w:t>
            </w:r>
            <w:hyperlink r:id="rId534" w:history="1">
              <w:r w:rsidRPr="00135276">
                <w:rPr>
                  <w:rStyle w:val="Kpr"/>
                  <w:rFonts w:ascii="Times New Roman" w:eastAsia="Times New Roman" w:hAnsi="Times New Roman" w:cs="Times New Roman"/>
                  <w:bCs/>
                  <w:noProof w:val="0"/>
                  <w:sz w:val="24"/>
                </w:rPr>
                <w:t>Biyosistem Mühendisliği Bölüm Görev Tanımları ve İş Akış Şeması</w:t>
              </w:r>
            </w:hyperlink>
          </w:p>
          <w:p w14:paraId="2B4D2D0B" w14:textId="77777777" w:rsidR="00135276" w:rsidRPr="00135276" w:rsidRDefault="00135276" w:rsidP="00135276">
            <w:pPr>
              <w:rPr>
                <w:rFonts w:ascii="Times New Roman" w:eastAsia="Times New Roman" w:hAnsi="Times New Roman" w:cs="Times New Roman"/>
                <w:bCs/>
                <w:noProof w:val="0"/>
                <w:sz w:val="24"/>
              </w:rPr>
            </w:pPr>
            <w:r w:rsidRPr="00135276">
              <w:rPr>
                <w:rFonts w:ascii="Times New Roman" w:eastAsia="Times New Roman" w:hAnsi="Times New Roman" w:cs="Times New Roman"/>
                <w:noProof w:val="0"/>
                <w:sz w:val="24"/>
              </w:rPr>
              <w:t>(4)</w:t>
            </w:r>
            <w:r w:rsidRPr="00135276">
              <w:rPr>
                <w:rFonts w:ascii="Times New Roman" w:eastAsia="Times New Roman" w:hAnsi="Times New Roman" w:cs="Times New Roman"/>
                <w:bCs/>
                <w:noProof w:val="0"/>
                <w:sz w:val="24"/>
              </w:rPr>
              <w:t xml:space="preserve">D.1.1.20. </w:t>
            </w:r>
            <w:hyperlink r:id="rId535" w:history="1">
              <w:r w:rsidRPr="00135276">
                <w:rPr>
                  <w:rStyle w:val="Kpr"/>
                  <w:rFonts w:ascii="Times New Roman" w:eastAsia="Times New Roman" w:hAnsi="Times New Roman" w:cs="Times New Roman"/>
                  <w:bCs/>
                  <w:noProof w:val="0"/>
                  <w:sz w:val="24"/>
                </w:rPr>
                <w:t>Biyosistem Mühendisliği Bölüm Kurulu Toplantısı</w:t>
              </w:r>
            </w:hyperlink>
          </w:p>
          <w:p w14:paraId="4AC5D8AF" w14:textId="77777777" w:rsidR="00135276" w:rsidRPr="00135276" w:rsidRDefault="00135276" w:rsidP="00135276">
            <w:pPr>
              <w:rPr>
                <w:rFonts w:ascii="Times New Roman" w:eastAsia="Times New Roman" w:hAnsi="Times New Roman" w:cs="Times New Roman"/>
                <w:b/>
                <w:bCs/>
                <w:noProof w:val="0"/>
                <w:sz w:val="24"/>
              </w:rPr>
            </w:pPr>
            <w:r w:rsidRPr="00135276">
              <w:rPr>
                <w:rFonts w:ascii="Times New Roman" w:eastAsia="Times New Roman" w:hAnsi="Times New Roman" w:cs="Times New Roman"/>
                <w:noProof w:val="0"/>
                <w:sz w:val="24"/>
              </w:rPr>
              <w:t>(4)</w:t>
            </w:r>
            <w:r w:rsidRPr="00135276">
              <w:rPr>
                <w:rFonts w:ascii="Times New Roman" w:eastAsia="Times New Roman" w:hAnsi="Times New Roman" w:cs="Times New Roman"/>
                <w:bCs/>
                <w:noProof w:val="0"/>
                <w:sz w:val="24"/>
              </w:rPr>
              <w:t xml:space="preserve">D.1.1.21. </w:t>
            </w:r>
            <w:hyperlink r:id="rId536" w:history="1">
              <w:r w:rsidRPr="00135276">
                <w:rPr>
                  <w:rStyle w:val="Kpr"/>
                  <w:rFonts w:ascii="Times New Roman" w:eastAsia="Times New Roman" w:hAnsi="Times New Roman" w:cs="Times New Roman"/>
                  <w:bCs/>
                  <w:noProof w:val="0"/>
                  <w:sz w:val="24"/>
                </w:rPr>
                <w:t>Biyosistem Mühendisliği Bölüm Faaliyet Raporları</w:t>
              </w:r>
            </w:hyperlink>
            <w:r w:rsidRPr="00135276">
              <w:rPr>
                <w:rFonts w:ascii="Times New Roman" w:eastAsia="Times New Roman" w:hAnsi="Times New Roman" w:cs="Times New Roman"/>
                <w:b/>
                <w:bCs/>
                <w:noProof w:val="0"/>
                <w:sz w:val="24"/>
              </w:rPr>
              <w:t xml:space="preserve"> </w:t>
            </w:r>
          </w:p>
          <w:p w14:paraId="23169BAD" w14:textId="77777777" w:rsidR="00135276" w:rsidRPr="00135276" w:rsidRDefault="00135276" w:rsidP="00135276">
            <w:pPr>
              <w:rPr>
                <w:rFonts w:ascii="Times New Roman" w:eastAsia="Times New Roman" w:hAnsi="Times New Roman" w:cs="Times New Roman"/>
                <w:b/>
                <w:bCs/>
                <w:noProof w:val="0"/>
                <w:sz w:val="24"/>
              </w:rPr>
            </w:pPr>
            <w:r w:rsidRPr="00135276">
              <w:rPr>
                <w:rFonts w:ascii="Times New Roman" w:eastAsia="Times New Roman" w:hAnsi="Times New Roman" w:cs="Times New Roman"/>
                <w:noProof w:val="0"/>
                <w:sz w:val="24"/>
              </w:rPr>
              <w:t>(4)</w:t>
            </w:r>
            <w:r w:rsidRPr="00135276">
              <w:rPr>
                <w:rFonts w:ascii="Times New Roman" w:eastAsia="Times New Roman" w:hAnsi="Times New Roman" w:cs="Times New Roman"/>
                <w:bCs/>
                <w:noProof w:val="0"/>
                <w:sz w:val="24"/>
              </w:rPr>
              <w:t>D.1.1.22.</w:t>
            </w:r>
            <w:hyperlink r:id="rId537" w:history="1">
              <w:r w:rsidRPr="00135276">
                <w:rPr>
                  <w:rStyle w:val="Kpr"/>
                  <w:rFonts w:ascii="Times New Roman" w:eastAsia="Times New Roman" w:hAnsi="Times New Roman" w:cs="Times New Roman"/>
                  <w:bCs/>
                  <w:noProof w:val="0"/>
                  <w:sz w:val="24"/>
                </w:rPr>
                <w:t>Tarım Ekonomisi Bölüm Faaliyet Raporları</w:t>
              </w:r>
            </w:hyperlink>
            <w:r w:rsidRPr="00135276">
              <w:rPr>
                <w:rFonts w:ascii="Times New Roman" w:eastAsia="Times New Roman" w:hAnsi="Times New Roman" w:cs="Times New Roman"/>
                <w:b/>
                <w:bCs/>
                <w:noProof w:val="0"/>
                <w:sz w:val="24"/>
              </w:rPr>
              <w:t xml:space="preserve"> </w:t>
            </w:r>
          </w:p>
          <w:p w14:paraId="48C53053" w14:textId="355EF71E" w:rsidR="00135276" w:rsidRDefault="00135276" w:rsidP="00135276">
            <w:r w:rsidRPr="00135276">
              <w:rPr>
                <w:rFonts w:ascii="Times New Roman" w:eastAsia="Times New Roman" w:hAnsi="Times New Roman" w:cs="Times New Roman"/>
                <w:noProof w:val="0"/>
                <w:sz w:val="24"/>
              </w:rPr>
              <w:t>(4)</w:t>
            </w:r>
            <w:r w:rsidRPr="00135276">
              <w:rPr>
                <w:rFonts w:ascii="Times New Roman" w:eastAsia="Times New Roman" w:hAnsi="Times New Roman" w:cs="Times New Roman"/>
                <w:bCs/>
                <w:noProof w:val="0"/>
                <w:sz w:val="24"/>
              </w:rPr>
              <w:t>D.1.1.23.</w:t>
            </w:r>
            <w:hyperlink r:id="rId538" w:history="1">
              <w:r w:rsidRPr="00135276">
                <w:rPr>
                  <w:rStyle w:val="Kpr"/>
                  <w:rFonts w:ascii="Times New Roman" w:eastAsia="Times New Roman" w:hAnsi="Times New Roman" w:cs="Times New Roman"/>
                  <w:bCs/>
                  <w:noProof w:val="0"/>
                  <w:sz w:val="24"/>
                </w:rPr>
                <w:t>Tarla Bitkileri Bölüm Faaliyet Raporları</w:t>
              </w:r>
            </w:hyperlink>
          </w:p>
        </w:tc>
      </w:tr>
    </w:tbl>
    <w:p w14:paraId="3E3E3722" w14:textId="77777777" w:rsidR="00947A1C" w:rsidRDefault="00947A1C" w:rsidP="00405E54"/>
    <w:p w14:paraId="73D5DC67" w14:textId="77777777" w:rsidR="00947A1C" w:rsidRDefault="00947A1C" w:rsidP="00405E54"/>
    <w:p w14:paraId="6E755F70" w14:textId="235691E1" w:rsidR="00C127ED" w:rsidRDefault="00C127ED">
      <w:pPr>
        <w:widowControl/>
        <w:spacing w:after="200" w:line="276" w:lineRule="auto"/>
      </w:pPr>
      <w:r>
        <w:br w:type="page"/>
      </w:r>
    </w:p>
    <w:p w14:paraId="7149DE5F" w14:textId="77777777" w:rsidR="00947A1C" w:rsidRDefault="00947A1C" w:rsidP="00405E54"/>
    <w:tbl>
      <w:tblPr>
        <w:tblStyle w:val="TabloKlavuzu"/>
        <w:tblW w:w="0" w:type="auto"/>
        <w:tblLook w:val="04A0" w:firstRow="1" w:lastRow="0" w:firstColumn="1" w:lastColumn="0" w:noHBand="0" w:noVBand="1"/>
      </w:tblPr>
      <w:tblGrid>
        <w:gridCol w:w="2916"/>
        <w:gridCol w:w="8072"/>
      </w:tblGrid>
      <w:tr w:rsidR="00947A1C" w14:paraId="1A05F8D2" w14:textId="77777777" w:rsidTr="00620C81">
        <w:tc>
          <w:tcPr>
            <w:tcW w:w="11138" w:type="dxa"/>
            <w:gridSpan w:val="2"/>
            <w:shd w:val="clear" w:color="auto" w:fill="FBE7D9"/>
          </w:tcPr>
          <w:p w14:paraId="39E4CFD5" w14:textId="77777777" w:rsidR="00947A1C" w:rsidRPr="008A7524" w:rsidRDefault="00947A1C" w:rsidP="00620C81">
            <w:pPr>
              <w:contextualSpacing/>
              <w:rPr>
                <w:rFonts w:ascii="Times New Roman" w:hAnsi="Times New Roman" w:cs="Times New Roman"/>
                <w:b/>
                <w:sz w:val="28"/>
                <w:szCs w:val="28"/>
              </w:rPr>
            </w:pPr>
            <w:r w:rsidRPr="008A7524">
              <w:rPr>
                <w:rFonts w:ascii="Times New Roman" w:hAnsi="Times New Roman" w:cs="Times New Roman"/>
                <w:b/>
                <w:sz w:val="28"/>
                <w:szCs w:val="28"/>
              </w:rPr>
              <w:t>D. TOPLUMSAL KATKI</w:t>
            </w:r>
          </w:p>
        </w:tc>
      </w:tr>
      <w:tr w:rsidR="00947A1C" w14:paraId="52C15664" w14:textId="77777777" w:rsidTr="00620C81">
        <w:tc>
          <w:tcPr>
            <w:tcW w:w="11138" w:type="dxa"/>
            <w:gridSpan w:val="2"/>
            <w:shd w:val="clear" w:color="auto" w:fill="FBE7D9"/>
          </w:tcPr>
          <w:p w14:paraId="72274CFA" w14:textId="77777777" w:rsidR="00947A1C" w:rsidRPr="008A7524" w:rsidRDefault="00947A1C" w:rsidP="00620C81">
            <w:pPr>
              <w:contextualSpacing/>
              <w:rPr>
                <w:rFonts w:ascii="Times New Roman" w:hAnsi="Times New Roman" w:cs="Times New Roman"/>
                <w:b/>
                <w:sz w:val="28"/>
                <w:szCs w:val="28"/>
              </w:rPr>
            </w:pPr>
            <w:r w:rsidRPr="008A7524">
              <w:rPr>
                <w:rFonts w:ascii="Times New Roman" w:hAnsi="Times New Roman" w:cs="Times New Roman"/>
                <w:b/>
                <w:sz w:val="28"/>
                <w:szCs w:val="28"/>
              </w:rPr>
              <w:t>D.1.  Toplumsal Katkı Süreçlerinin Yönetimi ve Toplumsal Katkı Kaynakları</w:t>
            </w:r>
          </w:p>
          <w:p w14:paraId="68C117F7" w14:textId="77777777" w:rsidR="00947A1C" w:rsidRPr="008A7524" w:rsidRDefault="00947A1C" w:rsidP="00620C81">
            <w:pPr>
              <w:contextualSpacing/>
              <w:rPr>
                <w:rFonts w:ascii="Times New Roman" w:hAnsi="Times New Roman" w:cs="Times New Roman"/>
                <w:sz w:val="28"/>
                <w:szCs w:val="28"/>
              </w:rPr>
            </w:pPr>
          </w:p>
        </w:tc>
      </w:tr>
      <w:tr w:rsidR="00947A1C" w14:paraId="01201728" w14:textId="77777777" w:rsidTr="00620C81">
        <w:tc>
          <w:tcPr>
            <w:tcW w:w="2943" w:type="dxa"/>
          </w:tcPr>
          <w:p w14:paraId="5E1C173D" w14:textId="77777777" w:rsidR="00947A1C" w:rsidRDefault="00947A1C" w:rsidP="00620C81"/>
        </w:tc>
        <w:tc>
          <w:tcPr>
            <w:tcW w:w="8195" w:type="dxa"/>
            <w:vAlign w:val="bottom"/>
          </w:tcPr>
          <w:p w14:paraId="76B461FD" w14:textId="30772740" w:rsidR="00947A1C" w:rsidRPr="008A7524" w:rsidRDefault="00947A1C" w:rsidP="000835F9">
            <w:pPr>
              <w:contextualSpacing/>
              <w:rPr>
                <w:rFonts w:ascii="Times New Roman" w:hAnsi="Times New Roman" w:cs="Times New Roman"/>
                <w:b/>
                <w:bCs/>
                <w:sz w:val="24"/>
                <w:szCs w:val="24"/>
              </w:rPr>
            </w:pPr>
            <w:r w:rsidRPr="008A7524">
              <w:rPr>
                <w:rFonts w:ascii="Times New Roman" w:hAnsi="Times New Roman" w:cs="Times New Roman"/>
                <w:b/>
                <w:bCs/>
                <w:sz w:val="24"/>
                <w:szCs w:val="24"/>
              </w:rPr>
              <w:t xml:space="preserve">Düzey: </w:t>
            </w:r>
            <w:r w:rsidR="000835F9">
              <w:rPr>
                <w:rFonts w:ascii="Times New Roman" w:hAnsi="Times New Roman" w:cs="Times New Roman"/>
                <w:b/>
                <w:bCs/>
                <w:sz w:val="24"/>
                <w:szCs w:val="24"/>
              </w:rPr>
              <w:t>4</w:t>
            </w:r>
          </w:p>
        </w:tc>
      </w:tr>
      <w:tr w:rsidR="00947A1C" w14:paraId="5380D1CB" w14:textId="77777777" w:rsidTr="001B11B5">
        <w:trPr>
          <w:trHeight w:val="1562"/>
        </w:trPr>
        <w:tc>
          <w:tcPr>
            <w:tcW w:w="2943" w:type="dxa"/>
            <w:vMerge w:val="restart"/>
          </w:tcPr>
          <w:p w14:paraId="472510E7" w14:textId="77777777" w:rsidR="00947A1C" w:rsidRPr="008A7524" w:rsidRDefault="00947A1C" w:rsidP="00947A1C">
            <w:pPr>
              <w:contextualSpacing/>
              <w:jc w:val="both"/>
              <w:rPr>
                <w:rFonts w:ascii="Times New Roman" w:hAnsi="Times New Roman" w:cs="Times New Roman"/>
                <w:b/>
                <w:sz w:val="24"/>
                <w:szCs w:val="24"/>
              </w:rPr>
            </w:pPr>
            <w:r w:rsidRPr="008A7524">
              <w:rPr>
                <w:rFonts w:ascii="Times New Roman" w:hAnsi="Times New Roman" w:cs="Times New Roman"/>
                <w:b/>
                <w:sz w:val="24"/>
                <w:szCs w:val="24"/>
              </w:rPr>
              <w:t>D.1.2. Kaynaklar</w:t>
            </w:r>
          </w:p>
          <w:p w14:paraId="740650AC"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151CB39" w14:textId="77777777" w:rsidR="00947A1C" w:rsidRDefault="00947A1C" w:rsidP="00620C81">
            <w:pPr>
              <w:contextualSpacing/>
              <w:jc w:val="both"/>
              <w:rPr>
                <w:rFonts w:cstheme="minorHAnsi"/>
                <w:sz w:val="16"/>
                <w:szCs w:val="16"/>
              </w:rPr>
            </w:pPr>
          </w:p>
          <w:p w14:paraId="29EE238C" w14:textId="77777777" w:rsidR="00947A1C" w:rsidRPr="00DF60B3" w:rsidRDefault="00947A1C" w:rsidP="00620C81">
            <w:pPr>
              <w:contextualSpacing/>
              <w:jc w:val="both"/>
              <w:rPr>
                <w:rFonts w:cstheme="minorHAnsi"/>
                <w:sz w:val="16"/>
                <w:szCs w:val="16"/>
              </w:rPr>
            </w:pPr>
          </w:p>
        </w:tc>
        <w:tc>
          <w:tcPr>
            <w:tcW w:w="8195" w:type="dxa"/>
          </w:tcPr>
          <w:p w14:paraId="0DF1D806" w14:textId="1DFEF39D" w:rsidR="00C14C57" w:rsidRPr="002E4444" w:rsidRDefault="00C14C57" w:rsidP="002E4444">
            <w:pPr>
              <w:jc w:val="both"/>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KSÜ Ziraat Fakültesi, toplumsal katkı faaliyetlerinin sürdürülebilirliğini sağlamak amacıyla insan, fiziksel ve mali kaynaklarını üniversitenin toplumsal katkı politikası ve stratejik plan hedefleri doğrultusunda planlı, bütüncül ve etkin bir anlayışla yönetmektedir. Fakülte genelinde toplumsal katkı faaliyetleri için gerekli kaynaklar; üniversite bütçesi, KSÜ Bilimsel Araştırma Projeleri (BAP) fonları ((4)</w:t>
            </w:r>
            <w:hyperlink r:id="rId539" w:history="1">
              <w:r w:rsidRPr="002E4444">
                <w:rPr>
                  <w:rStyle w:val="Kpr"/>
                  <w:rFonts w:ascii="Times New Roman" w:eastAsia="Times New Roman" w:hAnsi="Times New Roman" w:cs="Times New Roman"/>
                  <w:noProof w:val="0"/>
                  <w:sz w:val="24"/>
                  <w:szCs w:val="24"/>
                </w:rPr>
                <w:t>D.1.2.1</w:t>
              </w:r>
            </w:hyperlink>
            <w:r w:rsidRPr="002E4444">
              <w:rPr>
                <w:rFonts w:ascii="Times New Roman" w:eastAsia="Times New Roman" w:hAnsi="Times New Roman" w:cs="Times New Roman"/>
                <w:noProof w:val="0"/>
                <w:sz w:val="24"/>
                <w:szCs w:val="24"/>
              </w:rPr>
              <w:t>), TÜBİTAK ((4)</w:t>
            </w:r>
            <w:hyperlink r:id="rId540" w:history="1">
              <w:r w:rsidRPr="002E4444">
                <w:rPr>
                  <w:rStyle w:val="Kpr"/>
                  <w:rFonts w:ascii="Times New Roman" w:eastAsia="Times New Roman" w:hAnsi="Times New Roman" w:cs="Times New Roman"/>
                  <w:noProof w:val="0"/>
                  <w:sz w:val="24"/>
                  <w:szCs w:val="24"/>
                </w:rPr>
                <w:t>D.1.2.2</w:t>
              </w:r>
            </w:hyperlink>
            <w:r w:rsidRPr="002E4444">
              <w:rPr>
                <w:rFonts w:ascii="Times New Roman" w:eastAsia="Times New Roman" w:hAnsi="Times New Roman" w:cs="Times New Roman"/>
                <w:noProof w:val="0"/>
                <w:sz w:val="24"/>
                <w:szCs w:val="24"/>
              </w:rPr>
              <w:t>) ile Avrupa Birliği projeleri ((4)</w:t>
            </w:r>
            <w:hyperlink r:id="rId541" w:history="1">
              <w:r w:rsidRPr="002E4444">
                <w:rPr>
                  <w:rStyle w:val="Kpr"/>
                  <w:rFonts w:ascii="Times New Roman" w:eastAsia="Times New Roman" w:hAnsi="Times New Roman" w:cs="Times New Roman"/>
                  <w:noProof w:val="0"/>
                  <w:sz w:val="24"/>
                  <w:szCs w:val="24"/>
                </w:rPr>
                <w:t>D.1.2.3</w:t>
              </w:r>
            </w:hyperlink>
            <w:r w:rsidRPr="002E4444">
              <w:rPr>
                <w:rFonts w:ascii="Times New Roman" w:eastAsia="Times New Roman" w:hAnsi="Times New Roman" w:cs="Times New Roman"/>
                <w:noProof w:val="0"/>
                <w:sz w:val="24"/>
                <w:szCs w:val="24"/>
              </w:rPr>
              <w:t>)  ve diğer ulusal ve uluslararası araştırma–geliştirme destekleri aracılığıyla sağlanmakta; bu kaynakların kullanımı proje planlama, uygulama ve raporlama süreçleri üzerinden sistematik olarak izlenmekte ve Strateji Geliştirme Daire Başkanlığı ile ilgili kurumsal birimler tarafından düzenli olarak değerlendirilmektedir. Bu yapı sayesinde fakülte, toplumsal katkı faaliyetlerinde kaynak kullanımını şeffaf, hesap verebilir ve stratejik hedeflerle uyumlu bir biçimde sürdürmektedir.</w:t>
            </w:r>
          </w:p>
          <w:p w14:paraId="11F92930" w14:textId="77777777" w:rsidR="00C14C57" w:rsidRPr="002E4444" w:rsidRDefault="00C14C57" w:rsidP="002E4444">
            <w:pPr>
              <w:jc w:val="both"/>
              <w:rPr>
                <w:rFonts w:ascii="Times New Roman" w:eastAsia="Times New Roman" w:hAnsi="Times New Roman" w:cs="Times New Roman"/>
                <w:noProof w:val="0"/>
                <w:sz w:val="24"/>
                <w:szCs w:val="24"/>
              </w:rPr>
            </w:pPr>
          </w:p>
          <w:p w14:paraId="1EADC319" w14:textId="77777777" w:rsidR="00C14C57" w:rsidRPr="002E4444" w:rsidRDefault="00C14C57" w:rsidP="002E4444">
            <w:pPr>
              <w:jc w:val="both"/>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KSÜ Ziraat Fakültesi, toplumsal katkı faaliyetlerini güçlendiren temel kaynaklarını, akademik uzmanlık, araştırma altyapısı ve proje temelli mali destekler üzerine yapılandırmaktadır. Fakülte bünyesindeki bölümler, yürüttükleri ulusal ve uluslararası projeler aracılığıyla sahip oldukları bilgi birikimini toplumsal faydaya dönüştürmekte; bu sayede fakültenin bölgesel, ulusal ve uluslararası düzeyde etki kapasitesi sürekli olarak artırılmaktadır.</w:t>
            </w:r>
          </w:p>
          <w:p w14:paraId="0B225374" w14:textId="216FAA39" w:rsidR="00C14C57" w:rsidRPr="002E4444" w:rsidRDefault="00C14C57" w:rsidP="002E4444">
            <w:pPr>
              <w:jc w:val="both"/>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 xml:space="preserve">Bu kapsamda </w:t>
            </w:r>
            <w:r w:rsidRPr="002E4444">
              <w:rPr>
                <w:rFonts w:ascii="Times New Roman" w:eastAsia="Times New Roman" w:hAnsi="Times New Roman" w:cs="Times New Roman"/>
                <w:b/>
                <w:bCs/>
                <w:noProof w:val="0"/>
                <w:sz w:val="24"/>
                <w:szCs w:val="24"/>
              </w:rPr>
              <w:t>Biyosistem Mühendisliği Bölümü</w:t>
            </w:r>
            <w:r w:rsidRPr="002E4444">
              <w:rPr>
                <w:rFonts w:ascii="Times New Roman" w:eastAsia="Times New Roman" w:hAnsi="Times New Roman" w:cs="Times New Roman"/>
                <w:noProof w:val="0"/>
                <w:sz w:val="24"/>
                <w:szCs w:val="24"/>
              </w:rPr>
              <w:t xml:space="preserve">, 2025 yılında </w:t>
            </w:r>
            <w:r w:rsidRPr="002E4444">
              <w:rPr>
                <w:rFonts w:ascii="Times New Roman" w:eastAsia="Times New Roman" w:hAnsi="Times New Roman" w:cs="Times New Roman"/>
                <w:b/>
                <w:bCs/>
                <w:noProof w:val="0"/>
                <w:sz w:val="24"/>
                <w:szCs w:val="24"/>
              </w:rPr>
              <w:t>tamamlanan ve devam eden projeleri</w:t>
            </w:r>
            <w:r w:rsidRPr="002E4444">
              <w:rPr>
                <w:rFonts w:ascii="Times New Roman" w:eastAsia="Times New Roman" w:hAnsi="Times New Roman" w:cs="Times New Roman"/>
                <w:noProof w:val="0"/>
                <w:sz w:val="24"/>
                <w:szCs w:val="24"/>
              </w:rPr>
              <w:t xml:space="preserve"> ile toplumsal katkı kaynaklarının etkin kullanımında öncü bir rol üstlenmektedir ((4)</w:t>
            </w:r>
            <w:hyperlink r:id="rId542" w:history="1">
              <w:r w:rsidRPr="002E4444">
                <w:rPr>
                  <w:rStyle w:val="Kpr"/>
                  <w:rFonts w:ascii="Times New Roman" w:eastAsia="Times New Roman" w:hAnsi="Times New Roman" w:cs="Times New Roman"/>
                  <w:noProof w:val="0"/>
                  <w:sz w:val="24"/>
                  <w:szCs w:val="24"/>
                </w:rPr>
                <w:t>D.1.2.4</w:t>
              </w:r>
            </w:hyperlink>
            <w:r w:rsidRPr="002E4444">
              <w:rPr>
                <w:rFonts w:ascii="Times New Roman" w:eastAsia="Times New Roman" w:hAnsi="Times New Roman" w:cs="Times New Roman"/>
                <w:noProof w:val="0"/>
                <w:sz w:val="24"/>
                <w:szCs w:val="24"/>
              </w:rPr>
              <w:t>). Bölüm öğretim üyeleri tarafından yürütülen projeler; sulama ve su yönetimi, tarımsal altyapı sistemleri, çevresel sürdürülebilirlik, enerji verimliliği ve hassas tarım uygulamaları gibi alanlarda doğrudan uygulamaya yönelik çıktılar üretmektedir. Bu projeler sayesinde elde edilen finansal kaynaklar, laboratuvar altyapısının güçlendirilmesi, saha uygulamaları, üretici eğitimleri ve paydaşlarla yürütülen teknik iş birlikleri yoluyla toplumsal katkı faaliyetlerine entegre edilmektedir.</w:t>
            </w:r>
          </w:p>
          <w:p w14:paraId="368F1A2E" w14:textId="440F97D0" w:rsidR="002E4444" w:rsidRPr="002E4444" w:rsidRDefault="00C14C57" w:rsidP="002E4444">
            <w:pPr>
              <w:jc w:val="both"/>
              <w:rPr>
                <w:rFonts w:ascii="Times New Roman" w:hAnsi="Times New Roman" w:cs="Times New Roman"/>
                <w:noProof w:val="0"/>
                <w:sz w:val="24"/>
                <w:szCs w:val="24"/>
              </w:rPr>
            </w:pPr>
            <w:r w:rsidRPr="002E4444">
              <w:rPr>
                <w:rFonts w:ascii="Times New Roman" w:eastAsia="Times New Roman" w:hAnsi="Times New Roman" w:cs="Times New Roman"/>
                <w:b/>
                <w:bCs/>
                <w:noProof w:val="0"/>
                <w:sz w:val="24"/>
                <w:szCs w:val="24"/>
              </w:rPr>
              <w:t>Tarım Ekonomisi Bölümü</w:t>
            </w:r>
            <w:r w:rsidRPr="002E4444">
              <w:rPr>
                <w:rFonts w:ascii="Times New Roman" w:eastAsia="Times New Roman" w:hAnsi="Times New Roman" w:cs="Times New Roman"/>
                <w:noProof w:val="0"/>
                <w:sz w:val="24"/>
                <w:szCs w:val="24"/>
              </w:rPr>
              <w:t xml:space="preserve"> ise 2025 yılında </w:t>
            </w:r>
            <w:r w:rsidRPr="002E4444">
              <w:rPr>
                <w:rFonts w:ascii="Times New Roman" w:eastAsia="Times New Roman" w:hAnsi="Times New Roman" w:cs="Times New Roman"/>
                <w:b/>
                <w:bCs/>
                <w:noProof w:val="0"/>
                <w:sz w:val="24"/>
                <w:szCs w:val="24"/>
              </w:rPr>
              <w:t>devam eden TÜBİTAK projeleri</w:t>
            </w:r>
            <w:r w:rsidR="00E37168">
              <w:rPr>
                <w:rFonts w:ascii="Times New Roman" w:eastAsia="Times New Roman" w:hAnsi="Times New Roman" w:cs="Times New Roman"/>
                <w:noProof w:val="0"/>
                <w:sz w:val="24"/>
                <w:szCs w:val="24"/>
              </w:rPr>
              <w:t xml:space="preserve"> ile F</w:t>
            </w:r>
            <w:r w:rsidRPr="002E4444">
              <w:rPr>
                <w:rFonts w:ascii="Times New Roman" w:eastAsia="Times New Roman" w:hAnsi="Times New Roman" w:cs="Times New Roman"/>
                <w:noProof w:val="0"/>
                <w:sz w:val="24"/>
                <w:szCs w:val="24"/>
              </w:rPr>
              <w:t>akültenin toplumsal katkı kaynaklarını çeşitlendiren ve güçlendiren önemli bir paydaş konumundadır ((4)</w:t>
            </w:r>
            <w:hyperlink r:id="rId543" w:history="1">
              <w:r w:rsidRPr="002E4444">
                <w:rPr>
                  <w:rStyle w:val="Kpr"/>
                  <w:rFonts w:ascii="Times New Roman" w:eastAsia="Times New Roman" w:hAnsi="Times New Roman" w:cs="Times New Roman"/>
                  <w:noProof w:val="0"/>
                  <w:sz w:val="24"/>
                  <w:szCs w:val="24"/>
                </w:rPr>
                <w:t>D.1.2.5</w:t>
              </w:r>
            </w:hyperlink>
            <w:r w:rsidRPr="002E4444">
              <w:rPr>
                <w:rFonts w:ascii="Times New Roman" w:eastAsia="Times New Roman" w:hAnsi="Times New Roman" w:cs="Times New Roman"/>
                <w:noProof w:val="0"/>
                <w:sz w:val="24"/>
                <w:szCs w:val="24"/>
              </w:rPr>
              <w:t xml:space="preserve">). Bölümde yürütülen projeler; tarımsal üretimde ekonomik sürdürülebilirlik, kırsal kalkınma, tarım politikaları, üretici refahı ve piyasa analizleri gibi toplumsal öncelikli alanlara odaklanmakta, karar vericiler ve üreticiler için yol gösterici çıktılar sunmaktadır. Buna ek olarak Tarım Ekonomisi Bölümünde </w:t>
            </w:r>
            <w:r w:rsidRPr="002E4444">
              <w:rPr>
                <w:rFonts w:ascii="Times New Roman" w:eastAsia="Times New Roman" w:hAnsi="Times New Roman" w:cs="Times New Roman"/>
                <w:b/>
                <w:bCs/>
                <w:noProof w:val="0"/>
                <w:sz w:val="24"/>
                <w:szCs w:val="24"/>
              </w:rPr>
              <w:t>devam eden iki ayrı Avrupa Birliği projesi</w:t>
            </w:r>
            <w:r w:rsidR="008A7524" w:rsidRPr="002E4444">
              <w:rPr>
                <w:rFonts w:ascii="Times New Roman" w:eastAsia="Times New Roman" w:hAnsi="Times New Roman" w:cs="Times New Roman"/>
                <w:noProof w:val="0"/>
                <w:sz w:val="24"/>
                <w:szCs w:val="24"/>
              </w:rPr>
              <w:t>.</w:t>
            </w:r>
            <w:r w:rsidR="002E4444" w:rsidRPr="00E37168">
              <w:rPr>
                <w:rFonts w:ascii="Times New Roman" w:hAnsi="Times New Roman" w:cs="Times New Roman"/>
                <w:noProof w:val="0"/>
                <w:sz w:val="24"/>
                <w:szCs w:val="24"/>
              </w:rPr>
              <w:t xml:space="preserve"> </w:t>
            </w:r>
            <w:r w:rsidR="002E4444" w:rsidRPr="002E4444">
              <w:rPr>
                <w:rFonts w:ascii="Times New Roman" w:hAnsi="Times New Roman" w:cs="Times New Roman"/>
                <w:noProof w:val="0"/>
                <w:sz w:val="24"/>
                <w:szCs w:val="24"/>
              </w:rPr>
              <w:t>((4)</w:t>
            </w:r>
            <w:hyperlink r:id="rId544" w:history="1">
              <w:r w:rsidR="002E4444" w:rsidRPr="002E4444">
                <w:rPr>
                  <w:rStyle w:val="Kpr"/>
                  <w:rFonts w:ascii="Times New Roman" w:hAnsi="Times New Roman" w:cs="Times New Roman"/>
                  <w:noProof w:val="0"/>
                  <w:sz w:val="24"/>
                  <w:szCs w:val="24"/>
                </w:rPr>
                <w:t>D.1.2.6</w:t>
              </w:r>
            </w:hyperlink>
            <w:r w:rsidR="002E4444" w:rsidRPr="002E4444">
              <w:rPr>
                <w:rFonts w:ascii="Times New Roman" w:hAnsi="Times New Roman" w:cs="Times New Roman"/>
                <w:noProof w:val="0"/>
                <w:sz w:val="24"/>
                <w:szCs w:val="24"/>
              </w:rPr>
              <w:t>) ve (4)</w:t>
            </w:r>
            <w:hyperlink r:id="rId545" w:history="1">
              <w:r w:rsidR="002E4444" w:rsidRPr="002E4444">
                <w:rPr>
                  <w:rStyle w:val="Kpr"/>
                  <w:rFonts w:ascii="Times New Roman" w:hAnsi="Times New Roman" w:cs="Times New Roman"/>
                  <w:noProof w:val="0"/>
                  <w:sz w:val="24"/>
                  <w:szCs w:val="24"/>
                </w:rPr>
                <w:t>D.1.2.7</w:t>
              </w:r>
            </w:hyperlink>
            <w:r w:rsidR="002E4444" w:rsidRPr="002E4444">
              <w:rPr>
                <w:rFonts w:ascii="Times New Roman" w:hAnsi="Times New Roman" w:cs="Times New Roman"/>
                <w:noProof w:val="0"/>
                <w:sz w:val="24"/>
                <w:szCs w:val="24"/>
              </w:rPr>
              <w:t>), fakültenin uluslararası kaynaklara erişimini güçlendirmekte ve toplumsal katkı faaliyetlerinin etki alanını genişletmektedir. Bu projeler aracılığıyla elde edilen mali ve kurumsal kaynaklar; uluslararası iş birlikleri, karşılaştırmalı saha çalışmaları, kapasite geliştirme faaliyetleri ve yaygınlaştırma etkinlikleri yoluyla bölgesel ve ulusal düzeyde toplumsal faydaya dönüştürülmektedir.</w:t>
            </w:r>
          </w:p>
          <w:p w14:paraId="2AEC19D9" w14:textId="77777777" w:rsidR="002E4444" w:rsidRPr="002E4444" w:rsidRDefault="002E4444" w:rsidP="002E4444">
            <w:pPr>
              <w:jc w:val="both"/>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Bölümler tarafından yürütülen bu projeler, yalnızca mali kaynak sağlamanın ötesinde; insan kaynağının niteliğini artırmakta, öğrencilerin araştırma ve uygulama süreçlerine aktif katılımını teşvik etmekte ve fakültenin toplumsal katkı faaliyetlerini disiplinler arası bir yaklaşımla desteklemektedir. Proje çıktıları, eğitim faaliyetleri, teknik raporlar, saha uygulamaları ve paydaş etkileşimleri yoluyla toplumun farklı kesimlerine aktarılmaktadır.</w:t>
            </w:r>
          </w:p>
          <w:p w14:paraId="3EA86A15" w14:textId="77777777" w:rsidR="002E4444" w:rsidRPr="002E4444" w:rsidRDefault="002E4444" w:rsidP="002E4444">
            <w:pPr>
              <w:jc w:val="both"/>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 xml:space="preserve">Sonuç olarak KSÜ Ziraat Fakültesi, Biyosistem Mühendisliği ve Tarım Ekonomisi Bölümleri başta olmak üzere bünyesindeki akademik birimlerin yürüttüğü ulusal ve uluslararası projeleri, </w:t>
            </w:r>
            <w:r w:rsidRPr="002E4444">
              <w:rPr>
                <w:rFonts w:ascii="Times New Roman" w:eastAsia="Times New Roman" w:hAnsi="Times New Roman" w:cs="Times New Roman"/>
                <w:b/>
                <w:bCs/>
                <w:noProof w:val="0"/>
                <w:sz w:val="24"/>
                <w:szCs w:val="24"/>
              </w:rPr>
              <w:t>Toplumsal Katkı Kaynakları</w:t>
            </w:r>
            <w:r w:rsidRPr="002E4444">
              <w:rPr>
                <w:rFonts w:ascii="Times New Roman" w:eastAsia="Times New Roman" w:hAnsi="Times New Roman" w:cs="Times New Roman"/>
                <w:noProof w:val="0"/>
                <w:sz w:val="24"/>
                <w:szCs w:val="24"/>
              </w:rPr>
              <w:t xml:space="preserve"> başlığı altında bütüncül bir yaklaşımla yönetmekte; bu projeleri fakültenin toplumsal katkı kapasitesini güçlendiren temel ve sürdürülebilir kaynaklar olarak etkin biçimde </w:t>
            </w:r>
            <w:r w:rsidRPr="002E4444">
              <w:rPr>
                <w:rFonts w:ascii="Times New Roman" w:eastAsia="Times New Roman" w:hAnsi="Times New Roman" w:cs="Times New Roman"/>
                <w:noProof w:val="0"/>
                <w:sz w:val="24"/>
                <w:szCs w:val="24"/>
              </w:rPr>
              <w:lastRenderedPageBreak/>
              <w:t>kullanmaktadır.</w:t>
            </w:r>
          </w:p>
          <w:p w14:paraId="2FD68388" w14:textId="6A85D943" w:rsidR="00947A1C" w:rsidRPr="002E4444" w:rsidRDefault="002E4444" w:rsidP="002E4444">
            <w:pPr>
              <w:jc w:val="both"/>
              <w:rPr>
                <w:rFonts w:ascii="Times New Roman" w:hAnsi="Times New Roman" w:cs="Times New Roman"/>
                <w:sz w:val="24"/>
                <w:szCs w:val="24"/>
              </w:rPr>
            </w:pPr>
            <w:r w:rsidRPr="002E4444">
              <w:rPr>
                <w:rFonts w:ascii="Times New Roman" w:eastAsia="Times New Roman" w:hAnsi="Times New Roman" w:cs="Times New Roman"/>
                <w:noProof w:val="0"/>
                <w:sz w:val="24"/>
                <w:szCs w:val="24"/>
              </w:rPr>
              <w:t xml:space="preserve"> </w:t>
            </w:r>
          </w:p>
        </w:tc>
      </w:tr>
      <w:tr w:rsidR="00947A1C" w14:paraId="4615AD9D" w14:textId="77777777" w:rsidTr="0047144C">
        <w:trPr>
          <w:trHeight w:val="3121"/>
        </w:trPr>
        <w:tc>
          <w:tcPr>
            <w:tcW w:w="2943" w:type="dxa"/>
            <w:vMerge/>
          </w:tcPr>
          <w:p w14:paraId="0FFD4D56" w14:textId="77777777" w:rsidR="00947A1C" w:rsidRPr="00DF60B3" w:rsidRDefault="00947A1C" w:rsidP="00620C81">
            <w:pPr>
              <w:contextualSpacing/>
              <w:rPr>
                <w:rFonts w:cstheme="minorHAnsi"/>
                <w:b/>
                <w:bCs/>
              </w:rPr>
            </w:pPr>
          </w:p>
        </w:tc>
        <w:tc>
          <w:tcPr>
            <w:tcW w:w="8195" w:type="dxa"/>
          </w:tcPr>
          <w:p w14:paraId="03D82629" w14:textId="6E13CF1B" w:rsidR="0047144C" w:rsidRPr="000835F9" w:rsidRDefault="0047144C" w:rsidP="0047144C">
            <w:pPr>
              <w:rPr>
                <w:rFonts w:ascii="Times New Roman" w:hAnsi="Times New Roman" w:cs="Times New Roman"/>
                <w:b/>
                <w:sz w:val="24"/>
                <w:szCs w:val="24"/>
              </w:rPr>
            </w:pPr>
            <w:r w:rsidRPr="000835F9">
              <w:rPr>
                <w:rFonts w:ascii="Times New Roman" w:hAnsi="Times New Roman" w:cs="Times New Roman"/>
                <w:b/>
                <w:sz w:val="24"/>
                <w:szCs w:val="24"/>
              </w:rPr>
              <w:t>Kanıtlar:</w:t>
            </w:r>
          </w:p>
          <w:p w14:paraId="05E105C9" w14:textId="77777777" w:rsidR="002E4444" w:rsidRPr="002E4444" w:rsidRDefault="002E4444" w:rsidP="002E4444">
            <w:pPr>
              <w:rPr>
                <w:rFonts w:ascii="Times New Roman" w:eastAsia="Times New Roman" w:hAnsi="Times New Roman" w:cs="Times New Roman"/>
                <w:bCs/>
                <w:noProof w:val="0"/>
                <w:sz w:val="24"/>
                <w:szCs w:val="24"/>
              </w:rPr>
            </w:pPr>
            <w:r w:rsidRPr="002E4444">
              <w:rPr>
                <w:rFonts w:ascii="Times New Roman" w:eastAsia="Times New Roman" w:hAnsi="Times New Roman" w:cs="Times New Roman"/>
                <w:noProof w:val="0"/>
                <w:sz w:val="24"/>
                <w:szCs w:val="24"/>
              </w:rPr>
              <w:t xml:space="preserve">4)D.1.2.1. </w:t>
            </w:r>
            <w:hyperlink r:id="rId546" w:history="1">
              <w:r w:rsidRPr="002E4444">
                <w:rPr>
                  <w:rStyle w:val="Kpr"/>
                  <w:rFonts w:ascii="Times New Roman" w:eastAsia="Times New Roman" w:hAnsi="Times New Roman" w:cs="Times New Roman"/>
                  <w:noProof w:val="0"/>
                  <w:sz w:val="24"/>
                  <w:szCs w:val="24"/>
                </w:rPr>
                <w:t>KSÜ Bilimsel Araştırma Projeleri Koordinasyon Birimi (KSÜ BAP)</w:t>
              </w:r>
            </w:hyperlink>
            <w:r w:rsidRPr="002E4444">
              <w:rPr>
                <w:rFonts w:ascii="Times New Roman" w:eastAsia="Times New Roman" w:hAnsi="Times New Roman" w:cs="Times New Roman"/>
                <w:noProof w:val="0"/>
                <w:sz w:val="24"/>
                <w:szCs w:val="24"/>
              </w:rPr>
              <w:t xml:space="preserve"> </w:t>
            </w:r>
          </w:p>
          <w:p w14:paraId="24A790FD" w14:textId="77777777" w:rsidR="002E4444" w:rsidRPr="002E4444" w:rsidRDefault="002E4444" w:rsidP="002E4444">
            <w:pPr>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 xml:space="preserve">(4)D.1.2.2. </w:t>
            </w:r>
            <w:hyperlink r:id="rId547" w:history="1">
              <w:r w:rsidRPr="002E4444">
                <w:rPr>
                  <w:rStyle w:val="Kpr"/>
                  <w:rFonts w:ascii="Times New Roman" w:eastAsia="Times New Roman" w:hAnsi="Times New Roman" w:cs="Times New Roman"/>
                  <w:noProof w:val="0"/>
                  <w:sz w:val="24"/>
                  <w:szCs w:val="24"/>
                </w:rPr>
                <w:t>TÜBİTAK Ulusal Destek Programları</w:t>
              </w:r>
            </w:hyperlink>
          </w:p>
          <w:p w14:paraId="4B7210C0" w14:textId="77777777" w:rsidR="002E4444" w:rsidRPr="002E4444" w:rsidRDefault="002E4444" w:rsidP="002E4444">
            <w:pPr>
              <w:rPr>
                <w:rFonts w:ascii="Times New Roman" w:eastAsia="Times New Roman" w:hAnsi="Times New Roman" w:cs="Times New Roman"/>
                <w:noProof w:val="0"/>
                <w:sz w:val="24"/>
                <w:szCs w:val="24"/>
              </w:rPr>
            </w:pPr>
            <w:r w:rsidRPr="002E4444">
              <w:rPr>
                <w:rFonts w:ascii="Times New Roman" w:eastAsia="Times New Roman" w:hAnsi="Times New Roman" w:cs="Times New Roman"/>
                <w:noProof w:val="0"/>
                <w:sz w:val="24"/>
                <w:szCs w:val="24"/>
              </w:rPr>
              <w:t xml:space="preserve">(4)D.1.2.3. </w:t>
            </w:r>
            <w:hyperlink r:id="rId548" w:history="1">
              <w:r w:rsidRPr="002E4444">
                <w:rPr>
                  <w:rStyle w:val="Kpr"/>
                  <w:rFonts w:ascii="Times New Roman" w:eastAsia="Times New Roman" w:hAnsi="Times New Roman" w:cs="Times New Roman"/>
                  <w:noProof w:val="0"/>
                  <w:sz w:val="24"/>
                  <w:szCs w:val="24"/>
                </w:rPr>
                <w:t>AB- the PRIMA Foundation</w:t>
              </w:r>
            </w:hyperlink>
          </w:p>
          <w:p w14:paraId="71F98398" w14:textId="77777777" w:rsidR="002E4444" w:rsidRPr="002E4444" w:rsidRDefault="002E4444" w:rsidP="002E4444">
            <w:pPr>
              <w:rPr>
                <w:rFonts w:ascii="Times New Roman" w:eastAsia="Times New Roman" w:hAnsi="Times New Roman" w:cs="Times New Roman"/>
                <w:noProof w:val="0"/>
                <w:sz w:val="24"/>
                <w:szCs w:val="24"/>
                <w:u w:val="single"/>
              </w:rPr>
            </w:pPr>
            <w:r w:rsidRPr="002E4444">
              <w:rPr>
                <w:rFonts w:ascii="Times New Roman" w:eastAsia="Times New Roman" w:hAnsi="Times New Roman" w:cs="Times New Roman"/>
                <w:bCs/>
                <w:noProof w:val="0"/>
                <w:sz w:val="24"/>
                <w:szCs w:val="24"/>
              </w:rPr>
              <w:t xml:space="preserve">(4)D.1.2.4. </w:t>
            </w:r>
            <w:hyperlink r:id="rId549" w:history="1">
              <w:r w:rsidRPr="002E4444">
                <w:rPr>
                  <w:rStyle w:val="Kpr"/>
                  <w:rFonts w:ascii="Times New Roman" w:eastAsia="Times New Roman" w:hAnsi="Times New Roman" w:cs="Times New Roman"/>
                  <w:noProof w:val="0"/>
                  <w:sz w:val="24"/>
                  <w:szCs w:val="24"/>
                </w:rPr>
                <w:t>Biyosistem Mühendisliği Bölüm Öğretim Üyelerinin 2025 yılında Tamamlanan ve Devam Eden TUBİTAK ve BAP Projeleri</w:t>
              </w:r>
            </w:hyperlink>
          </w:p>
          <w:p w14:paraId="0C3A4300" w14:textId="77777777" w:rsidR="002E4444" w:rsidRPr="002E4444" w:rsidRDefault="002E4444" w:rsidP="002E4444">
            <w:pPr>
              <w:rPr>
                <w:rFonts w:ascii="Times New Roman" w:eastAsia="Times New Roman" w:hAnsi="Times New Roman" w:cs="Times New Roman"/>
                <w:noProof w:val="0"/>
                <w:sz w:val="24"/>
                <w:szCs w:val="24"/>
                <w:u w:val="single"/>
              </w:rPr>
            </w:pPr>
            <w:r w:rsidRPr="002E4444">
              <w:rPr>
                <w:rFonts w:ascii="Times New Roman" w:eastAsia="Times New Roman" w:hAnsi="Times New Roman" w:cs="Times New Roman"/>
                <w:noProof w:val="0"/>
                <w:sz w:val="24"/>
                <w:szCs w:val="24"/>
              </w:rPr>
              <w:t xml:space="preserve">(4)D.1.2.5. </w:t>
            </w:r>
            <w:hyperlink r:id="rId550" w:history="1">
              <w:r w:rsidRPr="002E4444">
                <w:rPr>
                  <w:rStyle w:val="Kpr"/>
                  <w:rFonts w:ascii="Times New Roman" w:eastAsia="Times New Roman" w:hAnsi="Times New Roman" w:cs="Times New Roman"/>
                  <w:noProof w:val="0"/>
                  <w:sz w:val="24"/>
                  <w:szCs w:val="24"/>
                </w:rPr>
                <w:t>Tarım Ekonomisi Bölümünde 2025 Yılında Devam Eden TÜBİTAK Projeleri</w:t>
              </w:r>
            </w:hyperlink>
            <w:r w:rsidRPr="002E4444">
              <w:rPr>
                <w:rFonts w:ascii="Times New Roman" w:eastAsia="Times New Roman" w:hAnsi="Times New Roman" w:cs="Times New Roman"/>
                <w:noProof w:val="0"/>
                <w:sz w:val="24"/>
                <w:szCs w:val="24"/>
                <w:u w:val="single"/>
              </w:rPr>
              <w:t>,</w:t>
            </w:r>
          </w:p>
          <w:p w14:paraId="32291651" w14:textId="77777777" w:rsidR="002E4444" w:rsidRPr="002E4444" w:rsidRDefault="002E4444" w:rsidP="002E4444">
            <w:pPr>
              <w:rPr>
                <w:rFonts w:ascii="Times New Roman" w:eastAsia="Times New Roman" w:hAnsi="Times New Roman" w:cs="Times New Roman"/>
                <w:noProof w:val="0"/>
                <w:sz w:val="24"/>
                <w:szCs w:val="24"/>
                <w:u w:val="single"/>
              </w:rPr>
            </w:pPr>
            <w:r w:rsidRPr="002E4444">
              <w:rPr>
                <w:rFonts w:ascii="Times New Roman" w:eastAsia="Times New Roman" w:hAnsi="Times New Roman" w:cs="Times New Roman"/>
                <w:noProof w:val="0"/>
                <w:sz w:val="24"/>
                <w:szCs w:val="24"/>
              </w:rPr>
              <w:t xml:space="preserve">(4)D.1.2.6. </w:t>
            </w:r>
            <w:hyperlink r:id="rId551" w:history="1">
              <w:r w:rsidRPr="002E4444">
                <w:rPr>
                  <w:rStyle w:val="Kpr"/>
                  <w:rFonts w:ascii="Times New Roman" w:eastAsia="Times New Roman" w:hAnsi="Times New Roman" w:cs="Times New Roman"/>
                  <w:noProof w:val="0"/>
                  <w:sz w:val="24"/>
                  <w:szCs w:val="24"/>
                </w:rPr>
                <w:t>Tarım Ekonomisi Bölümünde Devam Eden AB projesi-1</w:t>
              </w:r>
            </w:hyperlink>
          </w:p>
          <w:p w14:paraId="038CA800" w14:textId="6D49E78E" w:rsidR="00947A1C" w:rsidRDefault="002E4444" w:rsidP="002E4444">
            <w:r w:rsidRPr="002E4444">
              <w:rPr>
                <w:rFonts w:ascii="Times New Roman" w:eastAsia="Times New Roman" w:hAnsi="Times New Roman" w:cs="Times New Roman"/>
                <w:noProof w:val="0"/>
                <w:sz w:val="24"/>
                <w:szCs w:val="24"/>
              </w:rPr>
              <w:t xml:space="preserve">(4)D.1.2.7. </w:t>
            </w:r>
            <w:hyperlink r:id="rId552" w:history="1">
              <w:r w:rsidRPr="002E4444">
                <w:rPr>
                  <w:rStyle w:val="Kpr"/>
                  <w:rFonts w:ascii="Times New Roman" w:eastAsia="Times New Roman" w:hAnsi="Times New Roman" w:cs="Times New Roman"/>
                  <w:noProof w:val="0"/>
                  <w:sz w:val="24"/>
                  <w:szCs w:val="24"/>
                </w:rPr>
                <w:t>Tarım Ekonomisi Bölümünde Devam Eden AB projesi-2</w:t>
              </w:r>
            </w:hyperlink>
          </w:p>
        </w:tc>
      </w:tr>
    </w:tbl>
    <w:p w14:paraId="48B240EB" w14:textId="77777777" w:rsidR="00947A1C" w:rsidRDefault="00947A1C" w:rsidP="00405E54"/>
    <w:p w14:paraId="79714BE3" w14:textId="375FB611" w:rsidR="00C127ED" w:rsidRDefault="00C127ED">
      <w:pPr>
        <w:widowControl/>
        <w:spacing w:after="200" w:line="276" w:lineRule="auto"/>
      </w:pPr>
      <w:r>
        <w:br w:type="page"/>
      </w:r>
    </w:p>
    <w:p w14:paraId="07970338" w14:textId="77777777" w:rsidR="00947A1C" w:rsidRDefault="00947A1C" w:rsidP="00405E54"/>
    <w:tbl>
      <w:tblPr>
        <w:tblStyle w:val="TabloKlavuzu"/>
        <w:tblW w:w="0" w:type="auto"/>
        <w:tblLook w:val="04A0" w:firstRow="1" w:lastRow="0" w:firstColumn="1" w:lastColumn="0" w:noHBand="0" w:noVBand="1"/>
      </w:tblPr>
      <w:tblGrid>
        <w:gridCol w:w="2923"/>
        <w:gridCol w:w="8065"/>
      </w:tblGrid>
      <w:tr w:rsidR="00947A1C" w14:paraId="40EB9846" w14:textId="77777777" w:rsidTr="0047144C">
        <w:tc>
          <w:tcPr>
            <w:tcW w:w="10988" w:type="dxa"/>
            <w:gridSpan w:val="2"/>
            <w:shd w:val="clear" w:color="auto" w:fill="FBE7D9"/>
          </w:tcPr>
          <w:p w14:paraId="476320BC" w14:textId="77777777" w:rsidR="00947A1C" w:rsidRPr="0047144C" w:rsidRDefault="00947A1C" w:rsidP="00620C81">
            <w:pPr>
              <w:contextualSpacing/>
              <w:rPr>
                <w:rFonts w:ascii="Times New Roman" w:hAnsi="Times New Roman" w:cs="Times New Roman"/>
                <w:b/>
                <w:sz w:val="28"/>
                <w:szCs w:val="28"/>
              </w:rPr>
            </w:pPr>
            <w:r w:rsidRPr="0047144C">
              <w:rPr>
                <w:rFonts w:ascii="Times New Roman" w:hAnsi="Times New Roman" w:cs="Times New Roman"/>
                <w:b/>
                <w:sz w:val="28"/>
                <w:szCs w:val="28"/>
              </w:rPr>
              <w:t>D. TOPLUMSAL KATKI</w:t>
            </w:r>
          </w:p>
        </w:tc>
      </w:tr>
      <w:tr w:rsidR="00947A1C" w14:paraId="6545DCC5" w14:textId="77777777" w:rsidTr="0047144C">
        <w:tc>
          <w:tcPr>
            <w:tcW w:w="10988" w:type="dxa"/>
            <w:gridSpan w:val="2"/>
            <w:shd w:val="clear" w:color="auto" w:fill="FBE7D9"/>
          </w:tcPr>
          <w:p w14:paraId="293D9650" w14:textId="77777777" w:rsidR="00947A1C" w:rsidRPr="0047144C" w:rsidRDefault="00947A1C" w:rsidP="00947A1C">
            <w:pPr>
              <w:contextualSpacing/>
              <w:jc w:val="both"/>
              <w:rPr>
                <w:rFonts w:ascii="Times New Roman" w:hAnsi="Times New Roman" w:cs="Times New Roman"/>
                <w:b/>
                <w:sz w:val="28"/>
                <w:szCs w:val="28"/>
              </w:rPr>
            </w:pPr>
            <w:r w:rsidRPr="0047144C">
              <w:rPr>
                <w:rFonts w:ascii="Times New Roman" w:hAnsi="Times New Roman" w:cs="Times New Roman"/>
                <w:b/>
                <w:sz w:val="28"/>
                <w:szCs w:val="28"/>
              </w:rPr>
              <w:t xml:space="preserve">D.2. </w:t>
            </w:r>
            <w:bookmarkStart w:id="2" w:name="_Hlk87954859"/>
            <w:r w:rsidRPr="0047144C">
              <w:rPr>
                <w:rFonts w:ascii="Times New Roman" w:hAnsi="Times New Roman" w:cs="Times New Roman"/>
                <w:b/>
                <w:sz w:val="28"/>
                <w:szCs w:val="28"/>
              </w:rPr>
              <w:t>Toplumsal Katkı Performansı</w:t>
            </w:r>
            <w:bookmarkEnd w:id="2"/>
          </w:p>
          <w:p w14:paraId="3ABC4F95" w14:textId="77777777" w:rsidR="00947A1C" w:rsidRPr="002D69D0" w:rsidRDefault="00947A1C" w:rsidP="00947A1C">
            <w:pPr>
              <w:contextualSpacing/>
              <w:jc w:val="both"/>
              <w:rPr>
                <w:rFonts w:ascii="Times New Roman" w:hAnsi="Times New Roman" w:cs="Times New Roman"/>
                <w:sz w:val="24"/>
                <w:szCs w:val="24"/>
              </w:rPr>
            </w:pPr>
            <w:r w:rsidRPr="002D69D0">
              <w:rPr>
                <w:rFonts w:ascii="Times New Roman" w:hAnsi="Times New Roman" w:cs="Times New Roman"/>
                <w:sz w:val="24"/>
                <w:szCs w:val="24"/>
              </w:rPr>
              <w:t>Kurum, toplumsal katkı stratejisi ve hedefleri doğrultusunda yürüttüğü faaliyetleri periyodik olarak izlemeli ve sürekli iyileştirmelidir.</w:t>
            </w:r>
          </w:p>
        </w:tc>
      </w:tr>
      <w:tr w:rsidR="00947A1C" w14:paraId="7EE8FA6B" w14:textId="77777777" w:rsidTr="0047144C">
        <w:trPr>
          <w:trHeight w:val="544"/>
        </w:trPr>
        <w:tc>
          <w:tcPr>
            <w:tcW w:w="10988" w:type="dxa"/>
            <w:gridSpan w:val="2"/>
          </w:tcPr>
          <w:p w14:paraId="44336302" w14:textId="77777777" w:rsidR="00947A1C" w:rsidRPr="00170B7C" w:rsidRDefault="00947A1C" w:rsidP="00620C81">
            <w:pPr>
              <w:contextualSpacing/>
              <w:rPr>
                <w:rFonts w:ascii="Times New Roman" w:hAnsi="Times New Roman" w:cs="Times New Roman"/>
                <w:b/>
                <w:bCs/>
                <w:sz w:val="24"/>
                <w:szCs w:val="24"/>
              </w:rPr>
            </w:pPr>
            <w:r w:rsidRPr="00170B7C">
              <w:rPr>
                <w:rFonts w:ascii="Times New Roman" w:hAnsi="Times New Roman" w:cs="Times New Roman"/>
                <w:b/>
                <w:bCs/>
                <w:sz w:val="24"/>
                <w:szCs w:val="24"/>
              </w:rPr>
              <w:t>AÇIKLAMALAR:</w:t>
            </w:r>
          </w:p>
          <w:p w14:paraId="2C1D6644" w14:textId="40D34262" w:rsidR="00947A1C" w:rsidRDefault="006517A8" w:rsidP="00620C81">
            <w:r w:rsidRPr="00E441C0">
              <w:rPr>
                <w:rFonts w:ascii="Times New Roman" w:eastAsia="Times New Roman" w:hAnsi="Times New Roman" w:cs="Times New Roman"/>
                <w:noProof w:val="0"/>
                <w:color w:val="000000"/>
                <w:sz w:val="24"/>
              </w:rPr>
              <w:t>Gerçekleştirilen çalışmalar neticesinde elde edilen sonuçlar iç ve dış paydaşlarla paylaşılmakta, kongre ve sempozyumlarda bildiri olarak sunulmakta, ulusal ve uluslararası kitaplarda kitap bölümü ve etki değeri yüksek indeksli dergilerde makale olarak yayınlanmaktadır. Araştırma faaliyetlerinin çıktıları ve kazanılan deneyimler topluma hizmet edecek şekilde kullanılmaktadır.</w:t>
            </w:r>
          </w:p>
        </w:tc>
      </w:tr>
      <w:tr w:rsidR="00947A1C" w14:paraId="7CA25CCD" w14:textId="77777777" w:rsidTr="0047144C">
        <w:tc>
          <w:tcPr>
            <w:tcW w:w="2923" w:type="dxa"/>
          </w:tcPr>
          <w:p w14:paraId="4ADBD228" w14:textId="77777777" w:rsidR="00947A1C" w:rsidRDefault="00947A1C" w:rsidP="00620C81"/>
        </w:tc>
        <w:tc>
          <w:tcPr>
            <w:tcW w:w="8065" w:type="dxa"/>
            <w:vAlign w:val="bottom"/>
          </w:tcPr>
          <w:p w14:paraId="6E1A28F6" w14:textId="4E2DDA57" w:rsidR="00947A1C" w:rsidRPr="009E650F" w:rsidRDefault="00947A1C" w:rsidP="00620C81">
            <w:pPr>
              <w:contextualSpacing/>
              <w:rPr>
                <w:rFonts w:ascii="Times New Roman" w:hAnsi="Times New Roman" w:cs="Times New Roman"/>
                <w:b/>
                <w:bCs/>
                <w:sz w:val="24"/>
                <w:szCs w:val="24"/>
              </w:rPr>
            </w:pPr>
            <w:r w:rsidRPr="009E650F">
              <w:rPr>
                <w:rFonts w:ascii="Times New Roman" w:hAnsi="Times New Roman" w:cs="Times New Roman"/>
                <w:b/>
                <w:bCs/>
                <w:sz w:val="24"/>
                <w:szCs w:val="24"/>
              </w:rPr>
              <w:t xml:space="preserve">Düzey: </w:t>
            </w:r>
            <w:r w:rsidR="0047144C" w:rsidRPr="009E650F">
              <w:rPr>
                <w:rFonts w:ascii="Times New Roman" w:hAnsi="Times New Roman" w:cs="Times New Roman"/>
                <w:b/>
                <w:bCs/>
                <w:sz w:val="24"/>
                <w:szCs w:val="24"/>
              </w:rPr>
              <w:t>4</w:t>
            </w:r>
          </w:p>
        </w:tc>
      </w:tr>
      <w:tr w:rsidR="0047144C" w14:paraId="414D6ED1" w14:textId="77777777" w:rsidTr="0047144C">
        <w:trPr>
          <w:trHeight w:val="3344"/>
        </w:trPr>
        <w:tc>
          <w:tcPr>
            <w:tcW w:w="2923" w:type="dxa"/>
            <w:vMerge w:val="restart"/>
          </w:tcPr>
          <w:p w14:paraId="7BCF12FD" w14:textId="77777777" w:rsidR="0047144C" w:rsidRPr="0047144C" w:rsidRDefault="0047144C" w:rsidP="0047144C">
            <w:pPr>
              <w:contextualSpacing/>
              <w:rPr>
                <w:rFonts w:ascii="Times New Roman" w:hAnsi="Times New Roman" w:cs="Times New Roman"/>
                <w:b/>
                <w:sz w:val="24"/>
                <w:szCs w:val="24"/>
              </w:rPr>
            </w:pPr>
            <w:r w:rsidRPr="0047144C">
              <w:rPr>
                <w:rFonts w:ascii="Times New Roman" w:hAnsi="Times New Roman" w:cs="Times New Roman"/>
                <w:b/>
                <w:sz w:val="24"/>
                <w:szCs w:val="24"/>
              </w:rPr>
              <w:t>D.2.1.Toplumsal katkı performansının izlenmesi ve değerlendirilmesi</w:t>
            </w:r>
          </w:p>
          <w:p w14:paraId="5218711D" w14:textId="77777777" w:rsidR="0047144C" w:rsidRPr="00DF60B3" w:rsidRDefault="0047144C" w:rsidP="0047144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EB85375" w14:textId="77777777" w:rsidR="0047144C" w:rsidRDefault="0047144C" w:rsidP="0047144C">
            <w:pPr>
              <w:contextualSpacing/>
              <w:jc w:val="both"/>
              <w:rPr>
                <w:rFonts w:cstheme="minorHAnsi"/>
                <w:sz w:val="16"/>
                <w:szCs w:val="16"/>
              </w:rPr>
            </w:pPr>
          </w:p>
          <w:p w14:paraId="506674E3" w14:textId="77777777" w:rsidR="0047144C" w:rsidRPr="00DF60B3" w:rsidRDefault="0047144C" w:rsidP="0047144C">
            <w:pPr>
              <w:contextualSpacing/>
              <w:jc w:val="both"/>
              <w:rPr>
                <w:rFonts w:cstheme="minorHAnsi"/>
                <w:sz w:val="16"/>
                <w:szCs w:val="16"/>
              </w:rPr>
            </w:pPr>
          </w:p>
        </w:tc>
        <w:tc>
          <w:tcPr>
            <w:tcW w:w="8065" w:type="dxa"/>
          </w:tcPr>
          <w:p w14:paraId="04EC36A4" w14:textId="68020EFD" w:rsidR="001B11B5" w:rsidRPr="001B11B5" w:rsidRDefault="001B11B5" w:rsidP="001B11B5">
            <w:pPr>
              <w:widowControl/>
              <w:spacing w:before="100" w:beforeAutospacing="1" w:after="100" w:afterAutospacing="1"/>
              <w:jc w:val="both"/>
              <w:rPr>
                <w:rFonts w:ascii="Times New Roman" w:eastAsia="Times New Roman" w:hAnsi="Times New Roman" w:cs="Times New Roman"/>
                <w:noProof w:val="0"/>
                <w:sz w:val="24"/>
                <w:szCs w:val="24"/>
                <w:lang w:eastAsia="tr-TR"/>
              </w:rPr>
            </w:pPr>
            <w:r w:rsidRPr="001B11B5">
              <w:rPr>
                <w:rFonts w:ascii="Times New Roman" w:eastAsia="Times New Roman" w:hAnsi="Times New Roman" w:cs="Times New Roman"/>
                <w:noProof w:val="0"/>
                <w:sz w:val="24"/>
                <w:szCs w:val="24"/>
                <w:lang w:eastAsia="tr-TR"/>
              </w:rPr>
              <w:t xml:space="preserve">KSÜ Ziraat Fakültesi, toplumsal katkı faaliyetlerinin etkililiğini, sürdürülebilirliğini ve kurumsal hedeflerle uyumunu sağlamak amacıyla toplumsal katkı performansını sistematik, ölçülebilir ve iyileştirmeye açık bir anlayışla izlemekte ve değerlendirmektedir. Bu kapsamda Fakülte; üniversitenin </w:t>
            </w:r>
            <w:r w:rsidRPr="001B11B5">
              <w:rPr>
                <w:rFonts w:ascii="Times New Roman" w:eastAsia="Times New Roman" w:hAnsi="Times New Roman" w:cs="Times New Roman"/>
                <w:b/>
                <w:bCs/>
                <w:noProof w:val="0"/>
                <w:sz w:val="24"/>
                <w:szCs w:val="24"/>
                <w:lang w:eastAsia="tr-TR"/>
              </w:rPr>
              <w:t>2023–2027 Stratejik Planı</w:t>
            </w:r>
            <w:r w:rsidRPr="001B11B5">
              <w:rPr>
                <w:rFonts w:ascii="Times New Roman" w:eastAsia="Times New Roman" w:hAnsi="Times New Roman" w:cs="Times New Roman"/>
                <w:noProof w:val="0"/>
                <w:sz w:val="24"/>
                <w:szCs w:val="24"/>
                <w:lang w:eastAsia="tr-TR"/>
              </w:rPr>
              <w:t xml:space="preserve">, </w:t>
            </w:r>
            <w:r w:rsidRPr="001B11B5">
              <w:rPr>
                <w:rFonts w:ascii="Times New Roman" w:eastAsia="Times New Roman" w:hAnsi="Times New Roman" w:cs="Times New Roman"/>
                <w:b/>
                <w:bCs/>
                <w:noProof w:val="0"/>
                <w:sz w:val="24"/>
                <w:szCs w:val="24"/>
                <w:lang w:eastAsia="tr-TR"/>
              </w:rPr>
              <w:t>Toplumsal Katkı Politikası</w:t>
            </w:r>
            <w:r w:rsidRPr="001B11B5">
              <w:rPr>
                <w:rFonts w:ascii="Times New Roman" w:eastAsia="Times New Roman" w:hAnsi="Times New Roman" w:cs="Times New Roman"/>
                <w:noProof w:val="0"/>
                <w:sz w:val="24"/>
                <w:szCs w:val="24"/>
                <w:lang w:eastAsia="tr-TR"/>
              </w:rPr>
              <w:t xml:space="preserve"> ((4)</w:t>
            </w:r>
            <w:hyperlink r:id="rId553" w:history="1">
              <w:r w:rsidRPr="00262270">
                <w:rPr>
                  <w:rStyle w:val="Kpr"/>
                  <w:rFonts w:ascii="Times New Roman" w:eastAsia="Times New Roman" w:hAnsi="Times New Roman" w:cs="Times New Roman"/>
                  <w:noProof w:val="0"/>
                  <w:sz w:val="24"/>
                  <w:szCs w:val="24"/>
                  <w:lang w:eastAsia="tr-TR"/>
                </w:rPr>
                <w:t>D.2.1.1</w:t>
              </w:r>
            </w:hyperlink>
            <w:r w:rsidRPr="001B11B5">
              <w:rPr>
                <w:rFonts w:ascii="Times New Roman" w:eastAsia="Times New Roman" w:hAnsi="Times New Roman" w:cs="Times New Roman"/>
                <w:noProof w:val="0"/>
                <w:sz w:val="24"/>
                <w:szCs w:val="24"/>
                <w:lang w:eastAsia="tr-TR"/>
              </w:rPr>
              <w:t>) ve ilgili kalite güvence mekanizmalarıyla uyumlu olarak tanımlanmış performans göstergeleri doğrultusunda düzenli izleme süreçleri yürütmektedir.</w:t>
            </w:r>
          </w:p>
          <w:p w14:paraId="1001D3A5" w14:textId="77777777" w:rsidR="001B11B5" w:rsidRPr="001B11B5" w:rsidRDefault="001B11B5" w:rsidP="001B11B5">
            <w:pPr>
              <w:jc w:val="both"/>
              <w:rPr>
                <w:rFonts w:ascii="Times New Roman" w:hAnsi="Times New Roman" w:cs="Times New Roman"/>
                <w:noProof w:val="0"/>
                <w:sz w:val="24"/>
                <w:szCs w:val="24"/>
              </w:rPr>
            </w:pPr>
            <w:r w:rsidRPr="001B11B5">
              <w:rPr>
                <w:rFonts w:ascii="Times New Roman" w:hAnsi="Times New Roman" w:cs="Times New Roman"/>
                <w:noProof w:val="0"/>
                <w:sz w:val="24"/>
                <w:szCs w:val="24"/>
              </w:rPr>
              <w:t>Toplumsal katkı performansı; tarımsal üreticilere yönelik eğitim ve yayım faaliyetleri, kırsal kalkınmayı destekleyen uygulamalı projeler, çiftçi–sanayi–kamu iş birlikleri, çevresel sürdürülebilirlik odaklı çalışmalar ve bölgesel tarım sorunlarına çözüm üreten akademik ve uygulamalı faaliyetler üzerinden değerlendirilmektedir. Bu faaliyetlere ilişkin nicel ve nitel veriler; faaliyet raporları, proje çıktıları, katılımcı geri bildirimleri ve paydaş değerlendirmeleri aracılığıyla düzenli olarak toplanmakta ve analiz edilmektedir. Elde edilen bulgular, Fakülte Kurulu ve ilgili komisyonlar tarafından değerlendirilerek güçlü yönler, gelişime açık alanlar ve iyileştirme ihtiyaçları belirlenmektedir. Değerlendirme sonuçları doğrultusunda; faaliyet içeriklerinin güncellenmesi, hedef kitlelerin genişletilmesi, paydaş katılımının artırılması ve kaynak kullanımının etkinleştirilmesine yönelik sürekli iyileştirme (PUKÖ) döngüsü işletilmektedir. Bu yapı sayesinde KSÜ Ziraat Fakültesi, toplumsal katkı faaliyetlerinin yalnızca niceliksel olarak değil; bölgesel etki, toplumsal fayda ve sürdürülebilir tarımsal kalkınmaya katkı boyutlarıyla da değerlendirilmesini sağlayarak, topluma hesap verebilir ve etki odaklı bir fakülte olma hedefini güçlendirmektedir</w:t>
            </w:r>
          </w:p>
          <w:p w14:paraId="312111CC" w14:textId="2FECEE21" w:rsidR="001B11B5" w:rsidRPr="001B11B5" w:rsidRDefault="001B11B5" w:rsidP="001B11B5">
            <w:pPr>
              <w:jc w:val="both"/>
              <w:rPr>
                <w:rFonts w:ascii="Times New Roman" w:hAnsi="Times New Roman" w:cs="Times New Roman"/>
                <w:noProof w:val="0"/>
                <w:sz w:val="24"/>
                <w:szCs w:val="24"/>
              </w:rPr>
            </w:pPr>
            <w:r w:rsidRPr="001B11B5">
              <w:rPr>
                <w:rFonts w:ascii="Times New Roman" w:hAnsi="Times New Roman" w:cs="Times New Roman"/>
                <w:noProof w:val="0"/>
                <w:sz w:val="24"/>
                <w:szCs w:val="24"/>
              </w:rPr>
              <w:t>Fakülte ((4)</w:t>
            </w:r>
            <w:hyperlink r:id="rId554" w:history="1">
              <w:r w:rsidRPr="00262270">
                <w:rPr>
                  <w:rStyle w:val="Kpr"/>
                  <w:rFonts w:ascii="Times New Roman" w:hAnsi="Times New Roman" w:cs="Times New Roman"/>
                  <w:noProof w:val="0"/>
                  <w:sz w:val="24"/>
                  <w:szCs w:val="24"/>
                </w:rPr>
                <w:t>D.2.1.2);</w:t>
              </w:r>
            </w:hyperlink>
            <w:r w:rsidRPr="001B11B5">
              <w:rPr>
                <w:rFonts w:ascii="Times New Roman" w:hAnsi="Times New Roman" w:cs="Times New Roman"/>
                <w:noProof w:val="0"/>
                <w:sz w:val="24"/>
                <w:szCs w:val="24"/>
              </w:rPr>
              <w:t xml:space="preserve"> </w:t>
            </w:r>
            <w:r w:rsidRPr="00E37168">
              <w:rPr>
                <w:rFonts w:ascii="Times New Roman" w:hAnsi="Times New Roman" w:cs="Times New Roman"/>
                <w:bCs/>
                <w:noProof w:val="0"/>
                <w:sz w:val="24"/>
                <w:szCs w:val="24"/>
              </w:rPr>
              <w:t>Tarımsal Biyoteknoloji, Biyosistem Mühendisliği, Bitki Koruma, Bahçe Bitkileri, Tarım Ekonomisi, Toprak Bilimi ve Bitki Besleme ile Zootekni Bölümleri</w:t>
            </w:r>
            <w:r w:rsidRPr="001B11B5">
              <w:rPr>
                <w:rFonts w:ascii="Times New Roman" w:hAnsi="Times New Roman" w:cs="Times New Roman"/>
                <w:noProof w:val="0"/>
                <w:sz w:val="24"/>
                <w:szCs w:val="24"/>
              </w:rPr>
              <w:t xml:space="preserve"> ((4)</w:t>
            </w:r>
            <w:hyperlink r:id="rId555" w:history="1">
              <w:r w:rsidRPr="00262270">
                <w:rPr>
                  <w:rStyle w:val="Kpr"/>
                  <w:rFonts w:ascii="Times New Roman" w:hAnsi="Times New Roman" w:cs="Times New Roman"/>
                  <w:noProof w:val="0"/>
                  <w:sz w:val="24"/>
                  <w:szCs w:val="24"/>
                </w:rPr>
                <w:t>D.2.1.3</w:t>
              </w:r>
            </w:hyperlink>
            <w:r w:rsidRPr="001B11B5">
              <w:rPr>
                <w:rFonts w:ascii="Times New Roman" w:hAnsi="Times New Roman" w:cs="Times New Roman"/>
                <w:noProof w:val="0"/>
                <w:sz w:val="24"/>
                <w:szCs w:val="24"/>
              </w:rPr>
              <w:t>, (4)</w:t>
            </w:r>
            <w:hyperlink r:id="rId556" w:history="1">
              <w:r w:rsidRPr="00262270">
                <w:rPr>
                  <w:rStyle w:val="Kpr"/>
                  <w:rFonts w:ascii="Times New Roman" w:hAnsi="Times New Roman" w:cs="Times New Roman"/>
                  <w:noProof w:val="0"/>
                  <w:sz w:val="24"/>
                  <w:szCs w:val="24"/>
                </w:rPr>
                <w:t>D.2.1.4</w:t>
              </w:r>
            </w:hyperlink>
            <w:r w:rsidRPr="001B11B5">
              <w:rPr>
                <w:rFonts w:ascii="Times New Roman" w:hAnsi="Times New Roman" w:cs="Times New Roman"/>
                <w:noProof w:val="0"/>
                <w:sz w:val="24"/>
                <w:szCs w:val="24"/>
              </w:rPr>
              <w:t>, (4)</w:t>
            </w:r>
            <w:hyperlink r:id="rId557" w:history="1">
              <w:r w:rsidRPr="00262270">
                <w:rPr>
                  <w:rStyle w:val="Kpr"/>
                  <w:rFonts w:ascii="Times New Roman" w:hAnsi="Times New Roman" w:cs="Times New Roman"/>
                  <w:noProof w:val="0"/>
                  <w:sz w:val="24"/>
                  <w:szCs w:val="24"/>
                </w:rPr>
                <w:t>D.2.1.5</w:t>
              </w:r>
            </w:hyperlink>
            <w:r w:rsidRPr="001B11B5">
              <w:rPr>
                <w:rFonts w:ascii="Times New Roman" w:hAnsi="Times New Roman" w:cs="Times New Roman"/>
                <w:noProof w:val="0"/>
                <w:sz w:val="24"/>
                <w:szCs w:val="24"/>
              </w:rPr>
              <w:t>, (4)</w:t>
            </w:r>
            <w:hyperlink r:id="rId558" w:history="1">
              <w:r w:rsidRPr="00262270">
                <w:rPr>
                  <w:rStyle w:val="Kpr"/>
                  <w:rFonts w:ascii="Times New Roman" w:hAnsi="Times New Roman" w:cs="Times New Roman"/>
                  <w:noProof w:val="0"/>
                  <w:sz w:val="24"/>
                  <w:szCs w:val="24"/>
                </w:rPr>
                <w:t>D.2.1.6</w:t>
              </w:r>
            </w:hyperlink>
            <w:r w:rsidRPr="001B11B5">
              <w:rPr>
                <w:rFonts w:ascii="Times New Roman" w:hAnsi="Times New Roman" w:cs="Times New Roman"/>
                <w:noProof w:val="0"/>
                <w:sz w:val="24"/>
                <w:szCs w:val="24"/>
              </w:rPr>
              <w:t>, (4)</w:t>
            </w:r>
            <w:hyperlink r:id="rId559" w:history="1">
              <w:r w:rsidRPr="00262270">
                <w:rPr>
                  <w:rStyle w:val="Kpr"/>
                  <w:rFonts w:ascii="Times New Roman" w:hAnsi="Times New Roman" w:cs="Times New Roman"/>
                  <w:noProof w:val="0"/>
                  <w:sz w:val="24"/>
                  <w:szCs w:val="24"/>
                </w:rPr>
                <w:t>D.2.1.7</w:t>
              </w:r>
            </w:hyperlink>
            <w:r w:rsidRPr="001B11B5">
              <w:rPr>
                <w:rFonts w:ascii="Times New Roman" w:hAnsi="Times New Roman" w:cs="Times New Roman"/>
                <w:noProof w:val="0"/>
                <w:sz w:val="24"/>
                <w:szCs w:val="24"/>
              </w:rPr>
              <w:t>, (4)</w:t>
            </w:r>
            <w:hyperlink r:id="rId560" w:history="1">
              <w:r w:rsidRPr="00262270">
                <w:rPr>
                  <w:rStyle w:val="Kpr"/>
                  <w:rFonts w:ascii="Times New Roman" w:hAnsi="Times New Roman" w:cs="Times New Roman"/>
                  <w:noProof w:val="0"/>
                  <w:sz w:val="24"/>
                  <w:szCs w:val="24"/>
                </w:rPr>
                <w:t>D.2.1.8</w:t>
              </w:r>
            </w:hyperlink>
            <w:r w:rsidRPr="001B11B5">
              <w:rPr>
                <w:rFonts w:ascii="Times New Roman" w:hAnsi="Times New Roman" w:cs="Times New Roman"/>
                <w:noProof w:val="0"/>
                <w:sz w:val="24"/>
                <w:szCs w:val="24"/>
              </w:rPr>
              <w:t>, (4)</w:t>
            </w:r>
            <w:hyperlink r:id="rId561" w:history="1">
              <w:r w:rsidRPr="00262270">
                <w:rPr>
                  <w:rStyle w:val="Kpr"/>
                  <w:rFonts w:ascii="Times New Roman" w:hAnsi="Times New Roman" w:cs="Times New Roman"/>
                  <w:noProof w:val="0"/>
                  <w:sz w:val="24"/>
                  <w:szCs w:val="24"/>
                </w:rPr>
                <w:t>D.2.1.9</w:t>
              </w:r>
            </w:hyperlink>
            <w:r w:rsidRPr="001B11B5">
              <w:rPr>
                <w:rFonts w:ascii="Times New Roman" w:hAnsi="Times New Roman" w:cs="Times New Roman"/>
                <w:noProof w:val="0"/>
                <w:sz w:val="24"/>
                <w:szCs w:val="24"/>
              </w:rPr>
              <w:t>, (4)</w:t>
            </w:r>
            <w:hyperlink r:id="rId562" w:history="1">
              <w:r w:rsidRPr="00262270">
                <w:rPr>
                  <w:rStyle w:val="Kpr"/>
                  <w:rFonts w:ascii="Times New Roman" w:hAnsi="Times New Roman" w:cs="Times New Roman"/>
                  <w:noProof w:val="0"/>
                  <w:sz w:val="24"/>
                  <w:szCs w:val="24"/>
                </w:rPr>
                <w:t>D.2.1.10</w:t>
              </w:r>
            </w:hyperlink>
            <w:r w:rsidRPr="001B11B5">
              <w:rPr>
                <w:rFonts w:ascii="Times New Roman" w:hAnsi="Times New Roman" w:cs="Times New Roman"/>
                <w:noProof w:val="0"/>
                <w:sz w:val="24"/>
                <w:szCs w:val="24"/>
              </w:rPr>
              <w:t>) aracılığıyla yürütülen çok disiplinli çalışmalar sayesinde, tarım sektörünün üretimden pazarlamaya, çevresel sürdürülebilirlikten ekonomik verimliliğe uzanan geniş bir yelpazede toplumsal katkı üretmektedir. Bu katkılar; bilimsel araştırmalar, uygulamalı eğitim faaliyetleri, sektör iş birlikleri, kamu–üniversite etkileşimi ve öğrenci katılımı üzerinden somut çıktılara dönüşmektedir. Tarım Ekonomisi Bölümünde yürütülen devam eden BAP, TÜBİTAK ve 2025 yılı itibarıyla süren AB projeleri, Fakültenin ulusal ve uluslararası düzeyde toplumsal katkı kapasitesini güçlendirmektedir (4)</w:t>
            </w:r>
            <w:hyperlink r:id="rId563" w:history="1">
              <w:r w:rsidRPr="00262270">
                <w:rPr>
                  <w:rStyle w:val="Kpr"/>
                  <w:rFonts w:ascii="Times New Roman" w:hAnsi="Times New Roman" w:cs="Times New Roman"/>
                  <w:noProof w:val="0"/>
                  <w:sz w:val="24"/>
                  <w:szCs w:val="24"/>
                </w:rPr>
                <w:t>D.2.1.11</w:t>
              </w:r>
            </w:hyperlink>
            <w:r w:rsidRPr="001B11B5">
              <w:rPr>
                <w:rFonts w:ascii="Times New Roman" w:hAnsi="Times New Roman" w:cs="Times New Roman"/>
                <w:noProof w:val="0"/>
                <w:sz w:val="24"/>
                <w:szCs w:val="24"/>
              </w:rPr>
              <w:t>, (4)</w:t>
            </w:r>
            <w:hyperlink r:id="rId564" w:history="1">
              <w:r w:rsidRPr="00262270">
                <w:rPr>
                  <w:rStyle w:val="Kpr"/>
                  <w:rFonts w:ascii="Times New Roman" w:hAnsi="Times New Roman" w:cs="Times New Roman"/>
                  <w:noProof w:val="0"/>
                  <w:sz w:val="24"/>
                  <w:szCs w:val="24"/>
                </w:rPr>
                <w:t>D.2.1.12</w:t>
              </w:r>
            </w:hyperlink>
            <w:r w:rsidRPr="001B11B5">
              <w:rPr>
                <w:rFonts w:ascii="Times New Roman" w:hAnsi="Times New Roman" w:cs="Times New Roman"/>
                <w:noProof w:val="0"/>
                <w:sz w:val="24"/>
                <w:szCs w:val="24"/>
              </w:rPr>
              <w:t>, (4)</w:t>
            </w:r>
            <w:hyperlink r:id="rId565" w:history="1">
              <w:r w:rsidRPr="00262270">
                <w:rPr>
                  <w:rStyle w:val="Kpr"/>
                  <w:rFonts w:ascii="Times New Roman" w:hAnsi="Times New Roman" w:cs="Times New Roman"/>
                  <w:noProof w:val="0"/>
                  <w:sz w:val="24"/>
                  <w:szCs w:val="24"/>
                </w:rPr>
                <w:t>D.2.1.13</w:t>
              </w:r>
            </w:hyperlink>
            <w:r w:rsidRPr="001B11B5">
              <w:rPr>
                <w:rFonts w:ascii="Times New Roman" w:hAnsi="Times New Roman" w:cs="Times New Roman"/>
                <w:noProof w:val="0"/>
                <w:sz w:val="24"/>
                <w:szCs w:val="24"/>
              </w:rPr>
              <w:t>). Tarımsal Biyoteknoloji, Bitki Koruma ve Zootekni Bölümlerinde yürütülen ulusal projeler ise bölgesel tarımsal sorunlara doğrudan çözüm üreten uygulama odaklı çıktılar sunmaktadır ((4)</w:t>
            </w:r>
            <w:hyperlink r:id="rId566" w:history="1">
              <w:r w:rsidRPr="00D631CD">
                <w:rPr>
                  <w:rStyle w:val="Kpr"/>
                  <w:rFonts w:ascii="Times New Roman" w:hAnsi="Times New Roman" w:cs="Times New Roman"/>
                  <w:noProof w:val="0"/>
                  <w:sz w:val="24"/>
                  <w:szCs w:val="24"/>
                </w:rPr>
                <w:t>D.2.1.15</w:t>
              </w:r>
            </w:hyperlink>
            <w:r w:rsidRPr="001B11B5">
              <w:rPr>
                <w:rFonts w:ascii="Times New Roman" w:hAnsi="Times New Roman" w:cs="Times New Roman"/>
                <w:noProof w:val="0"/>
                <w:sz w:val="24"/>
                <w:szCs w:val="24"/>
              </w:rPr>
              <w:t>). Biyosistem Mühendisliği Bölümü, 2025 yılında tamamlanan ve devam eden projeleriyle toplumsal katkı kaynaklarının etkin kullanımında öncü bir rol üstlenmekte; sulama ve su yönetimi, sürdürülebilirlik, enerji verimliliği ve hassas tarım alanlarında sahaya uygulanabilir sonuçlar üretmektedir ((4)</w:t>
            </w:r>
            <w:hyperlink r:id="rId567" w:history="1">
              <w:r w:rsidRPr="00D631CD">
                <w:rPr>
                  <w:rStyle w:val="Kpr"/>
                  <w:rFonts w:ascii="Times New Roman" w:hAnsi="Times New Roman" w:cs="Times New Roman"/>
                  <w:noProof w:val="0"/>
                  <w:sz w:val="24"/>
                  <w:szCs w:val="24"/>
                </w:rPr>
                <w:t>D.2.1.14</w:t>
              </w:r>
            </w:hyperlink>
            <w:r w:rsidRPr="001B11B5">
              <w:rPr>
                <w:rFonts w:ascii="Times New Roman" w:hAnsi="Times New Roman" w:cs="Times New Roman"/>
                <w:noProof w:val="0"/>
                <w:sz w:val="24"/>
                <w:szCs w:val="24"/>
              </w:rPr>
              <w:t xml:space="preserve">). Bu projelerden sağlanan kaynaklar, altyapı geliştirme, saha uygulamaları ve üretici eğitimleri yoluyla toplumsal katkı faaliyetlerine entegre edilmektedir. Fakülte genelinde yürütülen bu faaliyetler, belirlenen performans göstergeleri doğrultusunda düzenli olarak izlenmekte ve değerlendirilmekte; elde edilen sonuçlar Planla, Uygula, Kontrol et, </w:t>
            </w:r>
            <w:r w:rsidRPr="001B11B5">
              <w:rPr>
                <w:rFonts w:ascii="Times New Roman" w:hAnsi="Times New Roman" w:cs="Times New Roman"/>
                <w:noProof w:val="0"/>
                <w:sz w:val="24"/>
                <w:szCs w:val="24"/>
              </w:rPr>
              <w:lastRenderedPageBreak/>
              <w:t>Önlem al (PUKÖ) döngüsü kapsamında sürekli iyileştirme süreçlerine yansıtılmaktadır.</w:t>
            </w:r>
          </w:p>
          <w:p w14:paraId="67016CB1" w14:textId="338292FD" w:rsidR="0047144C" w:rsidRPr="001B11B5" w:rsidRDefault="001B11B5" w:rsidP="001B11B5">
            <w:pPr>
              <w:jc w:val="both"/>
              <w:rPr>
                <w:rFonts w:ascii="Times New Roman" w:hAnsi="Times New Roman" w:cs="Times New Roman"/>
                <w:noProof w:val="0"/>
                <w:sz w:val="24"/>
                <w:szCs w:val="24"/>
              </w:rPr>
            </w:pPr>
            <w:r w:rsidRPr="001B11B5">
              <w:rPr>
                <w:rFonts w:ascii="Times New Roman" w:hAnsi="Times New Roman" w:cs="Times New Roman"/>
                <w:noProof w:val="0"/>
                <w:sz w:val="24"/>
                <w:szCs w:val="24"/>
              </w:rPr>
              <w:t>Akademik yayın performansı, fakültenin toplumsal katkı çıktılarının yaygın etkisini gösteren önemli bir göstergedir. Fakülte bölümlerinde 2024–2025 yılları içerisinde SCI indeksli dergilerde yayımlanan makaleler, ulusal ve uluslararası yayınlar, bildiriler ve kongre katılımları, bilimsel bilginin yalnızca akademik çevrelerle sınırlı kalmayıp uygulamaya aktarılmasını desteklemektedir ((4)</w:t>
            </w:r>
            <w:hyperlink r:id="rId568" w:history="1">
              <w:r w:rsidRPr="00D631CD">
                <w:rPr>
                  <w:rStyle w:val="Kpr"/>
                  <w:rFonts w:ascii="Times New Roman" w:hAnsi="Times New Roman" w:cs="Times New Roman"/>
                  <w:noProof w:val="0"/>
                  <w:sz w:val="24"/>
                  <w:szCs w:val="24"/>
                </w:rPr>
                <w:t>D.2.1.15</w:t>
              </w:r>
            </w:hyperlink>
            <w:r w:rsidRPr="001B11B5">
              <w:rPr>
                <w:rFonts w:ascii="Times New Roman" w:hAnsi="Times New Roman" w:cs="Times New Roman"/>
                <w:noProof w:val="0"/>
                <w:sz w:val="24"/>
                <w:szCs w:val="24"/>
              </w:rPr>
              <w:t>, (4)</w:t>
            </w:r>
            <w:hyperlink r:id="rId569" w:history="1">
              <w:r w:rsidRPr="00D631CD">
                <w:rPr>
                  <w:rStyle w:val="Kpr"/>
                  <w:rFonts w:ascii="Times New Roman" w:hAnsi="Times New Roman" w:cs="Times New Roman"/>
                  <w:noProof w:val="0"/>
                  <w:sz w:val="24"/>
                  <w:szCs w:val="24"/>
                </w:rPr>
                <w:t>D.2.1.16</w:t>
              </w:r>
            </w:hyperlink>
            <w:r w:rsidRPr="001B11B5">
              <w:rPr>
                <w:rFonts w:ascii="Times New Roman" w:hAnsi="Times New Roman" w:cs="Times New Roman"/>
                <w:noProof w:val="0"/>
                <w:sz w:val="24"/>
                <w:szCs w:val="24"/>
              </w:rPr>
              <w:t xml:space="preserve">).. Bu yayınlar, tarımsal üretim teknikleri, bitki sağlığı, hayvansal üretim, toprak verimliliği ve tarım ekonomisi alanlarında toplum yararına bilgi üretimini güçlendirmektedir. KSÜ Ziraat Fakültesi, toplumsal katkı misyonu doğrultusunda akademik bilgi birikimini toplumla buluşturan etkinlikleri fakülte genelinde planlı ve sürdürülebilir bir anlayışla yürütmektedir. Fakülte öğretim üyeleri, uzmanlık alanlarına ilişkin bilgi ve deneyimlerini ulusal ve yerel medya, bilimsel yayınlar ve uygulama odaklı çalışmalar aracılığıyla toplumun farklı kesimleriyle paylaşarak bölgesel kalkınmaya katkı sağlamaktadır. Bu kapsamda Fakülte öğretim üyeleri, </w:t>
            </w:r>
            <w:r w:rsidRPr="001B11B5">
              <w:rPr>
                <w:rFonts w:ascii="Times New Roman" w:hAnsi="Times New Roman" w:cs="Times New Roman"/>
                <w:b/>
                <w:bCs/>
                <w:noProof w:val="0"/>
                <w:sz w:val="24"/>
                <w:szCs w:val="24"/>
              </w:rPr>
              <w:t>TRT Türkiye’nin Sesi Radyosu (</w:t>
            </w:r>
            <w:r w:rsidRPr="001B11B5">
              <w:rPr>
                <w:rFonts w:ascii="Times New Roman" w:hAnsi="Times New Roman" w:cs="Times New Roman"/>
                <w:noProof w:val="0"/>
                <w:sz w:val="24"/>
                <w:szCs w:val="24"/>
              </w:rPr>
              <w:t>(4)</w:t>
            </w:r>
            <w:hyperlink r:id="rId570" w:history="1">
              <w:r w:rsidRPr="00D631CD">
                <w:rPr>
                  <w:rStyle w:val="Kpr"/>
                  <w:rFonts w:ascii="Times New Roman" w:hAnsi="Times New Roman" w:cs="Times New Roman"/>
                  <w:noProof w:val="0"/>
                  <w:sz w:val="24"/>
                  <w:szCs w:val="24"/>
                </w:rPr>
                <w:t>D.2.1.17</w:t>
              </w:r>
            </w:hyperlink>
            <w:r w:rsidRPr="001B11B5">
              <w:rPr>
                <w:rFonts w:ascii="Times New Roman" w:hAnsi="Times New Roman" w:cs="Times New Roman"/>
                <w:noProof w:val="0"/>
                <w:sz w:val="24"/>
                <w:szCs w:val="24"/>
              </w:rPr>
              <w:t xml:space="preserve">) ve </w:t>
            </w:r>
            <w:r w:rsidRPr="001B11B5">
              <w:rPr>
                <w:rFonts w:ascii="Times New Roman" w:hAnsi="Times New Roman" w:cs="Times New Roman"/>
                <w:b/>
                <w:bCs/>
                <w:noProof w:val="0"/>
                <w:sz w:val="24"/>
                <w:szCs w:val="24"/>
              </w:rPr>
              <w:t>AKSU TV</w:t>
            </w:r>
            <w:r w:rsidRPr="001B11B5">
              <w:rPr>
                <w:rFonts w:ascii="Times New Roman" w:hAnsi="Times New Roman" w:cs="Times New Roman"/>
                <w:noProof w:val="0"/>
                <w:sz w:val="24"/>
                <w:szCs w:val="24"/>
              </w:rPr>
              <w:t xml:space="preserve"> gibi ulusal ve yerel yayın organlarında yayınlanan programlara konuk olarak katılmış; tarım, üretim, toprak ve bitkisel üretim konularında toplumsal farkındalığın artırılmasına katkı sunmuştur. Medya yoluyla gerçekleştirilen bu faaliyetler, Fakültenin bilgi yayma ve kamuoyunu bilgilendirme yönündeki toplu((4)</w:t>
            </w:r>
            <w:hyperlink r:id="rId571" w:history="1">
              <w:r w:rsidRPr="00D631CD">
                <w:rPr>
                  <w:rStyle w:val="Kpr"/>
                  <w:rFonts w:ascii="Times New Roman" w:hAnsi="Times New Roman" w:cs="Times New Roman"/>
                  <w:noProof w:val="0"/>
                  <w:sz w:val="24"/>
                  <w:szCs w:val="24"/>
                </w:rPr>
                <w:t>D.2.1.18</w:t>
              </w:r>
            </w:hyperlink>
            <w:r w:rsidRPr="001B11B5">
              <w:rPr>
                <w:rFonts w:ascii="Times New Roman" w:hAnsi="Times New Roman" w:cs="Times New Roman"/>
                <w:noProof w:val="0"/>
                <w:sz w:val="24"/>
                <w:szCs w:val="24"/>
              </w:rPr>
              <w:t xml:space="preserve">) msal katkı performansını güçlendirmiştir. Tüm bu etkinlikler, KSÜ Ziraat Fakültesi’nin </w:t>
            </w:r>
            <w:r w:rsidRPr="001B11B5">
              <w:rPr>
                <w:rFonts w:ascii="Times New Roman" w:hAnsi="Times New Roman" w:cs="Times New Roman"/>
                <w:b/>
                <w:bCs/>
                <w:noProof w:val="0"/>
                <w:sz w:val="24"/>
                <w:szCs w:val="24"/>
              </w:rPr>
              <w:t>akademik bilgi birikimini topluma aktaran, bölgesel tarımsal sorunlara çözüm üreten ve paydaşlarla etkileşimi güçlendiren</w:t>
            </w:r>
            <w:r w:rsidRPr="001B11B5">
              <w:rPr>
                <w:rFonts w:ascii="Times New Roman" w:hAnsi="Times New Roman" w:cs="Times New Roman"/>
                <w:noProof w:val="0"/>
                <w:sz w:val="24"/>
                <w:szCs w:val="24"/>
              </w:rPr>
              <w:t xml:space="preserve"> fakülte ölçeğinde bir toplumsal katkı anlayışıyla yürütüldüğünü göstermektedir. Bu faaliyetler, fakültenin toplumsal katkı performansının izlenmesi ve değerlendirilmesinde temel göstergeler arasında yer almaktadır. Fakültede toplumsal katkı performansının izlenmesi ve değerlendirilmesi amacıyla </w:t>
            </w:r>
            <w:r w:rsidRPr="001B11B5">
              <w:rPr>
                <w:rFonts w:ascii="Times New Roman" w:hAnsi="Times New Roman" w:cs="Times New Roman"/>
                <w:b/>
                <w:bCs/>
                <w:noProof w:val="0"/>
                <w:sz w:val="24"/>
                <w:szCs w:val="24"/>
              </w:rPr>
              <w:t>kurumsallaşmış mekanizmalar</w:t>
            </w:r>
            <w:r w:rsidRPr="001B11B5">
              <w:rPr>
                <w:rFonts w:ascii="Times New Roman" w:hAnsi="Times New Roman" w:cs="Times New Roman"/>
                <w:noProof w:val="0"/>
                <w:sz w:val="24"/>
                <w:szCs w:val="24"/>
              </w:rPr>
              <w:t xml:space="preserve"> işletilmektedir Bu yapı, fakültede </w:t>
            </w:r>
            <w:r w:rsidRPr="001B11B5">
              <w:rPr>
                <w:rFonts w:ascii="Times New Roman" w:hAnsi="Times New Roman" w:cs="Times New Roman"/>
                <w:b/>
                <w:bCs/>
                <w:noProof w:val="0"/>
                <w:sz w:val="24"/>
                <w:szCs w:val="24"/>
              </w:rPr>
              <w:t>sürekli iyileştirme kültürünün</w:t>
            </w:r>
            <w:r w:rsidRPr="001B11B5">
              <w:rPr>
                <w:rFonts w:ascii="Times New Roman" w:hAnsi="Times New Roman" w:cs="Times New Roman"/>
                <w:noProof w:val="0"/>
                <w:sz w:val="24"/>
                <w:szCs w:val="24"/>
              </w:rPr>
              <w:t xml:space="preserve"> toplumsal katkı alanında da etkin biçimde işletildiğini göstermektedir.</w:t>
            </w:r>
          </w:p>
          <w:p w14:paraId="3CB3A6DB" w14:textId="26168AFA" w:rsidR="001B11B5" w:rsidRPr="001B11B5" w:rsidRDefault="001B11B5" w:rsidP="001B11B5">
            <w:pPr>
              <w:jc w:val="both"/>
              <w:rPr>
                <w:rFonts w:ascii="Times New Roman" w:hAnsi="Times New Roman" w:cs="Times New Roman"/>
                <w:bCs/>
                <w:noProof w:val="0"/>
                <w:sz w:val="24"/>
                <w:szCs w:val="24"/>
              </w:rPr>
            </w:pPr>
            <w:r w:rsidRPr="001B11B5">
              <w:rPr>
                <w:rFonts w:ascii="Times New Roman" w:hAnsi="Times New Roman" w:cs="Times New Roman"/>
                <w:noProof w:val="0"/>
                <w:sz w:val="24"/>
                <w:szCs w:val="24"/>
              </w:rPr>
              <w:t>Öğrenci katılımı ve mezun etkileşimi, fakültenin toplumsal katkı performansını güçlendiren bir diğer önemli unsurdur. Öğrenciler; uygulamalı dersler, saha çalışmaları, sosyal sorumluluk projeleri, kariyer günleri ve mezun destek faaliyetleri aracılığıyla toplumsal katkı süreçlerine aktif olarak dâhil edilmektedir. Bu süreçler, KSÜ Öğrenci Bilgi Sistemi üzerinden izlenmekte ve sürdürülebilir hale getirilmektedir ((4)</w:t>
            </w:r>
            <w:hyperlink r:id="rId572" w:history="1">
              <w:r w:rsidRPr="00D631CD">
                <w:rPr>
                  <w:rStyle w:val="Kpr"/>
                  <w:rFonts w:ascii="Times New Roman" w:hAnsi="Times New Roman" w:cs="Times New Roman"/>
                  <w:noProof w:val="0"/>
                  <w:sz w:val="24"/>
                  <w:szCs w:val="24"/>
                </w:rPr>
                <w:t>D.2.1.19</w:t>
              </w:r>
            </w:hyperlink>
            <w:r w:rsidRPr="001B11B5">
              <w:rPr>
                <w:rFonts w:ascii="Times New Roman" w:hAnsi="Times New Roman" w:cs="Times New Roman"/>
                <w:noProof w:val="0"/>
                <w:sz w:val="24"/>
                <w:szCs w:val="24"/>
              </w:rPr>
              <w:t xml:space="preserve">). Sonuç olarak KSÜ Ziraat Fakültesi, sahip olduğu disiplin çeşitliliği, güçlü proje portföyü, yüksek akademik üretkenliği ve kurumsallaşmış izleme–değerlendirme mekanizmaları sayesinde </w:t>
            </w:r>
            <w:r w:rsidRPr="001B11B5">
              <w:rPr>
                <w:rFonts w:ascii="Times New Roman" w:hAnsi="Times New Roman" w:cs="Times New Roman"/>
                <w:b/>
                <w:bCs/>
                <w:noProof w:val="0"/>
                <w:sz w:val="24"/>
                <w:szCs w:val="24"/>
              </w:rPr>
              <w:t>yüksek düzeyde, yaygın etkili ve sürdürülebilir bir toplumsal katkı performansı</w:t>
            </w:r>
            <w:r w:rsidRPr="001B11B5">
              <w:rPr>
                <w:rFonts w:ascii="Times New Roman" w:hAnsi="Times New Roman" w:cs="Times New Roman"/>
                <w:noProof w:val="0"/>
                <w:sz w:val="24"/>
                <w:szCs w:val="24"/>
              </w:rPr>
              <w:t xml:space="preserve"> sergilemektedir. Fakülte, yürüttüğü faaliyetlerle yalnızca bilimsel bilgi üretmekle kalmamakta; bu bilgiyi topluma aktaran, tarımsal uygulamalara yön veren ve bölgesel kalkınmaya doğrudan katkı sağlayan bir yapı ortaya koymaktadır ((4)</w:t>
            </w:r>
            <w:hyperlink r:id="rId573" w:history="1">
              <w:r w:rsidRPr="00D631CD">
                <w:rPr>
                  <w:rStyle w:val="Kpr"/>
                  <w:rFonts w:ascii="Times New Roman" w:hAnsi="Times New Roman" w:cs="Times New Roman"/>
                  <w:noProof w:val="0"/>
                  <w:sz w:val="24"/>
                  <w:szCs w:val="24"/>
                </w:rPr>
                <w:t>D.2.1.2</w:t>
              </w:r>
            </w:hyperlink>
            <w:r w:rsidRPr="001B11B5">
              <w:rPr>
                <w:rFonts w:ascii="Times New Roman" w:hAnsi="Times New Roman" w:cs="Times New Roman"/>
                <w:noProof w:val="0"/>
                <w:sz w:val="24"/>
                <w:szCs w:val="24"/>
              </w:rPr>
              <w:t>, (</w:t>
            </w:r>
            <w:r w:rsidRPr="001B11B5">
              <w:rPr>
                <w:rFonts w:ascii="Times New Roman" w:hAnsi="Times New Roman" w:cs="Times New Roman"/>
                <w:bCs/>
                <w:noProof w:val="0"/>
                <w:sz w:val="24"/>
                <w:szCs w:val="24"/>
              </w:rPr>
              <w:t>4)</w:t>
            </w:r>
            <w:hyperlink r:id="rId574" w:history="1">
              <w:r w:rsidRPr="00D631CD">
                <w:rPr>
                  <w:rStyle w:val="Kpr"/>
                  <w:rFonts w:ascii="Times New Roman" w:hAnsi="Times New Roman" w:cs="Times New Roman"/>
                  <w:bCs/>
                  <w:noProof w:val="0"/>
                  <w:sz w:val="24"/>
                  <w:szCs w:val="24"/>
                </w:rPr>
                <w:t>D.2.1.15</w:t>
              </w:r>
            </w:hyperlink>
            <w:r w:rsidRPr="001B11B5">
              <w:rPr>
                <w:rFonts w:ascii="Times New Roman" w:hAnsi="Times New Roman" w:cs="Times New Roman"/>
                <w:bCs/>
                <w:noProof w:val="0"/>
                <w:sz w:val="24"/>
                <w:szCs w:val="24"/>
              </w:rPr>
              <w:t>).</w:t>
            </w:r>
          </w:p>
          <w:p w14:paraId="059F09F3" w14:textId="30B9E7E1" w:rsidR="001B11B5" w:rsidRPr="001B11B5" w:rsidRDefault="001B11B5" w:rsidP="001B11B5">
            <w:pPr>
              <w:jc w:val="both"/>
              <w:rPr>
                <w:rFonts w:ascii="Times New Roman" w:hAnsi="Times New Roman" w:cs="Times New Roman"/>
                <w:sz w:val="24"/>
                <w:szCs w:val="24"/>
              </w:rPr>
            </w:pPr>
          </w:p>
        </w:tc>
      </w:tr>
      <w:tr w:rsidR="0047144C" w14:paraId="15E86205" w14:textId="77777777" w:rsidTr="0047144C">
        <w:trPr>
          <w:trHeight w:val="5943"/>
        </w:trPr>
        <w:tc>
          <w:tcPr>
            <w:tcW w:w="2923" w:type="dxa"/>
            <w:vMerge/>
          </w:tcPr>
          <w:p w14:paraId="52A122F6" w14:textId="77777777" w:rsidR="0047144C" w:rsidRPr="00DF60B3" w:rsidRDefault="0047144C" w:rsidP="0047144C">
            <w:pPr>
              <w:contextualSpacing/>
              <w:rPr>
                <w:rFonts w:cstheme="minorHAnsi"/>
                <w:b/>
                <w:bCs/>
              </w:rPr>
            </w:pPr>
          </w:p>
        </w:tc>
        <w:tc>
          <w:tcPr>
            <w:tcW w:w="8065" w:type="dxa"/>
          </w:tcPr>
          <w:p w14:paraId="777008AB" w14:textId="477E06AB" w:rsidR="0047144C" w:rsidRDefault="0047144C" w:rsidP="0047144C">
            <w:pPr>
              <w:rPr>
                <w:rFonts w:ascii="Times New Roman" w:hAnsi="Times New Roman" w:cs="Times New Roman"/>
                <w:b/>
                <w:sz w:val="24"/>
                <w:szCs w:val="24"/>
              </w:rPr>
            </w:pPr>
            <w:r w:rsidRPr="0047144C">
              <w:rPr>
                <w:rFonts w:ascii="Times New Roman" w:hAnsi="Times New Roman" w:cs="Times New Roman"/>
                <w:b/>
                <w:sz w:val="24"/>
                <w:szCs w:val="24"/>
              </w:rPr>
              <w:t>Kanıtlar:</w:t>
            </w:r>
          </w:p>
          <w:p w14:paraId="601F48AD" w14:textId="77777777" w:rsidR="00E37168" w:rsidRPr="00E37168" w:rsidRDefault="00E37168" w:rsidP="00E37168">
            <w:r w:rsidRPr="00E37168">
              <w:t xml:space="preserve">(4)D.2.1.1. </w:t>
            </w:r>
            <w:hyperlink r:id="rId575" w:history="1">
              <w:r w:rsidRPr="00E37168">
                <w:rPr>
                  <w:rStyle w:val="Kpr"/>
                </w:rPr>
                <w:t>KSÜ 2023–2027 Stratejik Planı</w:t>
              </w:r>
            </w:hyperlink>
          </w:p>
          <w:p w14:paraId="2B33F91A" w14:textId="77777777" w:rsidR="00E37168" w:rsidRPr="00E37168" w:rsidRDefault="00E37168" w:rsidP="00E37168">
            <w:r w:rsidRPr="00E37168">
              <w:t xml:space="preserve">(4)D.2.1.2. </w:t>
            </w:r>
            <w:hyperlink r:id="rId576" w:history="1">
              <w:r w:rsidRPr="00E37168">
                <w:rPr>
                  <w:rStyle w:val="Kpr"/>
                </w:rPr>
                <w:t>KSÜ Ziraat Fakültesi Dekanlığı</w:t>
              </w:r>
            </w:hyperlink>
          </w:p>
          <w:p w14:paraId="03E835A3" w14:textId="77777777" w:rsidR="00E37168" w:rsidRPr="00E37168" w:rsidRDefault="00E37168" w:rsidP="00E37168">
            <w:pPr>
              <w:rPr>
                <w:bCs/>
              </w:rPr>
            </w:pPr>
            <w:r w:rsidRPr="00E37168">
              <w:t xml:space="preserve">(4)D.2.1.3. </w:t>
            </w:r>
            <w:hyperlink r:id="rId577" w:history="1">
              <w:r w:rsidRPr="00E37168">
                <w:rPr>
                  <w:rStyle w:val="Kpr"/>
                  <w:bCs/>
                </w:rPr>
                <w:t>Bahçe Bitkileri Bölümü</w:t>
              </w:r>
            </w:hyperlink>
          </w:p>
          <w:p w14:paraId="7E5E63DC" w14:textId="77777777" w:rsidR="00E37168" w:rsidRPr="00E37168" w:rsidRDefault="00E37168" w:rsidP="00E37168">
            <w:pPr>
              <w:rPr>
                <w:bCs/>
              </w:rPr>
            </w:pPr>
            <w:r w:rsidRPr="00E37168">
              <w:t xml:space="preserve">(4)D.2.1.4. </w:t>
            </w:r>
            <w:hyperlink r:id="rId578" w:history="1">
              <w:r w:rsidRPr="00E37168">
                <w:rPr>
                  <w:rStyle w:val="Kpr"/>
                  <w:bCs/>
                </w:rPr>
                <w:t>Bitki Koruma Bölümü</w:t>
              </w:r>
            </w:hyperlink>
          </w:p>
          <w:p w14:paraId="0629F13A" w14:textId="77777777" w:rsidR="00E37168" w:rsidRPr="00E37168" w:rsidRDefault="00E37168" w:rsidP="00E37168">
            <w:pPr>
              <w:rPr>
                <w:bCs/>
              </w:rPr>
            </w:pPr>
            <w:r w:rsidRPr="00E37168">
              <w:t xml:space="preserve">(4)D.2.1.5. </w:t>
            </w:r>
            <w:hyperlink r:id="rId579" w:history="1">
              <w:r w:rsidRPr="00E37168">
                <w:rPr>
                  <w:rStyle w:val="Kpr"/>
                  <w:bCs/>
                </w:rPr>
                <w:t>Biyosistem Mühendisliği Bölümü</w:t>
              </w:r>
            </w:hyperlink>
          </w:p>
          <w:p w14:paraId="1217ECC1" w14:textId="77777777" w:rsidR="00E37168" w:rsidRPr="00E37168" w:rsidRDefault="00E37168" w:rsidP="00E37168">
            <w:pPr>
              <w:rPr>
                <w:bCs/>
              </w:rPr>
            </w:pPr>
            <w:r w:rsidRPr="00E37168">
              <w:t xml:space="preserve">(4)D.2.1.6. </w:t>
            </w:r>
            <w:hyperlink r:id="rId580" w:history="1">
              <w:r w:rsidRPr="00E37168">
                <w:rPr>
                  <w:rStyle w:val="Kpr"/>
                  <w:bCs/>
                </w:rPr>
                <w:t>Tarım Ekonomisi Bölümü</w:t>
              </w:r>
            </w:hyperlink>
          </w:p>
          <w:p w14:paraId="3AE261CF" w14:textId="77777777" w:rsidR="00E37168" w:rsidRPr="00E37168" w:rsidRDefault="00E37168" w:rsidP="00E37168">
            <w:pPr>
              <w:rPr>
                <w:bCs/>
              </w:rPr>
            </w:pPr>
            <w:r w:rsidRPr="00E37168">
              <w:t xml:space="preserve">(4)D.2.1.7. </w:t>
            </w:r>
            <w:hyperlink r:id="rId581" w:history="1">
              <w:r w:rsidRPr="00E37168">
                <w:rPr>
                  <w:rStyle w:val="Kpr"/>
                  <w:bCs/>
                </w:rPr>
                <w:t>Tarımsal Biyoteknoloji Bölümü</w:t>
              </w:r>
            </w:hyperlink>
          </w:p>
          <w:p w14:paraId="19CF16CC" w14:textId="77777777" w:rsidR="00E37168" w:rsidRPr="00E37168" w:rsidRDefault="00E37168" w:rsidP="00E37168">
            <w:pPr>
              <w:rPr>
                <w:bCs/>
              </w:rPr>
            </w:pPr>
            <w:r w:rsidRPr="00E37168">
              <w:t xml:space="preserve">(4)D.2.1.8. </w:t>
            </w:r>
            <w:hyperlink r:id="rId582" w:history="1">
              <w:r w:rsidRPr="00E37168">
                <w:rPr>
                  <w:rStyle w:val="Kpr"/>
                  <w:bCs/>
                </w:rPr>
                <w:t>Tarla Bitkileri Bölümü</w:t>
              </w:r>
            </w:hyperlink>
          </w:p>
          <w:p w14:paraId="38AA465C" w14:textId="77777777" w:rsidR="00E37168" w:rsidRPr="00E37168" w:rsidRDefault="00E37168" w:rsidP="00E37168">
            <w:pPr>
              <w:rPr>
                <w:bCs/>
              </w:rPr>
            </w:pPr>
            <w:r w:rsidRPr="00E37168">
              <w:t xml:space="preserve">(4)D.2.1.9. </w:t>
            </w:r>
            <w:hyperlink r:id="rId583" w:history="1">
              <w:r w:rsidRPr="00E37168">
                <w:rPr>
                  <w:rStyle w:val="Kpr"/>
                  <w:bCs/>
                </w:rPr>
                <w:t>Toprak Bilimi ve Bitki Besleme Bölümü</w:t>
              </w:r>
            </w:hyperlink>
          </w:p>
          <w:p w14:paraId="7759FE60" w14:textId="77777777" w:rsidR="00E37168" w:rsidRPr="00E37168" w:rsidRDefault="00E37168" w:rsidP="00E37168">
            <w:pPr>
              <w:rPr>
                <w:bCs/>
              </w:rPr>
            </w:pPr>
            <w:r w:rsidRPr="00E37168">
              <w:t xml:space="preserve">(4)D.2.1.10. </w:t>
            </w:r>
            <w:hyperlink r:id="rId584" w:history="1">
              <w:r w:rsidRPr="00E37168">
                <w:rPr>
                  <w:rStyle w:val="Kpr"/>
                  <w:bCs/>
                </w:rPr>
                <w:t>Zootekni Bölümü</w:t>
              </w:r>
            </w:hyperlink>
          </w:p>
          <w:p w14:paraId="5280A99A" w14:textId="77777777" w:rsidR="00E37168" w:rsidRPr="00E37168" w:rsidRDefault="00E37168" w:rsidP="00E37168">
            <w:pPr>
              <w:rPr>
                <w:u w:val="single"/>
              </w:rPr>
            </w:pPr>
            <w:r w:rsidRPr="00E37168">
              <w:t xml:space="preserve">(4)D.2.1.11. </w:t>
            </w:r>
            <w:hyperlink r:id="rId585" w:history="1">
              <w:r w:rsidRPr="00E37168">
                <w:rPr>
                  <w:rStyle w:val="Kpr"/>
                </w:rPr>
                <w:t>Tarım Ekonomisi Bölümünde 2025 Yılında Devam Eden TÜBİTAK Projeleri</w:t>
              </w:r>
            </w:hyperlink>
            <w:r w:rsidRPr="00E37168">
              <w:rPr>
                <w:u w:val="single"/>
              </w:rPr>
              <w:t>,</w:t>
            </w:r>
          </w:p>
          <w:p w14:paraId="2CF7552F" w14:textId="77777777" w:rsidR="00E37168" w:rsidRPr="00E37168" w:rsidRDefault="00E37168" w:rsidP="00E37168">
            <w:pPr>
              <w:rPr>
                <w:u w:val="single"/>
              </w:rPr>
            </w:pPr>
            <w:r w:rsidRPr="00E37168">
              <w:t xml:space="preserve">(4)D.2.1.12. </w:t>
            </w:r>
            <w:hyperlink r:id="rId586" w:history="1">
              <w:r w:rsidRPr="00E37168">
                <w:rPr>
                  <w:rStyle w:val="Kpr"/>
                </w:rPr>
                <w:t>Tarım Ekonomisi Bölümünde Devam Eden AB projesi-1</w:t>
              </w:r>
            </w:hyperlink>
          </w:p>
          <w:p w14:paraId="278BB68E" w14:textId="77777777" w:rsidR="00E37168" w:rsidRPr="00E37168" w:rsidRDefault="00E37168" w:rsidP="00E37168">
            <w:pPr>
              <w:rPr>
                <w:u w:val="single"/>
              </w:rPr>
            </w:pPr>
            <w:r w:rsidRPr="00E37168">
              <w:t xml:space="preserve">(4)D.2.1.13. </w:t>
            </w:r>
            <w:hyperlink r:id="rId587" w:history="1">
              <w:r w:rsidRPr="00E37168">
                <w:rPr>
                  <w:rStyle w:val="Kpr"/>
                </w:rPr>
                <w:t>Tarım Ekonomisi Bölümünde Devam Eden AB projesi-2</w:t>
              </w:r>
            </w:hyperlink>
          </w:p>
          <w:p w14:paraId="35E72E31" w14:textId="77777777" w:rsidR="00E37168" w:rsidRPr="00E37168" w:rsidRDefault="00E37168" w:rsidP="00E37168">
            <w:pPr>
              <w:rPr>
                <w:u w:val="single"/>
              </w:rPr>
            </w:pPr>
            <w:r w:rsidRPr="00E37168">
              <w:rPr>
                <w:bCs/>
              </w:rPr>
              <w:t xml:space="preserve">(4)D.2.1.14. </w:t>
            </w:r>
            <w:hyperlink r:id="rId588" w:history="1">
              <w:r w:rsidRPr="00E37168">
                <w:rPr>
                  <w:rStyle w:val="Kpr"/>
                </w:rPr>
                <w:t>Biyosistem Mühendisliği Bölüm Öğretim Üyelerinin 2025 yılında Tamamlanan ve Devam Eden TUBİTAK ve BAP Projeleri</w:t>
              </w:r>
            </w:hyperlink>
          </w:p>
          <w:p w14:paraId="00E3E805" w14:textId="77777777" w:rsidR="00E37168" w:rsidRPr="00E37168" w:rsidRDefault="00E37168" w:rsidP="00E37168">
            <w:r w:rsidRPr="00E37168">
              <w:rPr>
                <w:bCs/>
              </w:rPr>
              <w:t>(4)D.2.1.15</w:t>
            </w:r>
            <w:r w:rsidRPr="00E37168">
              <w:t xml:space="preserve">. </w:t>
            </w:r>
            <w:hyperlink r:id="rId589" w:history="1">
              <w:r w:rsidRPr="00E37168">
                <w:rPr>
                  <w:rStyle w:val="Kpr"/>
                </w:rPr>
                <w:t>KSÜ Ziraat Fakültesi Faaliyet Raporu</w:t>
              </w:r>
            </w:hyperlink>
          </w:p>
          <w:p w14:paraId="4248AF9B" w14:textId="77777777" w:rsidR="00E37168" w:rsidRPr="00E37168" w:rsidRDefault="00E37168" w:rsidP="00E37168">
            <w:pPr>
              <w:rPr>
                <w:bCs/>
              </w:rPr>
            </w:pPr>
            <w:r w:rsidRPr="00E37168">
              <w:rPr>
                <w:bCs/>
              </w:rPr>
              <w:t xml:space="preserve">(4)D.2.1.16. </w:t>
            </w:r>
            <w:hyperlink r:id="rId590" w:history="1">
              <w:r w:rsidRPr="00E37168">
                <w:rPr>
                  <w:rStyle w:val="Kpr"/>
                  <w:bCs/>
                </w:rPr>
                <w:t>Biyosistem Mühendisliği Bölüm 2025 Faaliyet Raporu-II- FAALİYET VE PERFORMANSLARA İLİŞKİN BİLGİ VE DEĞERLENDİRMELER</w:t>
              </w:r>
            </w:hyperlink>
          </w:p>
          <w:p w14:paraId="79859217" w14:textId="77777777" w:rsidR="00E37168" w:rsidRPr="00E37168" w:rsidRDefault="00E37168" w:rsidP="00E37168">
            <w:pPr>
              <w:rPr>
                <w:u w:val="single"/>
              </w:rPr>
            </w:pPr>
            <w:r w:rsidRPr="00E37168">
              <w:t xml:space="preserve">(4)D.2.1.17. </w:t>
            </w:r>
            <w:hyperlink r:id="rId591" w:history="1">
              <w:r w:rsidRPr="00E37168">
                <w:rPr>
                  <w:rStyle w:val="Kpr"/>
                </w:rPr>
                <w:t>Tarla Bitkileri Bölümü Prof. Dr. Mustafa Yıldırım Toprağın Sözü-TRT Türkiye'nin Sesi Radyosu (3 Temmuz 2025)</w:t>
              </w:r>
            </w:hyperlink>
          </w:p>
          <w:p w14:paraId="14427E49" w14:textId="77777777" w:rsidR="00E37168" w:rsidRPr="00E37168" w:rsidRDefault="00E37168" w:rsidP="00E37168">
            <w:pPr>
              <w:rPr>
                <w:rStyle w:val="Kpr"/>
              </w:rPr>
            </w:pPr>
            <w:r w:rsidRPr="00E37168">
              <w:t>(4)D.2.1.18</w:t>
            </w:r>
            <w:r w:rsidRPr="00E37168">
              <w:fldChar w:fldCharType="begin"/>
            </w:r>
            <w:r w:rsidRPr="00E37168">
              <w:instrText>HYPERLINK "https://tarlabitkileri.ksu.edu.tr/default.aspx?DId=79982"</w:instrText>
            </w:r>
            <w:r w:rsidRPr="00E37168">
              <w:fldChar w:fldCharType="separate"/>
            </w:r>
            <w:r w:rsidRPr="00E37168">
              <w:rPr>
                <w:rStyle w:val="Kpr"/>
              </w:rPr>
              <w:t>. Tarla Bitkileri Bölümü Doç. Dr. Cüneyt Cesur Toprağın Bereketi-Aksu Tv (20 Mayıs 2025)</w:t>
            </w:r>
          </w:p>
          <w:p w14:paraId="55F368CC" w14:textId="77777777" w:rsidR="00E37168" w:rsidRPr="00E37168" w:rsidRDefault="00E37168" w:rsidP="00E37168">
            <w:pPr>
              <w:rPr>
                <w:rStyle w:val="Kpr"/>
              </w:rPr>
            </w:pPr>
            <w:r w:rsidRPr="00E37168">
              <w:fldChar w:fldCharType="end"/>
            </w:r>
            <w:r w:rsidRPr="00E37168">
              <w:t xml:space="preserve">(4)D.2.1.19. </w:t>
            </w:r>
            <w:r w:rsidRPr="00E37168">
              <w:fldChar w:fldCharType="begin"/>
            </w:r>
            <w:r w:rsidRPr="00E37168">
              <w:instrText>HYPERLINK "https://obs.ksu.edu.tr/"</w:instrText>
            </w:r>
            <w:r w:rsidRPr="00E37168">
              <w:fldChar w:fldCharType="separate"/>
            </w:r>
            <w:r w:rsidRPr="00E37168">
              <w:rPr>
                <w:rStyle w:val="Kpr"/>
              </w:rPr>
              <w:t>KSÜ Öğrenci Bilgi Sistemi</w:t>
            </w:r>
          </w:p>
          <w:p w14:paraId="0AC72BCF" w14:textId="76082F60" w:rsidR="0047144C" w:rsidRDefault="00E37168" w:rsidP="00E37168">
            <w:r w:rsidRPr="00E37168">
              <w:fldChar w:fldCharType="end"/>
            </w:r>
          </w:p>
        </w:tc>
      </w:tr>
    </w:tbl>
    <w:p w14:paraId="0F0507AD" w14:textId="77777777" w:rsidR="00947A1C" w:rsidRDefault="00947A1C" w:rsidP="00405E54"/>
    <w:p w14:paraId="4F04319E" w14:textId="77777777" w:rsidR="00947A1C" w:rsidRDefault="00947A1C" w:rsidP="00405E54"/>
    <w:p w14:paraId="6EF055F5" w14:textId="77777777" w:rsidR="00947A1C" w:rsidRDefault="00947A1C" w:rsidP="00405E54"/>
    <w:p w14:paraId="151E96DC" w14:textId="77777777" w:rsidR="00154EC1" w:rsidRDefault="00154EC1" w:rsidP="00405E54"/>
    <w:p w14:paraId="518E3D54" w14:textId="77777777" w:rsidR="00154EC1" w:rsidRDefault="00154EC1" w:rsidP="00405E54"/>
    <w:p w14:paraId="58D39D53" w14:textId="77777777" w:rsidR="00947A1C" w:rsidRDefault="00947A1C" w:rsidP="00405E54"/>
    <w:p w14:paraId="3AEBED20" w14:textId="77777777" w:rsidR="00947A1C" w:rsidRDefault="00947A1C" w:rsidP="00405E54"/>
    <w:p w14:paraId="07F4B58D" w14:textId="100885B2" w:rsidR="00E504DF" w:rsidRDefault="00E504DF">
      <w:pPr>
        <w:widowControl/>
        <w:spacing w:after="200" w:line="276" w:lineRule="auto"/>
      </w:pPr>
      <w:r>
        <w:br w:type="page"/>
      </w:r>
    </w:p>
    <w:p w14:paraId="31FDB1D1"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0A9BA51" w14:textId="77777777" w:rsidTr="00947A1C">
        <w:tc>
          <w:tcPr>
            <w:tcW w:w="11138" w:type="dxa"/>
            <w:shd w:val="clear" w:color="auto" w:fill="FBD4B4" w:themeFill="accent6" w:themeFillTint="66"/>
            <w:vAlign w:val="bottom"/>
          </w:tcPr>
          <w:p w14:paraId="51E59C4B"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53A91A02" w14:textId="77777777" w:rsidTr="00947A1C">
        <w:tc>
          <w:tcPr>
            <w:tcW w:w="11138" w:type="dxa"/>
          </w:tcPr>
          <w:p w14:paraId="7D1B73B9" w14:textId="7A732723" w:rsidR="008D4438" w:rsidRPr="00A80006" w:rsidRDefault="00A13BCB" w:rsidP="00A80006">
            <w:pPr>
              <w:widowControl/>
              <w:jc w:val="both"/>
              <w:rPr>
                <w:rFonts w:ascii="Times New Roman" w:eastAsia="Times New Roman" w:hAnsi="Times New Roman" w:cs="Times New Roman"/>
                <w:b/>
                <w:bCs/>
                <w:noProof w:val="0"/>
                <w:color w:val="000000"/>
                <w:sz w:val="24"/>
                <w:szCs w:val="24"/>
                <w:lang w:eastAsia="tr-TR"/>
              </w:rPr>
            </w:pPr>
            <w:r w:rsidRPr="00A80006">
              <w:rPr>
                <w:rFonts w:ascii="Times New Roman" w:eastAsia="Times New Roman" w:hAnsi="Times New Roman" w:cs="Times New Roman"/>
                <w:b/>
                <w:bCs/>
                <w:noProof w:val="0"/>
                <w:color w:val="000000"/>
                <w:sz w:val="24"/>
                <w:szCs w:val="24"/>
                <w:lang w:eastAsia="tr-TR"/>
              </w:rPr>
              <w:t>1.</w:t>
            </w:r>
            <w:r w:rsidR="008D4438" w:rsidRPr="00A80006">
              <w:rPr>
                <w:rFonts w:ascii="Times New Roman" w:eastAsia="Times New Roman" w:hAnsi="Times New Roman" w:cs="Times New Roman"/>
                <w:b/>
                <w:bCs/>
                <w:noProof w:val="0"/>
                <w:color w:val="000000"/>
                <w:sz w:val="24"/>
                <w:szCs w:val="24"/>
                <w:lang w:eastAsia="tr-TR"/>
              </w:rPr>
              <w:t>Liderlik, Yönetim ve Kalite</w:t>
            </w:r>
          </w:p>
          <w:p w14:paraId="7B2B732C" w14:textId="272CFC79" w:rsidR="00947A1C" w:rsidRPr="00A80006" w:rsidRDefault="008D4438" w:rsidP="00A80006">
            <w:pPr>
              <w:tabs>
                <w:tab w:val="left" w:pos="6128"/>
              </w:tabs>
              <w:jc w:val="both"/>
              <w:rPr>
                <w:rFonts w:ascii="Times New Roman" w:hAnsi="Times New Roman" w:cs="Times New Roman"/>
                <w:sz w:val="24"/>
                <w:szCs w:val="24"/>
              </w:rPr>
            </w:pPr>
            <w:r w:rsidRPr="00A80006">
              <w:rPr>
                <w:rFonts w:ascii="Times New Roman" w:eastAsia="Times New Roman" w:hAnsi="Times New Roman" w:cs="Times New Roman"/>
                <w:noProof w:val="0"/>
                <w:color w:val="000000"/>
                <w:sz w:val="24"/>
                <w:szCs w:val="24"/>
                <w:lang w:eastAsia="tr-TR"/>
              </w:rPr>
              <w:t>Fakültemiz 8 adet bölümü ve 13 adet Ana Bilim Dalı ile kurumsallaşmaya önem veren, faaliyetlerin sürdürülmesinde kalite güvence sistemini ve kültürünü ön planda tutan yapı ve süreçlerini oluşturmuş, akademik ya da idari anlamda yapılan her iş ya da işleme ait yönetmelik ve yönergelerin olduğu, iş süreçlerinin ve tanımlarının ortaya konulduğu bir yönetim modeline sahiptir</w:t>
            </w:r>
            <w:r w:rsidR="00543303" w:rsidRPr="00A80006">
              <w:rPr>
                <w:rFonts w:ascii="Times New Roman" w:eastAsia="Times New Roman" w:hAnsi="Times New Roman" w:cs="Times New Roman"/>
                <w:noProof w:val="0"/>
                <w:color w:val="000000"/>
                <w:sz w:val="24"/>
                <w:szCs w:val="24"/>
                <w:lang w:eastAsia="tr-TR"/>
              </w:rPr>
              <w:t>.</w:t>
            </w:r>
          </w:p>
          <w:p w14:paraId="4CEE6960" w14:textId="77777777" w:rsidR="00947A1C" w:rsidRPr="00A80006" w:rsidRDefault="00947A1C" w:rsidP="00A80006">
            <w:pPr>
              <w:tabs>
                <w:tab w:val="left" w:pos="6128"/>
              </w:tabs>
              <w:jc w:val="both"/>
              <w:rPr>
                <w:rFonts w:ascii="Times New Roman" w:hAnsi="Times New Roman" w:cs="Times New Roman"/>
                <w:sz w:val="24"/>
                <w:szCs w:val="24"/>
              </w:rPr>
            </w:pPr>
          </w:p>
          <w:p w14:paraId="714D7498" w14:textId="2EC073F3" w:rsidR="00947A1C" w:rsidRPr="00A80006" w:rsidRDefault="008D4438" w:rsidP="00A80006">
            <w:pPr>
              <w:tabs>
                <w:tab w:val="left" w:pos="6128"/>
              </w:tabs>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 xml:space="preserve">Ziraat Fakültesi, sunduğu eğitim ve öğretim, araştırma ve geliştirme, toplumsal katkı ve yönetsel hizmetlerin kalitesini her geçen gün artırabilmek amacıyla yıl içinde yürütülen faaliyetlere ilişkin </w:t>
            </w:r>
            <w:r w:rsidRPr="00A80006">
              <w:rPr>
                <w:rFonts w:ascii="Times New Roman" w:hAnsi="Times New Roman" w:cs="Times New Roman"/>
                <w:i/>
                <w:iCs/>
                <w:color w:val="000000"/>
                <w:sz w:val="24"/>
                <w:szCs w:val="24"/>
              </w:rPr>
              <w:t xml:space="preserve">Faaliyet Raporları, Kurum İç Değerlendirme Raporu </w:t>
            </w:r>
            <w:r w:rsidRPr="00A80006">
              <w:rPr>
                <w:rFonts w:ascii="Times New Roman" w:hAnsi="Times New Roman" w:cs="Times New Roman"/>
                <w:color w:val="000000"/>
                <w:sz w:val="24"/>
                <w:szCs w:val="24"/>
              </w:rPr>
              <w:t>hazırlanmaktadır. Ziraat Fakültesinde gerçekleştirilen faaliyetler hakkında toplumu bilgilendirmek, fakülteyi ulusal ve uluslararası düzeyde tanıtmak, sosyal, kültürel ve bilimsel faaliyetleri duyurmak için resmi internet sayfamız aktif bir şekilde çalışmaktadır. Fakültemizin stratejik plan kapsamında tanımlanmış misyon, vizyon, stratejik amaç ve hedefleri bulunmaktadır. Fakültemizdeki akademik personele ait her türlü çalışma; VERSİS, yazılımı ile takip edilmektedir. Fakültemizde uluslararasılaşma faaliyetleri, öğretim üyelerinin yaptığı uluslararası yayınlar, öğretim üyelerinin WoS veri tabanında yayınlanan yayınlarına yapılan atıflar ve uluslararası iş birlikli projelerden oluşmaktadır.</w:t>
            </w:r>
          </w:p>
          <w:p w14:paraId="477D8F46" w14:textId="77777777" w:rsidR="00A13BCB" w:rsidRPr="00A80006" w:rsidRDefault="00A13BCB" w:rsidP="00A80006">
            <w:pPr>
              <w:tabs>
                <w:tab w:val="left" w:pos="6128"/>
              </w:tabs>
              <w:jc w:val="both"/>
              <w:rPr>
                <w:rFonts w:ascii="Times New Roman" w:hAnsi="Times New Roman" w:cs="Times New Roman"/>
                <w:sz w:val="24"/>
                <w:szCs w:val="24"/>
              </w:rPr>
            </w:pPr>
          </w:p>
          <w:p w14:paraId="437EDA90" w14:textId="30D37D79" w:rsidR="00947A1C" w:rsidRPr="00A80006" w:rsidRDefault="00A13BCB" w:rsidP="00A80006">
            <w:pPr>
              <w:tabs>
                <w:tab w:val="left" w:pos="6128"/>
              </w:tabs>
              <w:jc w:val="both"/>
              <w:rPr>
                <w:rFonts w:ascii="Times New Roman" w:hAnsi="Times New Roman" w:cs="Times New Roman"/>
                <w:b/>
                <w:sz w:val="24"/>
                <w:szCs w:val="24"/>
              </w:rPr>
            </w:pPr>
            <w:r w:rsidRPr="00A80006">
              <w:rPr>
                <w:rFonts w:ascii="Times New Roman" w:hAnsi="Times New Roman" w:cs="Times New Roman"/>
                <w:sz w:val="24"/>
                <w:szCs w:val="24"/>
              </w:rPr>
              <w:t xml:space="preserve"> </w:t>
            </w:r>
            <w:r w:rsidR="00A80006">
              <w:rPr>
                <w:rFonts w:ascii="Times New Roman" w:hAnsi="Times New Roman" w:cs="Times New Roman"/>
                <w:b/>
                <w:sz w:val="24"/>
                <w:szCs w:val="24"/>
              </w:rPr>
              <w:t>Gelişmeye A</w:t>
            </w:r>
            <w:r w:rsidRPr="00A80006">
              <w:rPr>
                <w:rFonts w:ascii="Times New Roman" w:hAnsi="Times New Roman" w:cs="Times New Roman"/>
                <w:b/>
                <w:sz w:val="24"/>
                <w:szCs w:val="24"/>
              </w:rPr>
              <w:t>çık Yönler</w:t>
            </w:r>
          </w:p>
          <w:p w14:paraId="7C463AEA" w14:textId="5E1A44AB" w:rsidR="00D64CA7" w:rsidRPr="00A80006" w:rsidRDefault="00D64CA7" w:rsidP="00A80006">
            <w:pPr>
              <w:widowControl/>
              <w:numPr>
                <w:ilvl w:val="0"/>
                <w:numId w:val="19"/>
              </w:numPr>
              <w:spacing w:before="120" w:after="120"/>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Değişime açık olunması (</w:t>
            </w:r>
            <w:r w:rsidRPr="00A80006">
              <w:rPr>
                <w:rFonts w:ascii="Times New Roman" w:hAnsi="Times New Roman" w:cs="Times New Roman"/>
                <w:i/>
                <w:iCs/>
                <w:color w:val="000000"/>
                <w:sz w:val="24"/>
                <w:szCs w:val="24"/>
              </w:rPr>
              <w:t>Yönetim Sistemi</w:t>
            </w:r>
            <w:r w:rsidRPr="00A80006">
              <w:rPr>
                <w:rFonts w:ascii="Times New Roman" w:hAnsi="Times New Roman" w:cs="Times New Roman"/>
                <w:color w:val="000000"/>
                <w:sz w:val="24"/>
                <w:szCs w:val="24"/>
              </w:rPr>
              <w:t>)</w:t>
            </w:r>
          </w:p>
          <w:p w14:paraId="473B8F13" w14:textId="79E5B463" w:rsidR="00A13BCB" w:rsidRPr="00A80006" w:rsidRDefault="00530C99"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color w:val="000000"/>
                <w:sz w:val="24"/>
                <w:szCs w:val="24"/>
              </w:rPr>
              <w:t>Fakültemizdeki akademik personele ait her türlü çalışmanın sistematik olarak izlenerek kurumsal performans yönetiminde sürdürülebilir, izlenebilir bir kalite güvence sistemi tesis edilmesi için ; VERSİS, BAP, ve PBS sistemleri ile ilgili yazılımların birbirlerinden veri alan ve faaliyetlerin  daha  etkin  hale getirilmesi</w:t>
            </w:r>
            <w:r w:rsidR="00D64CA7" w:rsidRPr="00A80006">
              <w:rPr>
                <w:rFonts w:ascii="Times New Roman" w:hAnsi="Times New Roman" w:cs="Times New Roman"/>
                <w:color w:val="000000"/>
                <w:sz w:val="24"/>
                <w:szCs w:val="24"/>
              </w:rPr>
              <w:t>,</w:t>
            </w:r>
            <w:r w:rsidRPr="00A80006">
              <w:rPr>
                <w:rFonts w:ascii="Times New Roman" w:hAnsi="Times New Roman" w:cs="Times New Roman"/>
                <w:color w:val="000000"/>
                <w:sz w:val="24"/>
                <w:szCs w:val="24"/>
              </w:rPr>
              <w:t xml:space="preserve"> </w:t>
            </w:r>
            <w:r w:rsidR="00D64CA7" w:rsidRPr="00A80006">
              <w:rPr>
                <w:rFonts w:ascii="Times New Roman" w:hAnsi="Times New Roman" w:cs="Times New Roman"/>
                <w:color w:val="000000"/>
                <w:sz w:val="24"/>
                <w:szCs w:val="24"/>
              </w:rPr>
              <w:t xml:space="preserve">tek bir çatı altında toplanan </w:t>
            </w:r>
            <w:r w:rsidRPr="00A80006">
              <w:rPr>
                <w:rFonts w:ascii="Times New Roman" w:hAnsi="Times New Roman" w:cs="Times New Roman"/>
                <w:color w:val="000000"/>
                <w:sz w:val="24"/>
                <w:szCs w:val="24"/>
              </w:rPr>
              <w:t xml:space="preserve"> Kurumsal Veri Yönetim Sistemi</w:t>
            </w:r>
            <w:r w:rsidR="00D64CA7" w:rsidRPr="00A80006">
              <w:rPr>
                <w:rFonts w:ascii="Times New Roman" w:hAnsi="Times New Roman" w:cs="Times New Roman"/>
                <w:color w:val="000000"/>
                <w:sz w:val="24"/>
                <w:szCs w:val="24"/>
              </w:rPr>
              <w:t>nin</w:t>
            </w:r>
            <w:r w:rsidRPr="00A80006">
              <w:rPr>
                <w:rFonts w:ascii="Times New Roman" w:hAnsi="Times New Roman" w:cs="Times New Roman"/>
                <w:color w:val="000000"/>
                <w:sz w:val="24"/>
                <w:szCs w:val="24"/>
              </w:rPr>
              <w:t xml:space="preserve"> tesis edilmesi</w:t>
            </w:r>
            <w:r w:rsidR="00D64CA7" w:rsidRPr="00A80006">
              <w:rPr>
                <w:rFonts w:ascii="Times New Roman" w:hAnsi="Times New Roman" w:cs="Times New Roman"/>
                <w:color w:val="000000"/>
                <w:sz w:val="24"/>
                <w:szCs w:val="24"/>
              </w:rPr>
              <w:t xml:space="preserve"> gereklidir.</w:t>
            </w:r>
          </w:p>
          <w:p w14:paraId="052F2678" w14:textId="77777777"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 xml:space="preserve">Kalite süreçlerinde Kontrol et – Önlem Al aşamalarının henüz yeterli düzeyde uygulanmıyor olması, </w:t>
            </w:r>
          </w:p>
          <w:p w14:paraId="7CE38FA6" w14:textId="45B79370"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Birimde mezunlarla iletişim ve ilişki mekanizma çeşitliliğinin yeterli düzeyde olmaması,</w:t>
            </w:r>
          </w:p>
          <w:p w14:paraId="410ACD23" w14:textId="78500FFA"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Danışma Kurullarının işlevsel hale getirilmesi.</w:t>
            </w:r>
          </w:p>
          <w:p w14:paraId="7AE67283" w14:textId="77777777"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 xml:space="preserve">Öğrenci ve öğretim elemanı başına düşen idari personel sayısının yetersiz olması, </w:t>
            </w:r>
          </w:p>
          <w:p w14:paraId="5985B3E1" w14:textId="1E405037"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Öğrenci ve İdari personelin motivasyonunu artıracak faaliyet ve uygulamaların yetersiz olmasıdır.</w:t>
            </w:r>
          </w:p>
          <w:p w14:paraId="24A5A768" w14:textId="77777777" w:rsidR="00D64CA7" w:rsidRPr="00A80006" w:rsidRDefault="00D64CA7" w:rsidP="00A80006">
            <w:pPr>
              <w:widowControl/>
              <w:numPr>
                <w:ilvl w:val="0"/>
                <w:numId w:val="19"/>
              </w:numPr>
              <w:spacing w:before="120" w:after="120"/>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 xml:space="preserve">Fiziki, sosyal, kültürel ve sportif imkânların geliştirilmesi </w:t>
            </w:r>
          </w:p>
          <w:p w14:paraId="021414DB" w14:textId="0C944921" w:rsidR="00D64CA7" w:rsidRPr="00A80006" w:rsidRDefault="00D64CA7" w:rsidP="00A80006">
            <w:pPr>
              <w:widowControl/>
              <w:numPr>
                <w:ilvl w:val="0"/>
                <w:numId w:val="19"/>
              </w:numPr>
              <w:spacing w:before="120" w:after="120"/>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Mali imkânların arttırılması gerekmektedir. (</w:t>
            </w:r>
            <w:r w:rsidRPr="00A80006">
              <w:rPr>
                <w:rFonts w:ascii="Times New Roman" w:hAnsi="Times New Roman" w:cs="Times New Roman"/>
                <w:i/>
                <w:iCs/>
                <w:color w:val="000000"/>
                <w:sz w:val="24"/>
                <w:szCs w:val="24"/>
              </w:rPr>
              <w:t>Yönetim Sistemi, Eğitim ve Öğretim</w:t>
            </w:r>
            <w:r w:rsidRPr="00A80006">
              <w:rPr>
                <w:rFonts w:ascii="Times New Roman" w:hAnsi="Times New Roman" w:cs="Times New Roman"/>
                <w:color w:val="000000"/>
                <w:sz w:val="24"/>
                <w:szCs w:val="24"/>
              </w:rPr>
              <w:t xml:space="preserve">; </w:t>
            </w:r>
            <w:r w:rsidRPr="00A80006">
              <w:rPr>
                <w:rFonts w:ascii="Times New Roman" w:hAnsi="Times New Roman" w:cs="Times New Roman"/>
                <w:i/>
                <w:iCs/>
                <w:color w:val="000000"/>
                <w:sz w:val="24"/>
                <w:szCs w:val="24"/>
              </w:rPr>
              <w:t>Araştırma ve Geliştirme</w:t>
            </w:r>
            <w:r w:rsidRPr="00A80006">
              <w:rPr>
                <w:rFonts w:ascii="Times New Roman" w:hAnsi="Times New Roman" w:cs="Times New Roman"/>
                <w:color w:val="000000"/>
                <w:sz w:val="24"/>
                <w:szCs w:val="24"/>
              </w:rPr>
              <w:t>;)</w:t>
            </w:r>
          </w:p>
          <w:p w14:paraId="74939D27" w14:textId="77777777" w:rsidR="00947A1C" w:rsidRPr="00A80006" w:rsidRDefault="00947A1C" w:rsidP="00A80006">
            <w:pPr>
              <w:tabs>
                <w:tab w:val="left" w:pos="6128"/>
              </w:tabs>
              <w:jc w:val="both"/>
              <w:rPr>
                <w:rFonts w:ascii="Times New Roman" w:hAnsi="Times New Roman" w:cs="Times New Roman"/>
                <w:sz w:val="24"/>
                <w:szCs w:val="24"/>
              </w:rPr>
            </w:pPr>
          </w:p>
          <w:p w14:paraId="42D64142" w14:textId="6550841A" w:rsidR="00DA2AF6" w:rsidRPr="00A80006" w:rsidRDefault="00A13BCB" w:rsidP="00A80006">
            <w:pPr>
              <w:widowControl/>
              <w:jc w:val="both"/>
              <w:rPr>
                <w:rFonts w:ascii="Times New Roman" w:eastAsia="Times New Roman" w:hAnsi="Times New Roman" w:cs="Times New Roman"/>
                <w:b/>
                <w:bCs/>
                <w:noProof w:val="0"/>
                <w:color w:val="000000"/>
                <w:sz w:val="24"/>
                <w:szCs w:val="24"/>
                <w:lang w:eastAsia="tr-TR"/>
              </w:rPr>
            </w:pPr>
            <w:r w:rsidRPr="00A80006">
              <w:rPr>
                <w:rFonts w:ascii="Times New Roman" w:eastAsia="Times New Roman" w:hAnsi="Times New Roman" w:cs="Times New Roman"/>
                <w:b/>
                <w:bCs/>
                <w:noProof w:val="0"/>
                <w:color w:val="000000"/>
                <w:sz w:val="24"/>
                <w:szCs w:val="24"/>
                <w:lang w:eastAsia="tr-TR"/>
              </w:rPr>
              <w:t>2.</w:t>
            </w:r>
            <w:r w:rsidR="00DA2AF6" w:rsidRPr="00A80006">
              <w:rPr>
                <w:rFonts w:ascii="Times New Roman" w:eastAsia="Times New Roman" w:hAnsi="Times New Roman" w:cs="Times New Roman"/>
                <w:b/>
                <w:bCs/>
                <w:noProof w:val="0"/>
                <w:color w:val="000000"/>
                <w:sz w:val="24"/>
                <w:szCs w:val="24"/>
                <w:lang w:eastAsia="tr-TR"/>
              </w:rPr>
              <w:t>Eğitim ve Öğretim</w:t>
            </w:r>
          </w:p>
          <w:p w14:paraId="426C0BFE" w14:textId="214D2F73" w:rsidR="00947A1C" w:rsidRPr="00A80006" w:rsidRDefault="002D53B5" w:rsidP="00A80006">
            <w:pPr>
              <w:tabs>
                <w:tab w:val="left" w:pos="6128"/>
              </w:tabs>
              <w:jc w:val="both"/>
              <w:rPr>
                <w:rFonts w:ascii="Times New Roman" w:hAnsi="Times New Roman" w:cs="Times New Roman"/>
                <w:sz w:val="24"/>
                <w:szCs w:val="24"/>
              </w:rPr>
            </w:pPr>
            <w:r w:rsidRPr="002D53B5">
              <w:rPr>
                <w:rFonts w:ascii="Times New Roman" w:hAnsi="Times New Roman" w:cs="Times New Roman"/>
                <w:sz w:val="24"/>
                <w:szCs w:val="24"/>
              </w:rPr>
              <w:t>KSÜ Ziraat Fakültesi, sahip olduğu köklü akademik birikim, disiplinler arası çalışma kültürü ve uygulama odaklı eğitim anlayışıyla bölgesel ve ulusal ölçekte güçlü bir akademik yapı sergilemektedir. Fakülte genelinde yerleşik ve işleyen kalite güvence sistemi, PUKÖ döngüsünün tüm süreçlerde etkin biçimde uygulanmasını sağlamakta; bu durum kurumsal sürdürülebilirliği ve sürekli iyileştirmeyi desteklemektedir</w:t>
            </w:r>
          </w:p>
          <w:p w14:paraId="4614EC8F" w14:textId="21BC9C66" w:rsidR="00947A1C" w:rsidRPr="00A80006" w:rsidRDefault="00DA2AF6" w:rsidP="00A80006">
            <w:pPr>
              <w:tabs>
                <w:tab w:val="left" w:pos="6128"/>
              </w:tabs>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Fakültemiz lisans programlarındaki dersler, program çıktıları ile ilişkili olarak öğrencilerin lisans programını başarılı bir şekilde tamamlamasıyla kazanmaları gereken bilgi, beceri ve yetkinlikleri kazanmalarına hizmet etmek amacıyla uyumlu şekilde düzenlenmektedir. Fakültemiz programlarında yer alan tüm ders içerikleri iş yüküne dayalı ders tasarımına göre oluşturulmuştur</w:t>
            </w:r>
            <w:r w:rsidR="006234A9" w:rsidRPr="00A80006">
              <w:rPr>
                <w:rFonts w:ascii="Times New Roman" w:hAnsi="Times New Roman" w:cs="Times New Roman"/>
                <w:color w:val="000000"/>
                <w:sz w:val="24"/>
                <w:szCs w:val="24"/>
              </w:rPr>
              <w:t xml:space="preserve">. </w:t>
            </w:r>
            <w:r w:rsidRPr="00A80006">
              <w:rPr>
                <w:rFonts w:ascii="Times New Roman" w:hAnsi="Times New Roman" w:cs="Times New Roman"/>
                <w:color w:val="000000"/>
                <w:sz w:val="24"/>
                <w:szCs w:val="24"/>
              </w:rPr>
              <w:t xml:space="preserve"> Hazırlanan ders tanımlama formlarında öğrencilerden derste beklenen iş yükü açık bir şekilde gösterilmektedir. Bilgi paketinde yer alan bu formlar ile tüm paydaşlar derslerin gerektirdiği iş yüküne ve aktivitelere ulaşabilmektedir. </w:t>
            </w:r>
          </w:p>
          <w:p w14:paraId="797FC521" w14:textId="77777777" w:rsidR="00DA2AF6" w:rsidRPr="00A80006" w:rsidRDefault="00DA2AF6" w:rsidP="00A80006">
            <w:pPr>
              <w:tabs>
                <w:tab w:val="left" w:pos="6128"/>
              </w:tabs>
              <w:jc w:val="both"/>
              <w:rPr>
                <w:rFonts w:ascii="Times New Roman" w:hAnsi="Times New Roman" w:cs="Times New Roman"/>
                <w:sz w:val="24"/>
                <w:szCs w:val="24"/>
              </w:rPr>
            </w:pPr>
          </w:p>
          <w:p w14:paraId="2BC40942" w14:textId="09338BF0" w:rsidR="00947A1C" w:rsidRPr="00A80006" w:rsidRDefault="00DA2AF6" w:rsidP="00A80006">
            <w:pPr>
              <w:tabs>
                <w:tab w:val="left" w:pos="6128"/>
              </w:tabs>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Fakültemiz bölümlerinde her dersin öğretim üyesi dersin yapısını ve eğitim türünü (uzaktan, yüz yüze, hibrit) dikkate alarak değerlendirme ve ölçme yöntemlerini planlamaktadır. Bölümlerdeki lisans ve lisansüstü programlarında her dersin işleyişine ve yapısına uygun olan ölçme değerlendirme teknikleri kullanılmaktadır. Fakültemiz Bölümlerinde Lisans düzeyinde öğrenci kabulü ÖSYM tarafından merkezi puanla yapılmaktadır. Lisansüstü düzeyde ise bölümdeki dört ana bilim dalının hem Türk vatandaşı hem de üniversitenin uluslararasılaşma politikası kapsamında yabancı uyruklu öğrenciler için özel kabul şartları ve kontenjanları bulunmaktadır. Lisans yatay geçiş başvuruları Yatay Geçiş Yönergesi  dikkate alınarak öğrenci işleri tarafından değerlendirilmektedir.</w:t>
            </w:r>
          </w:p>
          <w:p w14:paraId="5492F7EC" w14:textId="71D80FAD" w:rsidR="00DA2AF6" w:rsidRPr="00A80006" w:rsidRDefault="00DA2AF6" w:rsidP="00A80006">
            <w:pPr>
              <w:tabs>
                <w:tab w:val="left" w:pos="6128"/>
              </w:tabs>
              <w:jc w:val="both"/>
              <w:rPr>
                <w:rFonts w:ascii="Times New Roman" w:hAnsi="Times New Roman" w:cs="Times New Roman"/>
                <w:sz w:val="24"/>
                <w:szCs w:val="24"/>
              </w:rPr>
            </w:pPr>
            <w:r w:rsidRPr="00A80006">
              <w:rPr>
                <w:rFonts w:ascii="Times New Roman" w:hAnsi="Times New Roman" w:cs="Times New Roman"/>
                <w:color w:val="000000"/>
                <w:sz w:val="24"/>
                <w:szCs w:val="24"/>
              </w:rPr>
              <w:t xml:space="preserve">Lisans düzeyinde kurumumuza yatay geçiş kapsamında gelmiş (daha önce herhangi bir yükseköğretim kurumundan eğitim almış) bir öğrenci istediği takdirde ders muafiyeti ile ilgili başvuru yapabilmektedir. İlgili </w:t>
            </w:r>
            <w:r w:rsidRPr="00A80006">
              <w:rPr>
                <w:rFonts w:ascii="Times New Roman" w:hAnsi="Times New Roman" w:cs="Times New Roman"/>
                <w:color w:val="000000"/>
                <w:sz w:val="24"/>
                <w:szCs w:val="24"/>
              </w:rPr>
              <w:lastRenderedPageBreak/>
              <w:t>başvuru intibak komisyonu tarafından incelenerek karara bağlanmaktadır. İlgili başvuru Önlisans ve Lisans Kredi Transferi ve İntibak İşlemleri Yönergesi ve dikkate alınarak değerlendirilmektedir</w:t>
            </w:r>
          </w:p>
          <w:p w14:paraId="1AA4049E" w14:textId="601201BD" w:rsidR="00947A1C" w:rsidRPr="00A80006" w:rsidRDefault="00DA2AF6" w:rsidP="00A80006">
            <w:pPr>
              <w:tabs>
                <w:tab w:val="left" w:pos="6128"/>
              </w:tabs>
              <w:jc w:val="both"/>
              <w:rPr>
                <w:rFonts w:ascii="Times New Roman" w:hAnsi="Times New Roman" w:cs="Times New Roman"/>
                <w:sz w:val="24"/>
                <w:szCs w:val="24"/>
              </w:rPr>
            </w:pPr>
            <w:r w:rsidRPr="00A80006">
              <w:rPr>
                <w:rFonts w:ascii="Times New Roman" w:hAnsi="Times New Roman" w:cs="Times New Roman"/>
                <w:color w:val="000000"/>
                <w:sz w:val="24"/>
                <w:szCs w:val="24"/>
              </w:rPr>
              <w:t xml:space="preserve">Fakültemiz Bölümlerinde, Lisans ve lisansüstü düzeyde mezuniyet koşulları </w:t>
            </w:r>
            <w:r w:rsidR="006234A9" w:rsidRPr="00A80006">
              <w:rPr>
                <w:rFonts w:ascii="Times New Roman" w:hAnsi="Times New Roman" w:cs="Times New Roman"/>
                <w:color w:val="000000"/>
                <w:sz w:val="24"/>
                <w:szCs w:val="24"/>
              </w:rPr>
              <w:t xml:space="preserve">KSÜ </w:t>
            </w:r>
            <w:r w:rsidRPr="00A80006">
              <w:rPr>
                <w:rFonts w:ascii="Times New Roman" w:hAnsi="Times New Roman" w:cs="Times New Roman"/>
                <w:color w:val="000000"/>
                <w:sz w:val="24"/>
                <w:szCs w:val="24"/>
              </w:rPr>
              <w:t xml:space="preserve"> Önlisans ve Lisans Eğitim Öğretim ve Sınav Yönetmeliğine ve </w:t>
            </w:r>
            <w:r w:rsidR="006234A9" w:rsidRPr="00A80006">
              <w:rPr>
                <w:rFonts w:ascii="Times New Roman" w:hAnsi="Times New Roman" w:cs="Times New Roman"/>
                <w:color w:val="000000"/>
                <w:sz w:val="24"/>
                <w:szCs w:val="24"/>
              </w:rPr>
              <w:t>KSÜ</w:t>
            </w:r>
            <w:r w:rsidRPr="00A80006">
              <w:rPr>
                <w:rFonts w:ascii="Times New Roman" w:hAnsi="Times New Roman" w:cs="Times New Roman"/>
                <w:color w:val="000000"/>
                <w:sz w:val="24"/>
                <w:szCs w:val="24"/>
              </w:rPr>
              <w:t xml:space="preserve"> Lisansüstü Eğitim-Öğretim ve Sınav Yönetmeliğine göre yürütülmektedir. Fakülte mevcut fiziki kapasite ve imkânlarla eğitim ve öğretim faaliyetlerini çağın gereklerine uygun biçimde yürütmeye devam etmektedir.</w:t>
            </w:r>
          </w:p>
          <w:p w14:paraId="2151DA7F" w14:textId="71AE7D8C" w:rsidR="00947A1C" w:rsidRPr="00A80006" w:rsidRDefault="00DA2AF6" w:rsidP="00A80006">
            <w:pPr>
              <w:tabs>
                <w:tab w:val="left" w:pos="6128"/>
              </w:tabs>
              <w:jc w:val="both"/>
              <w:rPr>
                <w:rFonts w:ascii="Times New Roman" w:hAnsi="Times New Roman" w:cs="Times New Roman"/>
                <w:sz w:val="24"/>
                <w:szCs w:val="24"/>
              </w:rPr>
            </w:pPr>
            <w:r w:rsidRPr="00A80006">
              <w:rPr>
                <w:rFonts w:ascii="Times New Roman" w:hAnsi="Times New Roman" w:cs="Times New Roman"/>
                <w:color w:val="000000"/>
                <w:sz w:val="24"/>
                <w:szCs w:val="24"/>
              </w:rPr>
              <w:t xml:space="preserve">Öğretim elemanlarının işe alınma, atanma süreci tanımlı süreçlerle yürütülmektedir. Akademik personel kadrolarının tahsis edilmesi, atanması ve yükseltilmesi ile ilgili süreçlerde YÖK ve </w:t>
            </w:r>
            <w:r w:rsidR="006234A9" w:rsidRPr="00A80006">
              <w:rPr>
                <w:rFonts w:ascii="Times New Roman" w:hAnsi="Times New Roman" w:cs="Times New Roman"/>
                <w:color w:val="000000"/>
                <w:sz w:val="24"/>
                <w:szCs w:val="24"/>
              </w:rPr>
              <w:t>KSÜ’nün</w:t>
            </w:r>
            <w:r w:rsidRPr="00A80006">
              <w:rPr>
                <w:rFonts w:ascii="Times New Roman" w:hAnsi="Times New Roman" w:cs="Times New Roman"/>
                <w:color w:val="000000"/>
                <w:sz w:val="24"/>
                <w:szCs w:val="24"/>
              </w:rPr>
              <w:t xml:space="preserve">; Öğretim Üyesi Dışındaki Öğretim Elemanı Kadrolarına Naklen veya Açıktan Yapılacak Atamalarda Uygulanacak Merkezi Sınav ile Giriş Sınavlarına İlişkin Usul ve Esaslar Hakkında Yönetmelik, Öğretim Üyeliğine Yükseltilme ve Atanma Yönetmeliği, </w:t>
            </w:r>
            <w:r w:rsidR="006234A9" w:rsidRPr="00A80006">
              <w:rPr>
                <w:rFonts w:ascii="Times New Roman" w:hAnsi="Times New Roman" w:cs="Times New Roman"/>
                <w:color w:val="000000"/>
                <w:sz w:val="24"/>
                <w:szCs w:val="24"/>
              </w:rPr>
              <w:t>KSÜ</w:t>
            </w:r>
            <w:r w:rsidRPr="00A80006">
              <w:rPr>
                <w:rFonts w:ascii="Times New Roman" w:hAnsi="Times New Roman" w:cs="Times New Roman"/>
                <w:color w:val="000000"/>
                <w:sz w:val="24"/>
                <w:szCs w:val="24"/>
              </w:rPr>
              <w:t xml:space="preserve"> Akademik Yükseltme ve Atama Kriterleri dikkate alınmaktadır</w:t>
            </w:r>
          </w:p>
          <w:p w14:paraId="50D49235" w14:textId="77777777" w:rsidR="00A13BCB" w:rsidRPr="00A80006" w:rsidRDefault="00A13BCB" w:rsidP="00A80006">
            <w:pPr>
              <w:tabs>
                <w:tab w:val="left" w:pos="6128"/>
              </w:tabs>
              <w:jc w:val="both"/>
              <w:rPr>
                <w:rFonts w:ascii="Times New Roman" w:hAnsi="Times New Roman" w:cs="Times New Roman"/>
                <w:b/>
                <w:sz w:val="24"/>
                <w:szCs w:val="24"/>
              </w:rPr>
            </w:pPr>
          </w:p>
          <w:p w14:paraId="5C37FD59" w14:textId="3EFFD79C" w:rsidR="00947A1C" w:rsidRPr="00A80006" w:rsidRDefault="00A80006" w:rsidP="00A80006">
            <w:pPr>
              <w:tabs>
                <w:tab w:val="left" w:pos="6128"/>
              </w:tabs>
              <w:jc w:val="both"/>
              <w:rPr>
                <w:rFonts w:ascii="Times New Roman" w:hAnsi="Times New Roman" w:cs="Times New Roman"/>
                <w:b/>
                <w:sz w:val="24"/>
                <w:szCs w:val="24"/>
              </w:rPr>
            </w:pPr>
            <w:r>
              <w:rPr>
                <w:rFonts w:ascii="Times New Roman" w:hAnsi="Times New Roman" w:cs="Times New Roman"/>
                <w:b/>
                <w:sz w:val="24"/>
                <w:szCs w:val="24"/>
              </w:rPr>
              <w:t>Gelişmeye A</w:t>
            </w:r>
            <w:r w:rsidR="00A13BCB" w:rsidRPr="00A80006">
              <w:rPr>
                <w:rFonts w:ascii="Times New Roman" w:hAnsi="Times New Roman" w:cs="Times New Roman"/>
                <w:b/>
                <w:sz w:val="24"/>
                <w:szCs w:val="24"/>
              </w:rPr>
              <w:t>çık Yönler</w:t>
            </w:r>
          </w:p>
          <w:p w14:paraId="13B6E71E" w14:textId="77777777" w:rsidR="00A13BCB" w:rsidRPr="00A80006" w:rsidRDefault="00A13BCB" w:rsidP="00A80006">
            <w:pPr>
              <w:tabs>
                <w:tab w:val="left" w:pos="6128"/>
              </w:tabs>
              <w:jc w:val="both"/>
              <w:rPr>
                <w:rFonts w:ascii="Times New Roman" w:hAnsi="Times New Roman" w:cs="Times New Roman"/>
                <w:sz w:val="24"/>
                <w:szCs w:val="24"/>
              </w:rPr>
            </w:pPr>
          </w:p>
          <w:p w14:paraId="029346EB" w14:textId="115431B1" w:rsidR="002D53B5" w:rsidRDefault="002D53B5" w:rsidP="00A80006">
            <w:pPr>
              <w:pStyle w:val="ListeParagraf"/>
              <w:numPr>
                <w:ilvl w:val="0"/>
                <w:numId w:val="19"/>
              </w:numPr>
              <w:tabs>
                <w:tab w:val="left" w:pos="6128"/>
              </w:tabs>
              <w:jc w:val="both"/>
              <w:rPr>
                <w:rFonts w:ascii="Times New Roman" w:hAnsi="Times New Roman" w:cs="Times New Roman"/>
                <w:sz w:val="24"/>
                <w:szCs w:val="24"/>
              </w:rPr>
            </w:pPr>
            <w:r w:rsidRPr="002D53B5">
              <w:rPr>
                <w:rFonts w:ascii="Times New Roman" w:hAnsi="Times New Roman" w:cs="Times New Roman"/>
                <w:sz w:val="24"/>
                <w:szCs w:val="24"/>
              </w:rPr>
              <w:t>Fakültenin güçlü yapısına rağmen, bazı alanlarda iyileştirme potansiyeli bulunmaktadır. Öncelikle kalite güvence süreçlerinde nicel performans göstergelerinin daha sistematik kullanılması ve iç değerlendirme sonuçlarının paydaşlarla düzenli geri bildirim mekanizmalarıyla paylaşılması gerekmektedir</w:t>
            </w:r>
            <w:r w:rsidR="00FE5F38">
              <w:rPr>
                <w:rFonts w:ascii="Times New Roman" w:hAnsi="Times New Roman" w:cs="Times New Roman"/>
                <w:sz w:val="24"/>
                <w:szCs w:val="24"/>
              </w:rPr>
              <w:t>.</w:t>
            </w:r>
          </w:p>
          <w:p w14:paraId="66031084" w14:textId="62944621" w:rsidR="00FE5F38" w:rsidRDefault="00FE5F38" w:rsidP="00A80006">
            <w:pPr>
              <w:pStyle w:val="ListeParagraf"/>
              <w:numPr>
                <w:ilvl w:val="0"/>
                <w:numId w:val="19"/>
              </w:numPr>
              <w:tabs>
                <w:tab w:val="left" w:pos="6128"/>
              </w:tabs>
              <w:jc w:val="both"/>
              <w:rPr>
                <w:rFonts w:ascii="Times New Roman" w:hAnsi="Times New Roman" w:cs="Times New Roman"/>
                <w:sz w:val="24"/>
                <w:szCs w:val="24"/>
              </w:rPr>
            </w:pPr>
            <w:r w:rsidRPr="00FE5F38">
              <w:rPr>
                <w:rFonts w:ascii="Times New Roman" w:hAnsi="Times New Roman" w:cs="Times New Roman"/>
                <w:sz w:val="24"/>
                <w:szCs w:val="24"/>
              </w:rPr>
              <w:t>Eğitim-öğretim alanında mezun izleme sistemlerinin dijitalleştirilmesi, sektör geri bildirimlerinin program çıktılarıyla daha güçlü ilişkilendirilmesi ve sektör temsilcilerinin eğitim süreçlerine daha aktif katılımı önem arz etmektedir</w:t>
            </w:r>
          </w:p>
          <w:p w14:paraId="04214DB9" w14:textId="30D1FAE7"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Program çıktılarına ulaşılıp ulaşılmadığının izlenmesi amacıyla Kurumda tanımlı ve çeşitlendirilmiş bir iş akış süreci mekanizmasının yeterli düzeyde çalıştırılamaması,</w:t>
            </w:r>
          </w:p>
          <w:p w14:paraId="0CAF684F" w14:textId="0AF95B75"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ERASMUS, Mevlâna gibi hareketlilik programları kapsamında gelen öğretim elemanı ve öğrenci sayısını artırmayı teşvik edecek uygulamalara ihtiyaç duyulması,</w:t>
            </w:r>
          </w:p>
          <w:p w14:paraId="240DBAEB" w14:textId="2FC622AC"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Öğrenci kulüp ve etkinliklerine yönelik farkındalık ve yapılan faaliyetlerin azalmış olması</w:t>
            </w:r>
            <w:r w:rsidR="00D64CA7" w:rsidRPr="00A80006">
              <w:rPr>
                <w:rFonts w:ascii="Times New Roman" w:hAnsi="Times New Roman" w:cs="Times New Roman"/>
                <w:sz w:val="24"/>
                <w:szCs w:val="24"/>
              </w:rPr>
              <w:t>.</w:t>
            </w:r>
          </w:p>
          <w:p w14:paraId="5AF3BAAD" w14:textId="77777777" w:rsidR="00D64CA7" w:rsidRPr="00A80006" w:rsidRDefault="00D64CA7" w:rsidP="00A80006">
            <w:pPr>
              <w:widowControl/>
              <w:numPr>
                <w:ilvl w:val="0"/>
                <w:numId w:val="19"/>
              </w:numPr>
              <w:spacing w:before="120" w:after="120"/>
              <w:jc w:val="both"/>
              <w:rPr>
                <w:rFonts w:ascii="Times New Roman" w:hAnsi="Times New Roman" w:cs="Times New Roman"/>
                <w:color w:val="000000"/>
                <w:sz w:val="24"/>
                <w:szCs w:val="24"/>
              </w:rPr>
            </w:pPr>
            <w:r w:rsidRPr="00A80006">
              <w:rPr>
                <w:rFonts w:ascii="Times New Roman" w:hAnsi="Times New Roman" w:cs="Times New Roman"/>
                <w:color w:val="000000"/>
                <w:sz w:val="24"/>
                <w:szCs w:val="24"/>
              </w:rPr>
              <w:t>Uluslararası işbirliği ve projelerinin istenen düzeye çıkarılması (</w:t>
            </w:r>
            <w:r w:rsidRPr="00A80006">
              <w:rPr>
                <w:rFonts w:ascii="Times New Roman" w:hAnsi="Times New Roman" w:cs="Times New Roman"/>
                <w:i/>
                <w:iCs/>
                <w:color w:val="000000"/>
                <w:sz w:val="24"/>
                <w:szCs w:val="24"/>
              </w:rPr>
              <w:t>Eğitim ve Öğretim</w:t>
            </w:r>
            <w:r w:rsidRPr="00A80006">
              <w:rPr>
                <w:rFonts w:ascii="Times New Roman" w:hAnsi="Times New Roman" w:cs="Times New Roman"/>
                <w:color w:val="000000"/>
                <w:sz w:val="24"/>
                <w:szCs w:val="24"/>
              </w:rPr>
              <w:t xml:space="preserve">; </w:t>
            </w:r>
            <w:r w:rsidRPr="00A80006">
              <w:rPr>
                <w:rFonts w:ascii="Times New Roman" w:hAnsi="Times New Roman" w:cs="Times New Roman"/>
                <w:i/>
                <w:iCs/>
                <w:color w:val="000000"/>
                <w:sz w:val="24"/>
                <w:szCs w:val="24"/>
              </w:rPr>
              <w:t>Araştırma ve Geliştirme</w:t>
            </w:r>
            <w:r w:rsidRPr="00A80006">
              <w:rPr>
                <w:rFonts w:ascii="Times New Roman" w:hAnsi="Times New Roman" w:cs="Times New Roman"/>
                <w:color w:val="000000"/>
                <w:sz w:val="24"/>
                <w:szCs w:val="24"/>
              </w:rPr>
              <w:t>)</w:t>
            </w:r>
          </w:p>
          <w:p w14:paraId="5F2CF65A" w14:textId="77777777" w:rsidR="00D64CA7" w:rsidRPr="00A80006" w:rsidRDefault="00D64CA7" w:rsidP="00A80006">
            <w:pPr>
              <w:pStyle w:val="ListeParagraf"/>
              <w:tabs>
                <w:tab w:val="left" w:pos="6128"/>
              </w:tabs>
              <w:jc w:val="both"/>
              <w:rPr>
                <w:rFonts w:ascii="Times New Roman" w:hAnsi="Times New Roman" w:cs="Times New Roman"/>
                <w:sz w:val="24"/>
                <w:szCs w:val="24"/>
              </w:rPr>
            </w:pPr>
          </w:p>
          <w:p w14:paraId="5F0BAD63" w14:textId="77777777" w:rsidR="00A13BCB" w:rsidRPr="00A80006" w:rsidRDefault="00A13BCB" w:rsidP="00A80006">
            <w:pPr>
              <w:tabs>
                <w:tab w:val="left" w:pos="6128"/>
              </w:tabs>
              <w:jc w:val="both"/>
              <w:rPr>
                <w:rFonts w:ascii="Times New Roman" w:hAnsi="Times New Roman" w:cs="Times New Roman"/>
                <w:sz w:val="24"/>
                <w:szCs w:val="24"/>
              </w:rPr>
            </w:pPr>
          </w:p>
          <w:p w14:paraId="6AFF168C" w14:textId="6CFB9C6E" w:rsidR="00947A1C" w:rsidRPr="00A80006" w:rsidRDefault="00A13BCB" w:rsidP="00A80006">
            <w:pPr>
              <w:tabs>
                <w:tab w:val="left" w:pos="6128"/>
              </w:tabs>
              <w:jc w:val="both"/>
              <w:rPr>
                <w:rFonts w:ascii="Times New Roman" w:hAnsi="Times New Roman" w:cs="Times New Roman"/>
                <w:b/>
                <w:bCs/>
                <w:color w:val="000000"/>
                <w:sz w:val="24"/>
                <w:szCs w:val="24"/>
              </w:rPr>
            </w:pPr>
            <w:r w:rsidRPr="00A80006">
              <w:rPr>
                <w:rFonts w:ascii="Times New Roman" w:hAnsi="Times New Roman" w:cs="Times New Roman"/>
                <w:b/>
                <w:bCs/>
                <w:color w:val="000000"/>
                <w:sz w:val="24"/>
                <w:szCs w:val="24"/>
              </w:rPr>
              <w:t>3.</w:t>
            </w:r>
            <w:r w:rsidR="00DA2AF6" w:rsidRPr="00A80006">
              <w:rPr>
                <w:rFonts w:ascii="Times New Roman" w:hAnsi="Times New Roman" w:cs="Times New Roman"/>
                <w:b/>
                <w:bCs/>
                <w:color w:val="000000"/>
                <w:sz w:val="24"/>
                <w:szCs w:val="24"/>
              </w:rPr>
              <w:t>Araştırma ve Geliştirme</w:t>
            </w:r>
          </w:p>
          <w:p w14:paraId="0BAD1B34" w14:textId="77777777" w:rsidR="00530C99" w:rsidRPr="00A80006" w:rsidRDefault="00530C99" w:rsidP="00A80006">
            <w:pPr>
              <w:tabs>
                <w:tab w:val="left" w:pos="6128"/>
              </w:tabs>
              <w:jc w:val="both"/>
              <w:rPr>
                <w:rFonts w:ascii="Times New Roman" w:hAnsi="Times New Roman" w:cs="Times New Roman"/>
                <w:sz w:val="24"/>
                <w:szCs w:val="24"/>
              </w:rPr>
            </w:pPr>
          </w:p>
          <w:p w14:paraId="3BEC2007" w14:textId="4B26CCF0" w:rsidR="00DA2AF6" w:rsidRPr="00A80006" w:rsidRDefault="00D64CA7" w:rsidP="00A80006">
            <w:pPr>
              <w:widowControl/>
              <w:jc w:val="both"/>
              <w:rPr>
                <w:rFonts w:ascii="Times New Roman" w:eastAsia="Times New Roman" w:hAnsi="Times New Roman" w:cs="Times New Roman"/>
                <w:noProof w:val="0"/>
                <w:color w:val="000000"/>
                <w:sz w:val="24"/>
                <w:szCs w:val="24"/>
                <w:lang w:eastAsia="tr-TR"/>
              </w:rPr>
            </w:pPr>
            <w:r w:rsidRPr="00A80006">
              <w:rPr>
                <w:rFonts w:ascii="Times New Roman" w:eastAsia="Times New Roman" w:hAnsi="Times New Roman" w:cs="Times New Roman"/>
                <w:noProof w:val="0"/>
                <w:color w:val="000000"/>
                <w:sz w:val="24"/>
                <w:szCs w:val="24"/>
                <w:lang w:eastAsia="tr-TR"/>
              </w:rPr>
              <w:t>Akademisyenler</w:t>
            </w:r>
            <w:r w:rsidR="00DA2AF6" w:rsidRPr="00A80006">
              <w:rPr>
                <w:rFonts w:ascii="Times New Roman" w:eastAsia="Times New Roman" w:hAnsi="Times New Roman" w:cs="Times New Roman"/>
                <w:noProof w:val="0"/>
                <w:color w:val="000000"/>
                <w:sz w:val="24"/>
                <w:szCs w:val="24"/>
                <w:lang w:eastAsia="tr-TR"/>
              </w:rPr>
              <w:t>, lisans ve lisansüstü düzeyde dersler vermekle kalmayıp, aynı zamanda ulusal ve uluslararası projeler yürütmekte, bilimsel yayınlar yapmakta ve uzmanlık alanlarıyla ilgili diğer üniversite ve kamu kurumlarında eğitim-öğretim faaliyetlerine katkı sağlamaktadırlar.</w:t>
            </w:r>
          </w:p>
          <w:p w14:paraId="3DE85253" w14:textId="243C89E4" w:rsidR="00947A1C" w:rsidRPr="00A80006" w:rsidRDefault="00DA2AF6" w:rsidP="00A80006">
            <w:pPr>
              <w:tabs>
                <w:tab w:val="left" w:pos="6128"/>
              </w:tabs>
              <w:jc w:val="both"/>
              <w:rPr>
                <w:rFonts w:ascii="Times New Roman" w:hAnsi="Times New Roman" w:cs="Times New Roman"/>
                <w:sz w:val="24"/>
                <w:szCs w:val="24"/>
              </w:rPr>
            </w:pPr>
            <w:r w:rsidRPr="00A80006">
              <w:rPr>
                <w:rFonts w:ascii="Times New Roman" w:hAnsi="Times New Roman" w:cs="Times New Roman"/>
                <w:color w:val="000000"/>
                <w:sz w:val="24"/>
                <w:szCs w:val="24"/>
              </w:rPr>
              <w:t>Fakültesi, öğrencileri, öğretim elemanları, mezunları ve diğer tüm iç ve dış paydaşları ile etkileşim ve iş birliği içinde, öğretmen eğitiminin desteklenmesine yönelik çalışmalarını sürdürmekte ve sürekli ilerlemeye yönelik girişimlerde bulunmaktadır.</w:t>
            </w:r>
          </w:p>
          <w:p w14:paraId="0480A193" w14:textId="77777777" w:rsidR="002D53B5" w:rsidRPr="002D53B5" w:rsidRDefault="002D53B5" w:rsidP="002D53B5">
            <w:pPr>
              <w:tabs>
                <w:tab w:val="left" w:pos="6128"/>
              </w:tabs>
              <w:jc w:val="both"/>
              <w:rPr>
                <w:rFonts w:ascii="Times New Roman" w:hAnsi="Times New Roman" w:cs="Times New Roman"/>
                <w:sz w:val="24"/>
                <w:szCs w:val="24"/>
              </w:rPr>
            </w:pPr>
            <w:r w:rsidRPr="002D53B5">
              <w:rPr>
                <w:rFonts w:ascii="Times New Roman" w:hAnsi="Times New Roman" w:cs="Times New Roman"/>
                <w:sz w:val="24"/>
                <w:szCs w:val="24"/>
              </w:rPr>
              <w:t>Deneyimli ve dinamik akademik kadro, lisans ve lisansüstü programlarda araştırma temelli bir eğitim ortamı sunmakta; Bologna süreci ve TYYÇ ile uyumlu, güncel ve uygulamalı ders içerikleri eğitim kalitesini artırmaktadır. TÜBİTAK, BAP, TAGEM ve AB destekli projelerle desteklenen güçlü araştırma kültürü; SCI/SCI-Expanded ve uluslararası indeksli dergilerde yayımlanan yayınlarla fakültenin akademik görünürlüğünü güçlendirmektedir.</w:t>
            </w:r>
          </w:p>
          <w:p w14:paraId="14AB023D" w14:textId="5E078B5A" w:rsidR="00947A1C" w:rsidRPr="00A80006" w:rsidRDefault="00947A1C" w:rsidP="00A80006">
            <w:pPr>
              <w:tabs>
                <w:tab w:val="left" w:pos="6128"/>
              </w:tabs>
              <w:jc w:val="both"/>
              <w:rPr>
                <w:rFonts w:ascii="Times New Roman" w:hAnsi="Times New Roman" w:cs="Times New Roman"/>
                <w:sz w:val="24"/>
                <w:szCs w:val="24"/>
              </w:rPr>
            </w:pPr>
          </w:p>
          <w:p w14:paraId="6279D41C" w14:textId="49A11F93" w:rsidR="00A13BCB" w:rsidRPr="00A80006" w:rsidRDefault="00A80006" w:rsidP="00A80006">
            <w:pPr>
              <w:tabs>
                <w:tab w:val="left" w:pos="6128"/>
              </w:tabs>
              <w:jc w:val="both"/>
              <w:rPr>
                <w:rFonts w:ascii="Times New Roman" w:hAnsi="Times New Roman" w:cs="Times New Roman"/>
                <w:sz w:val="24"/>
                <w:szCs w:val="24"/>
              </w:rPr>
            </w:pPr>
            <w:r>
              <w:rPr>
                <w:rFonts w:ascii="Times New Roman" w:hAnsi="Times New Roman" w:cs="Times New Roman"/>
                <w:b/>
                <w:sz w:val="24"/>
                <w:szCs w:val="24"/>
              </w:rPr>
              <w:t>Gelişmeye A</w:t>
            </w:r>
            <w:r w:rsidR="00A13BCB" w:rsidRPr="00A80006">
              <w:rPr>
                <w:rFonts w:ascii="Times New Roman" w:hAnsi="Times New Roman" w:cs="Times New Roman"/>
                <w:b/>
                <w:sz w:val="24"/>
                <w:szCs w:val="24"/>
              </w:rPr>
              <w:t>çık Yönler</w:t>
            </w:r>
          </w:p>
          <w:p w14:paraId="69207E84" w14:textId="1EA27B93" w:rsidR="00A13BCB" w:rsidRPr="00A80006" w:rsidRDefault="00A13BCB" w:rsidP="00A80006">
            <w:pPr>
              <w:tabs>
                <w:tab w:val="left" w:pos="6128"/>
              </w:tabs>
              <w:jc w:val="both"/>
              <w:rPr>
                <w:rFonts w:ascii="Times New Roman" w:hAnsi="Times New Roman" w:cs="Times New Roman"/>
                <w:sz w:val="24"/>
                <w:szCs w:val="24"/>
              </w:rPr>
            </w:pPr>
          </w:p>
          <w:p w14:paraId="7684A598" w14:textId="3F37CCF2" w:rsidR="00FE5F38" w:rsidRDefault="00FE5F38" w:rsidP="00A80006">
            <w:pPr>
              <w:pStyle w:val="ListeParagraf"/>
              <w:numPr>
                <w:ilvl w:val="0"/>
                <w:numId w:val="19"/>
              </w:numPr>
              <w:tabs>
                <w:tab w:val="left" w:pos="6128"/>
              </w:tabs>
              <w:jc w:val="both"/>
              <w:rPr>
                <w:rFonts w:ascii="Times New Roman" w:hAnsi="Times New Roman" w:cs="Times New Roman"/>
                <w:sz w:val="24"/>
                <w:szCs w:val="24"/>
              </w:rPr>
            </w:pPr>
            <w:r w:rsidRPr="00FE5F38">
              <w:rPr>
                <w:rFonts w:ascii="Times New Roman" w:hAnsi="Times New Roman" w:cs="Times New Roman"/>
                <w:sz w:val="24"/>
                <w:szCs w:val="24"/>
              </w:rPr>
              <w:t>Araştırma faaliyetlerinde uluslararası ortaklı projelerin sayısının artırılması, lisans öğrencilerinin araştırma projelerine daha fazla entegre edilmesi ve laboratuvar altyapısının modernizasyonunun sürdürülmesi, araştırma kapasitesini ileriye taşıyacaktır</w:t>
            </w:r>
          </w:p>
          <w:p w14:paraId="265C09F1" w14:textId="45D77A89"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 xml:space="preserve">İş birliğine dayalı ve paylaşımcı akademik çalışma yapma kültürünün yeterli olmaması, </w:t>
            </w:r>
          </w:p>
          <w:p w14:paraId="33F6344C" w14:textId="1C5BF6AD"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Bölgesel kalkınmaya yönelik faaliyetleri yönlendirecek organizasyon yapısının henüz belirlenmemiş olmasıdır.</w:t>
            </w:r>
          </w:p>
          <w:p w14:paraId="4412B2A3" w14:textId="6A058227" w:rsidR="00D64CA7" w:rsidRPr="00A80006" w:rsidRDefault="00D64CA7"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eastAsia="Times New Roman" w:hAnsi="Times New Roman" w:cs="Times New Roman"/>
                <w:noProof w:val="0"/>
                <w:color w:val="000000"/>
                <w:sz w:val="24"/>
                <w:szCs w:val="24"/>
                <w:lang w:eastAsia="tr-TR"/>
              </w:rPr>
              <w:t>Öğretim elemanlarının bilimsel araştırmalara daha fazla zaman ayırabilmeleri için ders yüklerinin azaltılması gerekliliği.</w:t>
            </w:r>
          </w:p>
          <w:p w14:paraId="705F124B" w14:textId="3686DA46" w:rsidR="00204529" w:rsidRPr="00A80006" w:rsidRDefault="00204529"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color w:val="000000"/>
                <w:sz w:val="24"/>
                <w:szCs w:val="24"/>
              </w:rPr>
              <w:t>Uluslararası değişim programlarına yabancı öğretim üyeleri ve öğrencilerin katılımının yeterli düzeye çıkarılmaya çalışılması.</w:t>
            </w:r>
          </w:p>
          <w:p w14:paraId="5A6B8646" w14:textId="77777777" w:rsidR="00A13BCB" w:rsidRPr="00A80006" w:rsidRDefault="00A13BCB" w:rsidP="00A80006">
            <w:pPr>
              <w:tabs>
                <w:tab w:val="left" w:pos="6128"/>
              </w:tabs>
              <w:jc w:val="both"/>
              <w:rPr>
                <w:rFonts w:ascii="Times New Roman" w:hAnsi="Times New Roman" w:cs="Times New Roman"/>
                <w:sz w:val="24"/>
                <w:szCs w:val="24"/>
              </w:rPr>
            </w:pPr>
          </w:p>
          <w:p w14:paraId="55FB2EB5" w14:textId="38EAF8EB" w:rsidR="00DA2AF6" w:rsidRPr="00A80006" w:rsidRDefault="00A13BCB" w:rsidP="00A80006">
            <w:pPr>
              <w:widowControl/>
              <w:jc w:val="both"/>
              <w:rPr>
                <w:rFonts w:ascii="Times New Roman" w:eastAsia="Times New Roman" w:hAnsi="Times New Roman" w:cs="Times New Roman"/>
                <w:b/>
                <w:bCs/>
                <w:noProof w:val="0"/>
                <w:color w:val="000000"/>
                <w:sz w:val="24"/>
                <w:szCs w:val="24"/>
                <w:lang w:eastAsia="tr-TR"/>
              </w:rPr>
            </w:pPr>
            <w:r w:rsidRPr="00A80006">
              <w:rPr>
                <w:rFonts w:ascii="Times New Roman" w:eastAsia="Times New Roman" w:hAnsi="Times New Roman" w:cs="Times New Roman"/>
                <w:b/>
                <w:bCs/>
                <w:noProof w:val="0"/>
                <w:color w:val="000000"/>
                <w:sz w:val="24"/>
                <w:szCs w:val="24"/>
                <w:lang w:eastAsia="tr-TR"/>
              </w:rPr>
              <w:t>4.</w:t>
            </w:r>
            <w:r w:rsidR="00DA2AF6" w:rsidRPr="00A80006">
              <w:rPr>
                <w:rFonts w:ascii="Times New Roman" w:eastAsia="Times New Roman" w:hAnsi="Times New Roman" w:cs="Times New Roman"/>
                <w:b/>
                <w:bCs/>
                <w:noProof w:val="0"/>
                <w:color w:val="000000"/>
                <w:sz w:val="24"/>
                <w:szCs w:val="24"/>
                <w:lang w:eastAsia="tr-TR"/>
              </w:rPr>
              <w:t>Toplumsal Katkı</w:t>
            </w:r>
          </w:p>
          <w:p w14:paraId="295C2DDB" w14:textId="77777777" w:rsidR="00A13BCB" w:rsidRPr="00A80006" w:rsidRDefault="00A13BCB" w:rsidP="00A80006">
            <w:pPr>
              <w:widowControl/>
              <w:jc w:val="both"/>
              <w:rPr>
                <w:rFonts w:ascii="Times New Roman" w:eastAsia="Times New Roman" w:hAnsi="Times New Roman" w:cs="Times New Roman"/>
                <w:b/>
                <w:bCs/>
                <w:noProof w:val="0"/>
                <w:color w:val="000000"/>
                <w:sz w:val="24"/>
                <w:szCs w:val="24"/>
                <w:lang w:eastAsia="tr-TR"/>
              </w:rPr>
            </w:pPr>
          </w:p>
          <w:p w14:paraId="7F818798" w14:textId="4DD5CE1E" w:rsidR="00947A1C" w:rsidRPr="00A80006" w:rsidRDefault="006234A9" w:rsidP="00A80006">
            <w:pPr>
              <w:tabs>
                <w:tab w:val="left" w:pos="6128"/>
              </w:tabs>
              <w:jc w:val="both"/>
              <w:rPr>
                <w:rFonts w:ascii="Times New Roman" w:hAnsi="Times New Roman" w:cs="Times New Roman"/>
                <w:sz w:val="24"/>
                <w:szCs w:val="24"/>
              </w:rPr>
            </w:pPr>
            <w:r w:rsidRPr="00A80006">
              <w:rPr>
                <w:rFonts w:ascii="Times New Roman" w:eastAsia="Times New Roman" w:hAnsi="Times New Roman" w:cs="Times New Roman"/>
                <w:noProof w:val="0"/>
                <w:color w:val="000000"/>
                <w:sz w:val="24"/>
                <w:szCs w:val="24"/>
                <w:lang w:eastAsia="tr-TR"/>
              </w:rPr>
              <w:t>KSÜ Ziraat</w:t>
            </w:r>
            <w:r w:rsidR="00DA2AF6" w:rsidRPr="00A80006">
              <w:rPr>
                <w:rFonts w:ascii="Times New Roman" w:eastAsia="Times New Roman" w:hAnsi="Times New Roman" w:cs="Times New Roman"/>
                <w:noProof w:val="0"/>
                <w:color w:val="000000"/>
                <w:sz w:val="24"/>
                <w:szCs w:val="24"/>
                <w:lang w:eastAsia="tr-TR"/>
              </w:rPr>
              <w:t xml:space="preserve"> Fakültesinde yer alan bölümler ve bölümlerde yer alan ana bilim dalları 202</w:t>
            </w:r>
            <w:r w:rsidR="00052607">
              <w:rPr>
                <w:rFonts w:ascii="Times New Roman" w:eastAsia="Times New Roman" w:hAnsi="Times New Roman" w:cs="Times New Roman"/>
                <w:noProof w:val="0"/>
                <w:color w:val="000000"/>
                <w:sz w:val="24"/>
                <w:szCs w:val="24"/>
                <w:lang w:eastAsia="tr-TR"/>
              </w:rPr>
              <w:t>5</w:t>
            </w:r>
            <w:r w:rsidR="00DA2AF6" w:rsidRPr="00A80006">
              <w:rPr>
                <w:rFonts w:ascii="Times New Roman" w:eastAsia="Times New Roman" w:hAnsi="Times New Roman" w:cs="Times New Roman"/>
                <w:noProof w:val="0"/>
                <w:color w:val="000000"/>
                <w:sz w:val="24"/>
                <w:szCs w:val="24"/>
                <w:lang w:eastAsia="tr-TR"/>
              </w:rPr>
              <w:t xml:space="preserve"> yılında toplumsal katkı amacıyla öğretim üyelerinin katkılarıyla genel olarak etkinlikler düzenlemişlerdir. Yapılmış olan etkinlikler topluluk yönetim kurulu, ana bilim dalı öğrencileri ve öğretim üyelerine ek diğer birçok bölümden öğrencilerin ve öğretim üyelerinin katılımıyla gerçekleştirilmiştir. Düzenleniş olan etkinliklerde farklı toplumsal gruplar hedeflenerek toplumsal katkı sağlanması hedeflenmiştir.</w:t>
            </w:r>
          </w:p>
          <w:p w14:paraId="395EDBC8" w14:textId="77777777" w:rsidR="002D53B5" w:rsidRPr="002D53B5" w:rsidRDefault="002D53B5" w:rsidP="002D53B5">
            <w:pPr>
              <w:tabs>
                <w:tab w:val="left" w:pos="6128"/>
              </w:tabs>
              <w:jc w:val="both"/>
              <w:rPr>
                <w:rFonts w:ascii="Times New Roman" w:hAnsi="Times New Roman" w:cs="Times New Roman"/>
                <w:sz w:val="24"/>
                <w:szCs w:val="24"/>
              </w:rPr>
            </w:pPr>
            <w:r w:rsidRPr="002D53B5">
              <w:rPr>
                <w:rFonts w:ascii="Times New Roman" w:hAnsi="Times New Roman" w:cs="Times New Roman"/>
                <w:sz w:val="24"/>
                <w:szCs w:val="24"/>
              </w:rPr>
              <w:t>Laboratuvarlar, araştırma merkezleri, sera ve arazi uygulama alanları; teorik bilginin uygulamayla bütünleşmesini sağlamakta, öğrencilerin mesleki yeterliliklerini artırmaktadır. Toplumsal katkı faaliyetleri kapsamında yürütülen çiftçi eğitimleri, teknik danışmanlıklar ve üniversite–sanayi–kamu iş birlikleri, fakültenin bölgesel tarım ve sürdürülebilir kalkınmaya olan katkısını somutlaştırmaktadır. Katılımcı ve şeffaf yönetim anlayışı ile kurumsal bilgi yönetim sistemlerinin etkin kullanımı da yönetişim kapasitesini güçlendiren önemli unsurlardır.</w:t>
            </w:r>
          </w:p>
          <w:p w14:paraId="00E3709E" w14:textId="77777777" w:rsidR="00947A1C" w:rsidRPr="00A80006" w:rsidRDefault="00947A1C" w:rsidP="00A80006">
            <w:pPr>
              <w:tabs>
                <w:tab w:val="left" w:pos="6128"/>
              </w:tabs>
              <w:jc w:val="both"/>
              <w:rPr>
                <w:rFonts w:ascii="Times New Roman" w:hAnsi="Times New Roman" w:cs="Times New Roman"/>
                <w:sz w:val="24"/>
                <w:szCs w:val="24"/>
              </w:rPr>
            </w:pPr>
          </w:p>
          <w:p w14:paraId="30640E54" w14:textId="18C241BB" w:rsidR="00947A1C" w:rsidRPr="00A80006" w:rsidRDefault="00A80006" w:rsidP="00A80006">
            <w:pPr>
              <w:tabs>
                <w:tab w:val="left" w:pos="6128"/>
              </w:tabs>
              <w:jc w:val="both"/>
              <w:rPr>
                <w:rFonts w:ascii="Times New Roman" w:hAnsi="Times New Roman" w:cs="Times New Roman"/>
                <w:sz w:val="24"/>
                <w:szCs w:val="24"/>
              </w:rPr>
            </w:pPr>
            <w:r>
              <w:rPr>
                <w:rFonts w:ascii="Times New Roman" w:hAnsi="Times New Roman" w:cs="Times New Roman"/>
                <w:b/>
                <w:sz w:val="24"/>
                <w:szCs w:val="24"/>
              </w:rPr>
              <w:t>Gelişmeye A</w:t>
            </w:r>
            <w:r w:rsidR="00A13BCB" w:rsidRPr="00A80006">
              <w:rPr>
                <w:rFonts w:ascii="Times New Roman" w:hAnsi="Times New Roman" w:cs="Times New Roman"/>
                <w:b/>
                <w:sz w:val="24"/>
                <w:szCs w:val="24"/>
              </w:rPr>
              <w:t>çık Yönler</w:t>
            </w:r>
          </w:p>
          <w:p w14:paraId="09867773" w14:textId="77777777" w:rsidR="00947A1C" w:rsidRPr="00A80006" w:rsidRDefault="00947A1C" w:rsidP="00A80006">
            <w:pPr>
              <w:tabs>
                <w:tab w:val="left" w:pos="6128"/>
              </w:tabs>
              <w:jc w:val="both"/>
              <w:rPr>
                <w:rFonts w:ascii="Times New Roman" w:hAnsi="Times New Roman" w:cs="Times New Roman"/>
                <w:sz w:val="24"/>
                <w:szCs w:val="24"/>
              </w:rPr>
            </w:pPr>
          </w:p>
          <w:p w14:paraId="073E430C" w14:textId="7A9EDEC6" w:rsidR="00FE5F38" w:rsidRDefault="00FE5F38" w:rsidP="00A80006">
            <w:pPr>
              <w:pStyle w:val="ListeParagraf"/>
              <w:numPr>
                <w:ilvl w:val="0"/>
                <w:numId w:val="19"/>
              </w:numPr>
              <w:tabs>
                <w:tab w:val="left" w:pos="6128"/>
              </w:tabs>
              <w:jc w:val="both"/>
              <w:rPr>
                <w:rFonts w:ascii="Times New Roman" w:hAnsi="Times New Roman" w:cs="Times New Roman"/>
                <w:sz w:val="24"/>
                <w:szCs w:val="24"/>
              </w:rPr>
            </w:pPr>
            <w:r w:rsidRPr="00FE5F38">
              <w:rPr>
                <w:rFonts w:ascii="Times New Roman" w:hAnsi="Times New Roman" w:cs="Times New Roman"/>
                <w:sz w:val="24"/>
                <w:szCs w:val="24"/>
              </w:rPr>
              <w:t>Toplumsal katkı faaliyetlerinin etki analizlerinin nicel verilerle desteklenmesi, iyi uygulama örneklerinin kurumsal düzeyde yaygınlaştırılması ve görünürlüğünün artırılması, fakültenin toplumsal etkisini güçlendirecek alanlar arasında yer almaktadır</w:t>
            </w:r>
          </w:p>
          <w:p w14:paraId="4E654E4E" w14:textId="0E08EB79" w:rsidR="00A13BCB"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 xml:space="preserve">Toplum yararına yapılan çalışmaların nitelik ve nicelik bakımından </w:t>
            </w:r>
            <w:r w:rsidR="00D64CA7" w:rsidRPr="00A80006">
              <w:rPr>
                <w:rFonts w:ascii="Times New Roman" w:hAnsi="Times New Roman" w:cs="Times New Roman"/>
                <w:sz w:val="24"/>
                <w:szCs w:val="24"/>
              </w:rPr>
              <w:t>iyileştirilmesi</w:t>
            </w:r>
            <w:r w:rsidRPr="00A80006">
              <w:rPr>
                <w:rFonts w:ascii="Times New Roman" w:hAnsi="Times New Roman" w:cs="Times New Roman"/>
                <w:sz w:val="24"/>
                <w:szCs w:val="24"/>
              </w:rPr>
              <w:t>, •</w:t>
            </w:r>
          </w:p>
          <w:p w14:paraId="06A127F9" w14:textId="548D3B20" w:rsidR="00947A1C" w:rsidRPr="00A80006" w:rsidRDefault="00A13BCB" w:rsidP="00A80006">
            <w:pPr>
              <w:pStyle w:val="ListeParagraf"/>
              <w:numPr>
                <w:ilvl w:val="0"/>
                <w:numId w:val="19"/>
              </w:numPr>
              <w:tabs>
                <w:tab w:val="left" w:pos="6128"/>
              </w:tabs>
              <w:jc w:val="both"/>
              <w:rPr>
                <w:rFonts w:ascii="Times New Roman" w:hAnsi="Times New Roman" w:cs="Times New Roman"/>
                <w:sz w:val="24"/>
                <w:szCs w:val="24"/>
              </w:rPr>
            </w:pPr>
            <w:r w:rsidRPr="00A80006">
              <w:rPr>
                <w:rFonts w:ascii="Times New Roman" w:hAnsi="Times New Roman" w:cs="Times New Roman"/>
                <w:sz w:val="24"/>
                <w:szCs w:val="24"/>
              </w:rPr>
              <w:t>Ar-Ge çalışmalarının önem ve değerinin paydaşlar</w:t>
            </w:r>
            <w:r w:rsidR="00D64CA7" w:rsidRPr="00A80006">
              <w:rPr>
                <w:rFonts w:ascii="Times New Roman" w:hAnsi="Times New Roman" w:cs="Times New Roman"/>
                <w:sz w:val="24"/>
                <w:szCs w:val="24"/>
              </w:rPr>
              <w:t xml:space="preserve"> tarafından </w:t>
            </w:r>
            <w:r w:rsidRPr="00A80006">
              <w:rPr>
                <w:rFonts w:ascii="Times New Roman" w:hAnsi="Times New Roman" w:cs="Times New Roman"/>
                <w:sz w:val="24"/>
                <w:szCs w:val="24"/>
              </w:rPr>
              <w:t>benimsenme</w:t>
            </w:r>
            <w:r w:rsidR="00D64CA7" w:rsidRPr="00A80006">
              <w:rPr>
                <w:rFonts w:ascii="Times New Roman" w:hAnsi="Times New Roman" w:cs="Times New Roman"/>
                <w:sz w:val="24"/>
                <w:szCs w:val="24"/>
              </w:rPr>
              <w:t xml:space="preserve">si </w:t>
            </w:r>
            <w:r w:rsidRPr="00A80006">
              <w:rPr>
                <w:rFonts w:ascii="Times New Roman" w:hAnsi="Times New Roman" w:cs="Times New Roman"/>
                <w:sz w:val="24"/>
                <w:szCs w:val="24"/>
              </w:rPr>
              <w:t xml:space="preserve"> ve içselleştirilme</w:t>
            </w:r>
            <w:r w:rsidR="00D64CA7" w:rsidRPr="00A80006">
              <w:rPr>
                <w:rFonts w:ascii="Times New Roman" w:hAnsi="Times New Roman" w:cs="Times New Roman"/>
                <w:sz w:val="24"/>
                <w:szCs w:val="24"/>
              </w:rPr>
              <w:t>sinin iyileştirilmesi.</w:t>
            </w:r>
          </w:p>
          <w:p w14:paraId="6F87253A" w14:textId="77777777" w:rsidR="00947A1C" w:rsidRPr="00A80006" w:rsidRDefault="00947A1C" w:rsidP="00A80006">
            <w:pPr>
              <w:tabs>
                <w:tab w:val="left" w:pos="6128"/>
              </w:tabs>
              <w:jc w:val="both"/>
              <w:rPr>
                <w:rFonts w:ascii="Times New Roman" w:hAnsi="Times New Roman" w:cs="Times New Roman"/>
                <w:sz w:val="24"/>
                <w:szCs w:val="24"/>
              </w:rPr>
            </w:pPr>
          </w:p>
          <w:p w14:paraId="6EE36351" w14:textId="77777777" w:rsidR="00FE5F38" w:rsidRPr="00FE5F38" w:rsidRDefault="00FE5F38" w:rsidP="00FE5F38">
            <w:pPr>
              <w:tabs>
                <w:tab w:val="left" w:pos="6128"/>
              </w:tabs>
              <w:jc w:val="both"/>
              <w:rPr>
                <w:rFonts w:ascii="Times New Roman" w:hAnsi="Times New Roman" w:cs="Times New Roman"/>
                <w:b/>
                <w:bCs/>
                <w:sz w:val="24"/>
                <w:szCs w:val="24"/>
              </w:rPr>
            </w:pPr>
            <w:r w:rsidRPr="00FE5F38">
              <w:rPr>
                <w:rFonts w:ascii="Times New Roman" w:hAnsi="Times New Roman" w:cs="Times New Roman"/>
                <w:b/>
                <w:bCs/>
                <w:sz w:val="24"/>
                <w:szCs w:val="24"/>
              </w:rPr>
              <w:t>Zayıf Yönler</w:t>
            </w:r>
          </w:p>
          <w:p w14:paraId="24661888" w14:textId="279C675E" w:rsidR="00FE5F38" w:rsidRPr="00FE5F38" w:rsidRDefault="00FE5F38" w:rsidP="00FE5F38">
            <w:pPr>
              <w:tabs>
                <w:tab w:val="left" w:pos="6128"/>
              </w:tabs>
              <w:jc w:val="both"/>
              <w:rPr>
                <w:rFonts w:ascii="Times New Roman" w:hAnsi="Times New Roman" w:cs="Times New Roman"/>
                <w:sz w:val="24"/>
                <w:szCs w:val="24"/>
              </w:rPr>
            </w:pPr>
            <w:r>
              <w:rPr>
                <w:rFonts w:ascii="Times New Roman" w:hAnsi="Times New Roman" w:cs="Times New Roman"/>
                <w:sz w:val="24"/>
                <w:szCs w:val="24"/>
              </w:rPr>
              <w:t xml:space="preserve">    </w:t>
            </w:r>
            <w:r w:rsidRPr="00FE5F38">
              <w:rPr>
                <w:rFonts w:ascii="Times New Roman" w:hAnsi="Times New Roman" w:cs="Times New Roman"/>
                <w:sz w:val="24"/>
                <w:szCs w:val="24"/>
              </w:rPr>
              <w:t>KSÜ Ziraat Fakültesi’nin gelişimini sınırlayan başlıca zayıf yönler; bazı bölümlerde uzmanlık alanlarına yönelik akademik kadro eksiklikleri</w:t>
            </w:r>
            <w:r>
              <w:rPr>
                <w:rFonts w:ascii="Times New Roman" w:hAnsi="Times New Roman" w:cs="Times New Roman"/>
                <w:sz w:val="24"/>
                <w:szCs w:val="24"/>
              </w:rPr>
              <w:t>, akademik kadroların yaşlanması ve geride genç araştırıcıların istihdam edilmemesi</w:t>
            </w:r>
            <w:r w:rsidRPr="00FE5F38">
              <w:rPr>
                <w:rFonts w:ascii="Times New Roman" w:hAnsi="Times New Roman" w:cs="Times New Roman"/>
                <w:sz w:val="24"/>
                <w:szCs w:val="24"/>
              </w:rPr>
              <w:t xml:space="preserve"> ve araştırma görevlisi sayılarındaki azalmadır. Bu durum, uygulamalı eğitim ve araştırma faaliyetlerinin sürdürülebilirliğini zorlaştırabilmektedir.</w:t>
            </w:r>
          </w:p>
          <w:p w14:paraId="5ADE2745" w14:textId="77777777" w:rsidR="00FE5F38" w:rsidRDefault="00FE5F38" w:rsidP="00FE5F38">
            <w:pPr>
              <w:tabs>
                <w:tab w:val="left" w:pos="6128"/>
              </w:tabs>
              <w:jc w:val="both"/>
              <w:rPr>
                <w:rFonts w:ascii="Times New Roman" w:hAnsi="Times New Roman" w:cs="Times New Roman"/>
                <w:sz w:val="24"/>
                <w:szCs w:val="24"/>
              </w:rPr>
            </w:pPr>
            <w:r>
              <w:rPr>
                <w:rFonts w:ascii="Times New Roman" w:hAnsi="Times New Roman" w:cs="Times New Roman"/>
                <w:sz w:val="24"/>
                <w:szCs w:val="24"/>
              </w:rPr>
              <w:t xml:space="preserve">     </w:t>
            </w:r>
            <w:r w:rsidRPr="00FE5F38">
              <w:rPr>
                <w:rFonts w:ascii="Times New Roman" w:hAnsi="Times New Roman" w:cs="Times New Roman"/>
                <w:sz w:val="24"/>
                <w:szCs w:val="24"/>
              </w:rPr>
              <w:t xml:space="preserve">Laboratuvar altyapısında donanım yetersizlikleri, bakım-onarım süreçlerindeki gecikmeler ve uluslararası akreditasyona sahip analiz imkânlarının sınırlı olması, araştırma kalitesini olumsuz etkileyen unsurlar arasında yer almaktadır. </w:t>
            </w:r>
          </w:p>
          <w:p w14:paraId="2762114A" w14:textId="77777777" w:rsidR="00E12F20" w:rsidRDefault="00FE5F38" w:rsidP="00FE5F38">
            <w:pPr>
              <w:tabs>
                <w:tab w:val="left" w:pos="6128"/>
              </w:tabs>
              <w:jc w:val="both"/>
              <w:rPr>
                <w:rFonts w:ascii="Times New Roman" w:hAnsi="Times New Roman" w:cs="Times New Roman"/>
                <w:sz w:val="24"/>
                <w:szCs w:val="24"/>
              </w:rPr>
            </w:pPr>
            <w:r>
              <w:rPr>
                <w:rFonts w:ascii="Times New Roman" w:hAnsi="Times New Roman" w:cs="Times New Roman"/>
                <w:sz w:val="24"/>
                <w:szCs w:val="24"/>
              </w:rPr>
              <w:t xml:space="preserve">       </w:t>
            </w:r>
            <w:r w:rsidRPr="00FE5F38">
              <w:rPr>
                <w:rFonts w:ascii="Times New Roman" w:hAnsi="Times New Roman" w:cs="Times New Roman"/>
                <w:sz w:val="24"/>
                <w:szCs w:val="24"/>
              </w:rPr>
              <w:t xml:space="preserve">Fakülte dışı kurum ve kuruluşlarla iş birliklerinin istenilen düzeyde olmaması, tanıtım ve halkla ilişkiler faaliyetlerinin sınırlı kalması ve mezunlarla sürdürülebilir iletişim mekanizmalarının yeterince güçlü olmaması da kurumsal etkiyi azaltmaktadır. </w:t>
            </w:r>
          </w:p>
          <w:p w14:paraId="28C6F12D" w14:textId="1ABEC47B" w:rsidR="00947A1C" w:rsidRDefault="00E12F20" w:rsidP="00FE5F38">
            <w:pPr>
              <w:tabs>
                <w:tab w:val="left" w:pos="6128"/>
              </w:tabs>
              <w:jc w:val="both"/>
              <w:rPr>
                <w:rFonts w:ascii="Times New Roman" w:hAnsi="Times New Roman" w:cs="Times New Roman"/>
                <w:sz w:val="24"/>
                <w:szCs w:val="24"/>
              </w:rPr>
            </w:pPr>
            <w:r>
              <w:rPr>
                <w:rFonts w:ascii="Times New Roman" w:hAnsi="Times New Roman" w:cs="Times New Roman"/>
                <w:sz w:val="24"/>
                <w:szCs w:val="24"/>
              </w:rPr>
              <w:t xml:space="preserve">     P</w:t>
            </w:r>
            <w:r w:rsidR="00FE5F38" w:rsidRPr="00FE5F38">
              <w:rPr>
                <w:rFonts w:ascii="Times New Roman" w:hAnsi="Times New Roman" w:cs="Times New Roman"/>
                <w:sz w:val="24"/>
                <w:szCs w:val="24"/>
              </w:rPr>
              <w:t>erformansa dayalı değerlendirme, ödüllendirme ve teşvik mekanizmalarının eksikliği ile üst yönetim–bölüm–anabilim dalı düzeyinde istişare ve iletişim kanallarının yeterince etkin kullanılmaması, kurumsal motivasyon ve yönetişim açısından geliştirilmesi</w:t>
            </w:r>
            <w:r>
              <w:rPr>
                <w:rFonts w:ascii="Times New Roman" w:hAnsi="Times New Roman" w:cs="Times New Roman"/>
                <w:sz w:val="24"/>
                <w:szCs w:val="24"/>
              </w:rPr>
              <w:t>,</w:t>
            </w:r>
            <w:r w:rsidR="00FE5F38" w:rsidRPr="00FE5F38">
              <w:rPr>
                <w:rFonts w:ascii="Times New Roman" w:hAnsi="Times New Roman" w:cs="Times New Roman"/>
                <w:sz w:val="24"/>
                <w:szCs w:val="24"/>
              </w:rPr>
              <w:t xml:space="preserve"> </w:t>
            </w:r>
          </w:p>
          <w:p w14:paraId="22402C55" w14:textId="77777777" w:rsidR="00E12F20" w:rsidRDefault="00E12F20" w:rsidP="00FE5F38">
            <w:pPr>
              <w:tabs>
                <w:tab w:val="left" w:pos="6128"/>
              </w:tabs>
              <w:jc w:val="both"/>
              <w:rPr>
                <w:rFonts w:ascii="Times New Roman" w:hAnsi="Times New Roman" w:cs="Times New Roman"/>
                <w:sz w:val="24"/>
                <w:szCs w:val="24"/>
              </w:rPr>
            </w:pPr>
            <w:r>
              <w:rPr>
                <w:rFonts w:ascii="Times New Roman" w:hAnsi="Times New Roman" w:cs="Times New Roman"/>
                <w:sz w:val="24"/>
                <w:szCs w:val="24"/>
              </w:rPr>
              <w:t xml:space="preserve">    </w:t>
            </w:r>
            <w:r w:rsidRPr="00E12F20">
              <w:rPr>
                <w:rFonts w:ascii="Times New Roman" w:hAnsi="Times New Roman" w:cs="Times New Roman"/>
                <w:sz w:val="24"/>
                <w:szCs w:val="24"/>
              </w:rPr>
              <w:t>Tanıtım ve halkla ilişkilerin hedeflenen seviyede olmaması</w:t>
            </w:r>
          </w:p>
          <w:p w14:paraId="4009D124" w14:textId="5355B99E" w:rsidR="00E12F20" w:rsidRPr="00A80006" w:rsidRDefault="00E12F20" w:rsidP="00FE5F38">
            <w:pPr>
              <w:tabs>
                <w:tab w:val="left" w:pos="6128"/>
              </w:tabs>
              <w:jc w:val="both"/>
              <w:rPr>
                <w:rFonts w:ascii="Times New Roman" w:hAnsi="Times New Roman" w:cs="Times New Roman"/>
                <w:sz w:val="24"/>
                <w:szCs w:val="24"/>
              </w:rPr>
            </w:pPr>
            <w:r w:rsidRPr="00E12F20">
              <w:rPr>
                <w:rFonts w:ascii="Times New Roman" w:hAnsi="Times New Roman" w:cs="Times New Roman"/>
                <w:sz w:val="24"/>
                <w:szCs w:val="24"/>
              </w:rPr>
              <w:t>Mezunlarla ilişkilerin hedeflenen seviyede olmaması</w:t>
            </w:r>
            <w:r w:rsidRPr="00FE5F38">
              <w:rPr>
                <w:rFonts w:ascii="Times New Roman" w:hAnsi="Times New Roman" w:cs="Times New Roman"/>
                <w:sz w:val="24"/>
                <w:szCs w:val="24"/>
              </w:rPr>
              <w:t xml:space="preserve">  temel zayıflıklar olarak öne çıkmaktadır</w:t>
            </w:r>
          </w:p>
        </w:tc>
      </w:tr>
    </w:tbl>
    <w:p w14:paraId="1957A6F4" w14:textId="6C9B6295" w:rsidR="00947A1C" w:rsidRDefault="00947A1C" w:rsidP="00405E54"/>
    <w:p w14:paraId="2021EF28" w14:textId="170D2417" w:rsidR="00E504DF" w:rsidRDefault="00C6243A" w:rsidP="00405E54">
      <w:r>
        <w:t>2025 Birim performans</w:t>
      </w:r>
      <w:r w:rsidR="00E27677">
        <w:t xml:space="preserve"> değerlendirme raporu aşağıda verilmiş olup, mevcut kazanımların korunması ve eksikliklerin giderilmesi gelecek yıllar için hedeflenmektedir.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8924"/>
        <w:gridCol w:w="1075"/>
      </w:tblGrid>
      <w:tr w:rsidR="00F951A3" w:rsidRPr="00C6243A" w14:paraId="018FBA96" w14:textId="77777777" w:rsidTr="00F951A3">
        <w:trPr>
          <w:trHeight w:val="300"/>
        </w:trPr>
        <w:tc>
          <w:tcPr>
            <w:tcW w:w="450" w:type="pct"/>
            <w:noWrap/>
            <w:vAlign w:val="bottom"/>
            <w:hideMark/>
          </w:tcPr>
          <w:p w14:paraId="4B418036" w14:textId="77777777" w:rsidR="00C6243A" w:rsidRPr="00C6243A" w:rsidRDefault="00C6243A" w:rsidP="00C6243A">
            <w:pPr>
              <w:widowControl/>
              <w:rPr>
                <w:rFonts w:ascii="Calibri" w:eastAsia="Times New Roman" w:hAnsi="Calibri" w:cs="Calibri"/>
                <w:b/>
                <w:noProof w:val="0"/>
                <w:color w:val="000000"/>
                <w:lang w:eastAsia="tr-TR"/>
              </w:rPr>
            </w:pPr>
            <w:r w:rsidRPr="00C6243A">
              <w:rPr>
                <w:rFonts w:ascii="Calibri" w:eastAsia="Times New Roman" w:hAnsi="Calibri" w:cs="Calibri"/>
                <w:b/>
                <w:noProof w:val="0"/>
                <w:color w:val="000000"/>
                <w:lang w:eastAsia="tr-TR"/>
              </w:rPr>
              <w:t>kod</w:t>
            </w:r>
          </w:p>
        </w:tc>
        <w:tc>
          <w:tcPr>
            <w:tcW w:w="4061" w:type="pct"/>
            <w:vAlign w:val="bottom"/>
            <w:hideMark/>
          </w:tcPr>
          <w:p w14:paraId="2AE0744E" w14:textId="0BF9E8F6" w:rsidR="00C6243A" w:rsidRPr="00C6243A" w:rsidRDefault="00C6243A" w:rsidP="00C6243A">
            <w:pPr>
              <w:widowControl/>
              <w:rPr>
                <w:rFonts w:ascii="Calibri" w:eastAsia="Times New Roman" w:hAnsi="Calibri" w:cs="Calibri"/>
                <w:b/>
                <w:noProof w:val="0"/>
                <w:color w:val="000000"/>
                <w:lang w:eastAsia="tr-TR"/>
              </w:rPr>
            </w:pPr>
            <w:r w:rsidRPr="00C6243A">
              <w:rPr>
                <w:rFonts w:ascii="Calibri" w:eastAsia="Times New Roman" w:hAnsi="Calibri" w:cs="Calibri"/>
                <w:b/>
                <w:noProof w:val="0"/>
                <w:color w:val="000000"/>
                <w:lang w:eastAsia="tr-TR"/>
              </w:rPr>
              <w:t>açıklama</w:t>
            </w:r>
          </w:p>
        </w:tc>
        <w:tc>
          <w:tcPr>
            <w:tcW w:w="489" w:type="pct"/>
            <w:noWrap/>
            <w:vAlign w:val="bottom"/>
            <w:hideMark/>
          </w:tcPr>
          <w:p w14:paraId="7FDAA242" w14:textId="77777777" w:rsidR="00C6243A" w:rsidRPr="00C6243A" w:rsidRDefault="00C6243A" w:rsidP="00C6243A">
            <w:pPr>
              <w:widowControl/>
              <w:rPr>
                <w:rFonts w:ascii="Calibri" w:eastAsia="Times New Roman" w:hAnsi="Calibri" w:cs="Calibri"/>
                <w:b/>
                <w:noProof w:val="0"/>
                <w:color w:val="000000"/>
                <w:lang w:eastAsia="tr-TR"/>
              </w:rPr>
            </w:pPr>
            <w:r w:rsidRPr="00C6243A">
              <w:rPr>
                <w:rFonts w:ascii="Calibri" w:eastAsia="Times New Roman" w:hAnsi="Calibri" w:cs="Calibri"/>
                <w:b/>
                <w:noProof w:val="0"/>
                <w:color w:val="000000"/>
                <w:lang w:eastAsia="tr-TR"/>
              </w:rPr>
              <w:t>Toplam</w:t>
            </w:r>
          </w:p>
        </w:tc>
      </w:tr>
      <w:tr w:rsidR="00F951A3" w:rsidRPr="00C6243A" w14:paraId="2FD027EE" w14:textId="77777777" w:rsidTr="00F951A3">
        <w:trPr>
          <w:trHeight w:val="300"/>
        </w:trPr>
        <w:tc>
          <w:tcPr>
            <w:tcW w:w="450" w:type="pct"/>
            <w:noWrap/>
            <w:vAlign w:val="bottom"/>
            <w:hideMark/>
          </w:tcPr>
          <w:p w14:paraId="01F5C2AB" w14:textId="26ACE118" w:rsidR="00C6243A" w:rsidRPr="00C6243A" w:rsidRDefault="00C6243A" w:rsidP="00C6243A">
            <w:pPr>
              <w:widowControl/>
              <w:rPr>
                <w:rFonts w:ascii="Calibri" w:eastAsia="Times New Roman" w:hAnsi="Calibri" w:cs="Calibri"/>
                <w:noProof w:val="0"/>
                <w:color w:val="000000"/>
                <w:lang w:eastAsia="tr-TR"/>
              </w:rPr>
            </w:pPr>
          </w:p>
        </w:tc>
        <w:tc>
          <w:tcPr>
            <w:tcW w:w="4061" w:type="pct"/>
            <w:vAlign w:val="bottom"/>
            <w:hideMark/>
          </w:tcPr>
          <w:p w14:paraId="4C39DA1C" w14:textId="51441A81" w:rsidR="00C6243A" w:rsidRPr="00C6243A" w:rsidRDefault="00C6243A" w:rsidP="00F951A3">
            <w:pPr>
              <w:widowControl/>
              <w:jc w:val="right"/>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r w:rsidR="00F951A3" w:rsidRPr="00C6243A">
              <w:rPr>
                <w:rFonts w:ascii="Calibri" w:eastAsia="Times New Roman" w:hAnsi="Calibri" w:cs="Calibri"/>
                <w:noProof w:val="0"/>
                <w:color w:val="000000"/>
                <w:lang w:eastAsia="tr-TR"/>
              </w:rPr>
              <w:t>GENEL TOPLAM</w:t>
            </w:r>
          </w:p>
        </w:tc>
        <w:tc>
          <w:tcPr>
            <w:tcW w:w="489" w:type="pct"/>
            <w:noWrap/>
            <w:vAlign w:val="bottom"/>
            <w:hideMark/>
          </w:tcPr>
          <w:p w14:paraId="62714E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4909</w:t>
            </w:r>
          </w:p>
        </w:tc>
      </w:tr>
      <w:tr w:rsidR="00F951A3" w:rsidRPr="00C6243A" w14:paraId="154A09AD" w14:textId="77777777" w:rsidTr="00F951A3">
        <w:trPr>
          <w:trHeight w:val="300"/>
        </w:trPr>
        <w:tc>
          <w:tcPr>
            <w:tcW w:w="450" w:type="pct"/>
            <w:noWrap/>
            <w:vAlign w:val="bottom"/>
            <w:hideMark/>
          </w:tcPr>
          <w:p w14:paraId="5F988F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w:t>
            </w:r>
          </w:p>
        </w:tc>
        <w:tc>
          <w:tcPr>
            <w:tcW w:w="4061" w:type="pct"/>
            <w:vAlign w:val="bottom"/>
            <w:hideMark/>
          </w:tcPr>
          <w:p w14:paraId="7ABE85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Ana kategori - Liderlik, Yönetişim ve Kalite</w:t>
            </w:r>
          </w:p>
        </w:tc>
        <w:tc>
          <w:tcPr>
            <w:tcW w:w="489" w:type="pct"/>
            <w:noWrap/>
            <w:vAlign w:val="bottom"/>
            <w:hideMark/>
          </w:tcPr>
          <w:p w14:paraId="7A226A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877E280" w14:textId="77777777" w:rsidTr="00F951A3">
        <w:trPr>
          <w:trHeight w:val="300"/>
        </w:trPr>
        <w:tc>
          <w:tcPr>
            <w:tcW w:w="450" w:type="pct"/>
            <w:noWrap/>
            <w:vAlign w:val="bottom"/>
            <w:hideMark/>
          </w:tcPr>
          <w:p w14:paraId="5461EC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w:t>
            </w:r>
          </w:p>
        </w:tc>
        <w:tc>
          <w:tcPr>
            <w:tcW w:w="4061" w:type="pct"/>
            <w:vAlign w:val="bottom"/>
            <w:hideMark/>
          </w:tcPr>
          <w:p w14:paraId="4BC6E5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Liderlik ve Kalite ana başlığı</w:t>
            </w:r>
          </w:p>
        </w:tc>
        <w:tc>
          <w:tcPr>
            <w:tcW w:w="489" w:type="pct"/>
            <w:noWrap/>
            <w:vAlign w:val="bottom"/>
            <w:hideMark/>
          </w:tcPr>
          <w:p w14:paraId="286E3F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25C2686" w14:textId="77777777" w:rsidTr="00F951A3">
        <w:trPr>
          <w:trHeight w:val="300"/>
        </w:trPr>
        <w:tc>
          <w:tcPr>
            <w:tcW w:w="450" w:type="pct"/>
            <w:noWrap/>
            <w:vAlign w:val="bottom"/>
            <w:hideMark/>
          </w:tcPr>
          <w:p w14:paraId="1A390D5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A.1.1</w:t>
            </w:r>
          </w:p>
        </w:tc>
        <w:tc>
          <w:tcPr>
            <w:tcW w:w="4061" w:type="pct"/>
            <w:vAlign w:val="bottom"/>
            <w:hideMark/>
          </w:tcPr>
          <w:p w14:paraId="19C259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Yönetişim modeli ve idari yapı kategorisi</w:t>
            </w:r>
          </w:p>
        </w:tc>
        <w:tc>
          <w:tcPr>
            <w:tcW w:w="489" w:type="pct"/>
            <w:noWrap/>
            <w:vAlign w:val="bottom"/>
            <w:hideMark/>
          </w:tcPr>
          <w:p w14:paraId="4FEFEC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393B513" w14:textId="77777777" w:rsidTr="00F951A3">
        <w:trPr>
          <w:trHeight w:val="300"/>
        </w:trPr>
        <w:tc>
          <w:tcPr>
            <w:tcW w:w="450" w:type="pct"/>
            <w:noWrap/>
            <w:vAlign w:val="bottom"/>
            <w:hideMark/>
          </w:tcPr>
          <w:p w14:paraId="643EC9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A.1.1.1</w:t>
            </w:r>
          </w:p>
        </w:tc>
        <w:tc>
          <w:tcPr>
            <w:tcW w:w="4061" w:type="pct"/>
            <w:vAlign w:val="bottom"/>
            <w:hideMark/>
          </w:tcPr>
          <w:p w14:paraId="57C175B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Yönetişim politikası, modeli ve organizasyon şeması</w:t>
            </w:r>
          </w:p>
        </w:tc>
        <w:tc>
          <w:tcPr>
            <w:tcW w:w="489" w:type="pct"/>
            <w:noWrap/>
            <w:vAlign w:val="bottom"/>
            <w:hideMark/>
          </w:tcPr>
          <w:p w14:paraId="33CEE7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22</w:t>
            </w:r>
          </w:p>
        </w:tc>
      </w:tr>
      <w:tr w:rsidR="00F951A3" w:rsidRPr="00C6243A" w14:paraId="6D509DD4" w14:textId="77777777" w:rsidTr="00F951A3">
        <w:trPr>
          <w:trHeight w:val="300"/>
        </w:trPr>
        <w:tc>
          <w:tcPr>
            <w:tcW w:w="450" w:type="pct"/>
            <w:noWrap/>
            <w:vAlign w:val="bottom"/>
            <w:hideMark/>
          </w:tcPr>
          <w:p w14:paraId="74966D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A.1.1.2</w:t>
            </w:r>
          </w:p>
        </w:tc>
        <w:tc>
          <w:tcPr>
            <w:tcW w:w="4061" w:type="pct"/>
            <w:vAlign w:val="bottom"/>
            <w:hideMark/>
          </w:tcPr>
          <w:p w14:paraId="49FD1C0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Yönetişim ve idari alanlarla ilgili stratejik amaçların uyguladığına dair uygulamalar</w:t>
            </w:r>
          </w:p>
        </w:tc>
        <w:tc>
          <w:tcPr>
            <w:tcW w:w="489" w:type="pct"/>
            <w:noWrap/>
            <w:vAlign w:val="bottom"/>
            <w:hideMark/>
          </w:tcPr>
          <w:p w14:paraId="0E299B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F2C33D9" w14:textId="77777777" w:rsidTr="00F951A3">
        <w:trPr>
          <w:trHeight w:val="600"/>
        </w:trPr>
        <w:tc>
          <w:tcPr>
            <w:tcW w:w="450" w:type="pct"/>
            <w:noWrap/>
            <w:vAlign w:val="bottom"/>
            <w:hideMark/>
          </w:tcPr>
          <w:p w14:paraId="48C3C5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A.1.1.3</w:t>
            </w:r>
          </w:p>
        </w:tc>
        <w:tc>
          <w:tcPr>
            <w:tcW w:w="4061" w:type="pct"/>
            <w:vAlign w:val="bottom"/>
            <w:hideMark/>
          </w:tcPr>
          <w:p w14:paraId="196C5B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Yönetişim ve organizasyonel yapılanma uygulamalarına ilişkin izleme ve iyileştirme uygulamaları</w:t>
            </w:r>
          </w:p>
        </w:tc>
        <w:tc>
          <w:tcPr>
            <w:tcW w:w="489" w:type="pct"/>
            <w:noWrap/>
            <w:vAlign w:val="bottom"/>
            <w:hideMark/>
          </w:tcPr>
          <w:p w14:paraId="6D0D38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15</w:t>
            </w:r>
          </w:p>
        </w:tc>
      </w:tr>
      <w:tr w:rsidR="00F951A3" w:rsidRPr="00C6243A" w14:paraId="0B8C07D1" w14:textId="77777777" w:rsidTr="00F951A3">
        <w:trPr>
          <w:trHeight w:val="300"/>
        </w:trPr>
        <w:tc>
          <w:tcPr>
            <w:tcW w:w="450" w:type="pct"/>
            <w:noWrap/>
            <w:vAlign w:val="bottom"/>
            <w:hideMark/>
          </w:tcPr>
          <w:p w14:paraId="4DCDDF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w:t>
            </w:r>
          </w:p>
        </w:tc>
        <w:tc>
          <w:tcPr>
            <w:tcW w:w="4061" w:type="pct"/>
            <w:vAlign w:val="bottom"/>
            <w:hideMark/>
          </w:tcPr>
          <w:p w14:paraId="6E0AD3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Liderlik kategorisi</w:t>
            </w:r>
          </w:p>
        </w:tc>
        <w:tc>
          <w:tcPr>
            <w:tcW w:w="489" w:type="pct"/>
            <w:noWrap/>
            <w:vAlign w:val="bottom"/>
            <w:hideMark/>
          </w:tcPr>
          <w:p w14:paraId="3060C5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96EE609" w14:textId="77777777" w:rsidTr="00F951A3">
        <w:trPr>
          <w:trHeight w:val="900"/>
        </w:trPr>
        <w:tc>
          <w:tcPr>
            <w:tcW w:w="450" w:type="pct"/>
            <w:noWrap/>
            <w:vAlign w:val="bottom"/>
            <w:hideMark/>
          </w:tcPr>
          <w:p w14:paraId="1614967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A.1.2.1</w:t>
            </w:r>
          </w:p>
        </w:tc>
        <w:tc>
          <w:tcPr>
            <w:tcW w:w="4061" w:type="pct"/>
            <w:vAlign w:val="bottom"/>
            <w:hideMark/>
          </w:tcPr>
          <w:p w14:paraId="2EDD66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Rektör ve süreç liderlerinin (dekan, müdür, bölüm/ABD başkanı, daire başkanı gibi) yükseköğretimdeki değişime yaklaşımı ve kalite güvencesi sistemine sahipliği (periyodik olarak düzenlediği değerlendirme toplantıları, kararların alınması gibi)</w:t>
            </w:r>
          </w:p>
        </w:tc>
        <w:tc>
          <w:tcPr>
            <w:tcW w:w="489" w:type="pct"/>
            <w:noWrap/>
            <w:vAlign w:val="bottom"/>
            <w:hideMark/>
          </w:tcPr>
          <w:p w14:paraId="7EB679E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77F1D5D3" w14:textId="77777777" w:rsidTr="00F951A3">
        <w:trPr>
          <w:trHeight w:val="1500"/>
        </w:trPr>
        <w:tc>
          <w:tcPr>
            <w:tcW w:w="450" w:type="pct"/>
            <w:noWrap/>
            <w:vAlign w:val="bottom"/>
            <w:hideMark/>
          </w:tcPr>
          <w:p w14:paraId="6E7BC8C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A.1.2.2</w:t>
            </w:r>
          </w:p>
        </w:tc>
        <w:tc>
          <w:tcPr>
            <w:tcW w:w="4061" w:type="pct"/>
            <w:vAlign w:val="bottom"/>
            <w:hideMark/>
          </w:tcPr>
          <w:p w14:paraId="1DD153A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Liderlerin birim stratejisi kapsamındaki koordinasyon kültürünü, yetki paylaşımını, ilişkileri, zamanı, kurumsal motivasyon ve stresi etkin ve dengeli biçimde yönetmesi; yönetim ile akademik ve idari birimler arasında etkin bir iletişim ağı oluşturması (personel bilgilendirmesi ve etkileşimi, bilimsel ve sosyal toplantı hareketleri, araştırmaların teşviki, sempozyum/Çalıştay etkinlikleri, sosyal/kültürel etkinlikler, ödüllendirmeler gibi)</w:t>
            </w:r>
          </w:p>
        </w:tc>
        <w:tc>
          <w:tcPr>
            <w:tcW w:w="489" w:type="pct"/>
            <w:noWrap/>
            <w:vAlign w:val="bottom"/>
            <w:hideMark/>
          </w:tcPr>
          <w:p w14:paraId="028308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B5E8B4B" w14:textId="77777777" w:rsidTr="00F951A3">
        <w:trPr>
          <w:trHeight w:val="600"/>
        </w:trPr>
        <w:tc>
          <w:tcPr>
            <w:tcW w:w="450" w:type="pct"/>
            <w:noWrap/>
            <w:vAlign w:val="bottom"/>
            <w:hideMark/>
          </w:tcPr>
          <w:p w14:paraId="13A50A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A.1.2.3</w:t>
            </w:r>
          </w:p>
        </w:tc>
        <w:tc>
          <w:tcPr>
            <w:tcW w:w="4061" w:type="pct"/>
            <w:vAlign w:val="bottom"/>
            <w:hideMark/>
          </w:tcPr>
          <w:p w14:paraId="3D850B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Yöneticilerin liderlik özellik ve yetkinliklerini ölçme ve izleme için akademik personel geri bildirim ve memnuniyet anketleri</w:t>
            </w:r>
          </w:p>
        </w:tc>
        <w:tc>
          <w:tcPr>
            <w:tcW w:w="489" w:type="pct"/>
            <w:noWrap/>
            <w:vAlign w:val="bottom"/>
            <w:hideMark/>
          </w:tcPr>
          <w:p w14:paraId="3412AC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243662D" w14:textId="77777777" w:rsidTr="00F951A3">
        <w:trPr>
          <w:trHeight w:val="600"/>
        </w:trPr>
        <w:tc>
          <w:tcPr>
            <w:tcW w:w="450" w:type="pct"/>
            <w:noWrap/>
            <w:vAlign w:val="bottom"/>
            <w:hideMark/>
          </w:tcPr>
          <w:p w14:paraId="051294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A.1.2.4</w:t>
            </w:r>
          </w:p>
        </w:tc>
        <w:tc>
          <w:tcPr>
            <w:tcW w:w="4061" w:type="pct"/>
            <w:vAlign w:val="bottom"/>
            <w:hideMark/>
          </w:tcPr>
          <w:p w14:paraId="34DDFE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Yöneticilerin liderlik özellik ve yetkinliklerini ölçme ve izleme için idari personel geri bildirim ve memnuniyet anketleri</w:t>
            </w:r>
          </w:p>
        </w:tc>
        <w:tc>
          <w:tcPr>
            <w:tcW w:w="489" w:type="pct"/>
            <w:noWrap/>
            <w:vAlign w:val="bottom"/>
            <w:hideMark/>
          </w:tcPr>
          <w:p w14:paraId="436AC6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F9D71D1" w14:textId="77777777" w:rsidTr="00F951A3">
        <w:trPr>
          <w:trHeight w:val="600"/>
        </w:trPr>
        <w:tc>
          <w:tcPr>
            <w:tcW w:w="450" w:type="pct"/>
            <w:noWrap/>
            <w:vAlign w:val="bottom"/>
            <w:hideMark/>
          </w:tcPr>
          <w:p w14:paraId="1EB3B4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A.1.2.5</w:t>
            </w:r>
          </w:p>
        </w:tc>
        <w:tc>
          <w:tcPr>
            <w:tcW w:w="4061" w:type="pct"/>
            <w:vAlign w:val="bottom"/>
            <w:hideMark/>
          </w:tcPr>
          <w:p w14:paraId="6F2618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Yöneticiler için kullanılan geri bildirim ve memnuniyet anketlerinin izlenme sonuçları ve iyileştirmeler</w:t>
            </w:r>
          </w:p>
        </w:tc>
        <w:tc>
          <w:tcPr>
            <w:tcW w:w="489" w:type="pct"/>
            <w:noWrap/>
            <w:vAlign w:val="bottom"/>
            <w:hideMark/>
          </w:tcPr>
          <w:p w14:paraId="23794D7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7958006" w14:textId="77777777" w:rsidTr="00F951A3">
        <w:trPr>
          <w:trHeight w:val="300"/>
        </w:trPr>
        <w:tc>
          <w:tcPr>
            <w:tcW w:w="450" w:type="pct"/>
            <w:noWrap/>
            <w:vAlign w:val="bottom"/>
            <w:hideMark/>
          </w:tcPr>
          <w:p w14:paraId="562469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A.1.2.6</w:t>
            </w:r>
          </w:p>
        </w:tc>
        <w:tc>
          <w:tcPr>
            <w:tcW w:w="4061" w:type="pct"/>
            <w:vAlign w:val="bottom"/>
            <w:hideMark/>
          </w:tcPr>
          <w:p w14:paraId="4DFD54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güvencesi kültürünün içselleştirilmesinin sürekliliğinin değerlendirilmesi</w:t>
            </w:r>
          </w:p>
        </w:tc>
        <w:tc>
          <w:tcPr>
            <w:tcW w:w="489" w:type="pct"/>
            <w:noWrap/>
            <w:vAlign w:val="bottom"/>
            <w:hideMark/>
          </w:tcPr>
          <w:p w14:paraId="0A9880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1B2426C" w14:textId="77777777" w:rsidTr="00F951A3">
        <w:trPr>
          <w:trHeight w:val="300"/>
        </w:trPr>
        <w:tc>
          <w:tcPr>
            <w:tcW w:w="450" w:type="pct"/>
            <w:noWrap/>
            <w:vAlign w:val="bottom"/>
            <w:hideMark/>
          </w:tcPr>
          <w:p w14:paraId="5D5D2D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A.1.3</w:t>
            </w:r>
          </w:p>
        </w:tc>
        <w:tc>
          <w:tcPr>
            <w:tcW w:w="4061" w:type="pct"/>
            <w:vAlign w:val="bottom"/>
            <w:hideMark/>
          </w:tcPr>
          <w:p w14:paraId="5AB350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Kurumsal dönüşüm kapasitesi kategorisi</w:t>
            </w:r>
          </w:p>
        </w:tc>
        <w:tc>
          <w:tcPr>
            <w:tcW w:w="489" w:type="pct"/>
            <w:noWrap/>
            <w:vAlign w:val="bottom"/>
            <w:hideMark/>
          </w:tcPr>
          <w:p w14:paraId="2C33FE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F6D480" w14:textId="77777777" w:rsidTr="00F951A3">
        <w:trPr>
          <w:trHeight w:val="900"/>
        </w:trPr>
        <w:tc>
          <w:tcPr>
            <w:tcW w:w="450" w:type="pct"/>
            <w:noWrap/>
            <w:vAlign w:val="bottom"/>
            <w:hideMark/>
          </w:tcPr>
          <w:p w14:paraId="0EAB27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A.1.3.1</w:t>
            </w:r>
          </w:p>
        </w:tc>
        <w:tc>
          <w:tcPr>
            <w:tcW w:w="4061" w:type="pct"/>
            <w:vAlign w:val="bottom"/>
            <w:hideMark/>
          </w:tcPr>
          <w:p w14:paraId="5708635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Yükseköğretimdeki değişimleri, küresel eğilimleri, ulusal hedefleri ve paydaş beklentilerini dikkate alarak birimin geleceğe hazır olmasını sağlayan faaliyetler (gelecek senaryoları, değişime yönelik analiz raporları, değişim planları, değişim yönetim modeli)</w:t>
            </w:r>
          </w:p>
        </w:tc>
        <w:tc>
          <w:tcPr>
            <w:tcW w:w="489" w:type="pct"/>
            <w:noWrap/>
            <w:vAlign w:val="bottom"/>
            <w:hideMark/>
          </w:tcPr>
          <w:p w14:paraId="77D8F3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42A8341" w14:textId="77777777" w:rsidTr="00F951A3">
        <w:trPr>
          <w:trHeight w:val="300"/>
        </w:trPr>
        <w:tc>
          <w:tcPr>
            <w:tcW w:w="450" w:type="pct"/>
            <w:noWrap/>
            <w:vAlign w:val="bottom"/>
            <w:hideMark/>
          </w:tcPr>
          <w:p w14:paraId="10431E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A.1.3.2</w:t>
            </w:r>
          </w:p>
        </w:tc>
        <w:tc>
          <w:tcPr>
            <w:tcW w:w="4061" w:type="pct"/>
            <w:vAlign w:val="bottom"/>
            <w:hideMark/>
          </w:tcPr>
          <w:p w14:paraId="7A00577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Sıfır atık, yeşil kampüs ve çevrecilik gibi alanlarında alınan ödüller</w:t>
            </w:r>
          </w:p>
        </w:tc>
        <w:tc>
          <w:tcPr>
            <w:tcW w:w="489" w:type="pct"/>
            <w:noWrap/>
            <w:vAlign w:val="bottom"/>
            <w:hideMark/>
          </w:tcPr>
          <w:p w14:paraId="7A2839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402C617" w14:textId="77777777" w:rsidTr="00F951A3">
        <w:trPr>
          <w:trHeight w:val="300"/>
        </w:trPr>
        <w:tc>
          <w:tcPr>
            <w:tcW w:w="450" w:type="pct"/>
            <w:noWrap/>
            <w:vAlign w:val="bottom"/>
            <w:hideMark/>
          </w:tcPr>
          <w:p w14:paraId="1DFA377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w:t>
            </w:r>
          </w:p>
        </w:tc>
        <w:tc>
          <w:tcPr>
            <w:tcW w:w="4061" w:type="pct"/>
            <w:vAlign w:val="bottom"/>
            <w:hideMark/>
          </w:tcPr>
          <w:p w14:paraId="232DDA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 kalite güvencesi mekanizmaları kategorisi</w:t>
            </w:r>
          </w:p>
        </w:tc>
        <w:tc>
          <w:tcPr>
            <w:tcW w:w="489" w:type="pct"/>
            <w:noWrap/>
            <w:vAlign w:val="bottom"/>
            <w:hideMark/>
          </w:tcPr>
          <w:p w14:paraId="311F2C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C3997D8" w14:textId="77777777" w:rsidTr="00F951A3">
        <w:trPr>
          <w:trHeight w:val="600"/>
        </w:trPr>
        <w:tc>
          <w:tcPr>
            <w:tcW w:w="450" w:type="pct"/>
            <w:noWrap/>
            <w:vAlign w:val="bottom"/>
            <w:hideMark/>
          </w:tcPr>
          <w:p w14:paraId="49762B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w:t>
            </w:r>
          </w:p>
        </w:tc>
        <w:tc>
          <w:tcPr>
            <w:tcW w:w="4061" w:type="pct"/>
            <w:vAlign w:val="bottom"/>
            <w:hideMark/>
          </w:tcPr>
          <w:p w14:paraId="557E5A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Yönetimsel iş akış şemaları (görev ve sorumluluklar ve paydaşların rolleri belirlenmiş) ve internet sayfalarında paylaşımı</w:t>
            </w:r>
          </w:p>
        </w:tc>
        <w:tc>
          <w:tcPr>
            <w:tcW w:w="489" w:type="pct"/>
            <w:noWrap/>
            <w:vAlign w:val="bottom"/>
            <w:hideMark/>
          </w:tcPr>
          <w:p w14:paraId="6B6427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68791749" w14:textId="77777777" w:rsidTr="00F951A3">
        <w:trPr>
          <w:trHeight w:val="300"/>
        </w:trPr>
        <w:tc>
          <w:tcPr>
            <w:tcW w:w="450" w:type="pct"/>
            <w:noWrap/>
            <w:vAlign w:val="bottom"/>
            <w:hideMark/>
          </w:tcPr>
          <w:p w14:paraId="4883401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A.1.4.10</w:t>
            </w:r>
          </w:p>
        </w:tc>
        <w:tc>
          <w:tcPr>
            <w:tcW w:w="4061" w:type="pct"/>
            <w:vAlign w:val="bottom"/>
            <w:hideMark/>
          </w:tcPr>
          <w:p w14:paraId="6E3F82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Kurumsal Risk Yönetim Planı</w:t>
            </w:r>
          </w:p>
        </w:tc>
        <w:tc>
          <w:tcPr>
            <w:tcW w:w="489" w:type="pct"/>
            <w:noWrap/>
            <w:vAlign w:val="bottom"/>
            <w:hideMark/>
          </w:tcPr>
          <w:p w14:paraId="156F43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FD8D40E" w14:textId="77777777" w:rsidTr="00F951A3">
        <w:trPr>
          <w:trHeight w:val="600"/>
        </w:trPr>
        <w:tc>
          <w:tcPr>
            <w:tcW w:w="450" w:type="pct"/>
            <w:noWrap/>
            <w:vAlign w:val="bottom"/>
            <w:hideMark/>
          </w:tcPr>
          <w:p w14:paraId="087F42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A.1.4.11</w:t>
            </w:r>
          </w:p>
        </w:tc>
        <w:tc>
          <w:tcPr>
            <w:tcW w:w="4061" w:type="pct"/>
            <w:vAlign w:val="bottom"/>
            <w:hideMark/>
          </w:tcPr>
          <w:p w14:paraId="1515FA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Danışma kurulları (yönergesi, rolleri ve faaliyet durumları; toplantı sıklığı ve sayısı, toplantı tutanakları, anketleri)</w:t>
            </w:r>
          </w:p>
        </w:tc>
        <w:tc>
          <w:tcPr>
            <w:tcW w:w="489" w:type="pct"/>
            <w:noWrap/>
            <w:vAlign w:val="bottom"/>
            <w:hideMark/>
          </w:tcPr>
          <w:p w14:paraId="073A3A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47</w:t>
            </w:r>
          </w:p>
        </w:tc>
      </w:tr>
      <w:tr w:rsidR="00F951A3" w:rsidRPr="00C6243A" w14:paraId="7F59577F" w14:textId="77777777" w:rsidTr="00F951A3">
        <w:trPr>
          <w:trHeight w:val="600"/>
        </w:trPr>
        <w:tc>
          <w:tcPr>
            <w:tcW w:w="450" w:type="pct"/>
            <w:noWrap/>
            <w:vAlign w:val="bottom"/>
            <w:hideMark/>
          </w:tcPr>
          <w:p w14:paraId="1C4C09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A.1.4.12</w:t>
            </w:r>
          </w:p>
        </w:tc>
        <w:tc>
          <w:tcPr>
            <w:tcW w:w="4061" w:type="pct"/>
            <w:vAlign w:val="bottom"/>
            <w:hideMark/>
          </w:tcPr>
          <w:p w14:paraId="2C0734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Geri bildirim yöntemleri (öğrencilerin ve personelin sözlü ve yazılı bildirimleri, sosyal medya dönütleri, e posta/mesaj dönütleri, memnuniyet anketleri)</w:t>
            </w:r>
          </w:p>
        </w:tc>
        <w:tc>
          <w:tcPr>
            <w:tcW w:w="489" w:type="pct"/>
            <w:noWrap/>
            <w:vAlign w:val="bottom"/>
            <w:hideMark/>
          </w:tcPr>
          <w:p w14:paraId="2B6FE9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54C89F2" w14:textId="77777777" w:rsidTr="00F951A3">
        <w:trPr>
          <w:trHeight w:val="600"/>
        </w:trPr>
        <w:tc>
          <w:tcPr>
            <w:tcW w:w="450" w:type="pct"/>
            <w:noWrap/>
            <w:vAlign w:val="bottom"/>
            <w:hideMark/>
          </w:tcPr>
          <w:p w14:paraId="217EAF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A.1.4.13</w:t>
            </w:r>
          </w:p>
        </w:tc>
        <w:tc>
          <w:tcPr>
            <w:tcW w:w="4061" w:type="pct"/>
            <w:vAlign w:val="bottom"/>
            <w:hideMark/>
          </w:tcPr>
          <w:p w14:paraId="142D1C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Paydaş katılımı (katılımcı liste ve kararlarına ilişkin belgeler, sözlü ve yazılı bildirimleri, sosyal medya dönütleri, e-posta/mesaj dönütleri, memnuniyet anketleri)</w:t>
            </w:r>
          </w:p>
        </w:tc>
        <w:tc>
          <w:tcPr>
            <w:tcW w:w="489" w:type="pct"/>
            <w:noWrap/>
            <w:vAlign w:val="bottom"/>
            <w:hideMark/>
          </w:tcPr>
          <w:p w14:paraId="21B7DA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359EBB03" w14:textId="77777777" w:rsidTr="00F951A3">
        <w:trPr>
          <w:trHeight w:val="600"/>
        </w:trPr>
        <w:tc>
          <w:tcPr>
            <w:tcW w:w="450" w:type="pct"/>
            <w:noWrap/>
            <w:vAlign w:val="bottom"/>
            <w:hideMark/>
          </w:tcPr>
          <w:p w14:paraId="0454C8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A.1.4.14</w:t>
            </w:r>
          </w:p>
        </w:tc>
        <w:tc>
          <w:tcPr>
            <w:tcW w:w="4061" w:type="pct"/>
            <w:vAlign w:val="bottom"/>
            <w:hideMark/>
          </w:tcPr>
          <w:p w14:paraId="43A664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kültürünü yaygınlaştırma amacıyla Birim Kalite Komisyonunca düzenlenen faaliyetlerin (eğitim, bilgilendirme, toplantı, çalıştay vb.) izlenmesi ve özdeğerlendirilmesi</w:t>
            </w:r>
          </w:p>
        </w:tc>
        <w:tc>
          <w:tcPr>
            <w:tcW w:w="489" w:type="pct"/>
            <w:noWrap/>
            <w:vAlign w:val="bottom"/>
            <w:hideMark/>
          </w:tcPr>
          <w:p w14:paraId="61708B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7220F1EB" w14:textId="77777777" w:rsidTr="00F951A3">
        <w:trPr>
          <w:trHeight w:val="300"/>
        </w:trPr>
        <w:tc>
          <w:tcPr>
            <w:tcW w:w="450" w:type="pct"/>
            <w:noWrap/>
            <w:vAlign w:val="bottom"/>
            <w:hideMark/>
          </w:tcPr>
          <w:p w14:paraId="257928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A.1.4.15</w:t>
            </w:r>
          </w:p>
        </w:tc>
        <w:tc>
          <w:tcPr>
            <w:tcW w:w="4061" w:type="pct"/>
            <w:vAlign w:val="bottom"/>
            <w:hideMark/>
          </w:tcPr>
          <w:p w14:paraId="3408ED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Akran ve dış değerlendirmelerin izlenmesi ve özdeğerlendirilmesi</w:t>
            </w:r>
          </w:p>
        </w:tc>
        <w:tc>
          <w:tcPr>
            <w:tcW w:w="489" w:type="pct"/>
            <w:noWrap/>
            <w:vAlign w:val="bottom"/>
            <w:hideMark/>
          </w:tcPr>
          <w:p w14:paraId="557E87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15</w:t>
            </w:r>
          </w:p>
        </w:tc>
      </w:tr>
      <w:tr w:rsidR="00F951A3" w:rsidRPr="00C6243A" w14:paraId="4E48C306" w14:textId="77777777" w:rsidTr="00F951A3">
        <w:trPr>
          <w:trHeight w:val="300"/>
        </w:trPr>
        <w:tc>
          <w:tcPr>
            <w:tcW w:w="450" w:type="pct"/>
            <w:noWrap/>
            <w:vAlign w:val="bottom"/>
            <w:hideMark/>
          </w:tcPr>
          <w:p w14:paraId="74EDBB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A.1.4.16</w:t>
            </w:r>
          </w:p>
        </w:tc>
        <w:tc>
          <w:tcPr>
            <w:tcW w:w="4061" w:type="pct"/>
            <w:vAlign w:val="bottom"/>
            <w:hideMark/>
          </w:tcPr>
          <w:p w14:paraId="5F507B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Takvim yılı temelinde gerçekleşen kalite uygulamalarının izlenmesi ve değerlendirilmesi</w:t>
            </w:r>
          </w:p>
        </w:tc>
        <w:tc>
          <w:tcPr>
            <w:tcW w:w="489" w:type="pct"/>
            <w:noWrap/>
            <w:vAlign w:val="bottom"/>
            <w:hideMark/>
          </w:tcPr>
          <w:p w14:paraId="2DAFD9F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5F63F37" w14:textId="77777777" w:rsidTr="00F951A3">
        <w:trPr>
          <w:trHeight w:val="600"/>
        </w:trPr>
        <w:tc>
          <w:tcPr>
            <w:tcW w:w="450" w:type="pct"/>
            <w:noWrap/>
            <w:vAlign w:val="bottom"/>
            <w:hideMark/>
          </w:tcPr>
          <w:p w14:paraId="586E9A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A.1.4.2</w:t>
            </w:r>
          </w:p>
        </w:tc>
        <w:tc>
          <w:tcPr>
            <w:tcW w:w="4061" w:type="pct"/>
            <w:vAlign w:val="bottom"/>
            <w:hideMark/>
          </w:tcPr>
          <w:p w14:paraId="261D27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Birim Kalite Komisyonu varlığı ve kalite süreci faaliyetleri (veri toplama, izleme, strateji ve kalite performans değerlendirmesi, iyileştirme, raporlama, çevrimlerin kapatılması gibi)</w:t>
            </w:r>
          </w:p>
        </w:tc>
        <w:tc>
          <w:tcPr>
            <w:tcW w:w="489" w:type="pct"/>
            <w:noWrap/>
            <w:vAlign w:val="bottom"/>
            <w:hideMark/>
          </w:tcPr>
          <w:p w14:paraId="477030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42</w:t>
            </w:r>
          </w:p>
        </w:tc>
      </w:tr>
      <w:tr w:rsidR="00F951A3" w:rsidRPr="00C6243A" w14:paraId="5BAF7A96" w14:textId="77777777" w:rsidTr="00F951A3">
        <w:trPr>
          <w:trHeight w:val="300"/>
        </w:trPr>
        <w:tc>
          <w:tcPr>
            <w:tcW w:w="450" w:type="pct"/>
            <w:noWrap/>
            <w:vAlign w:val="bottom"/>
            <w:hideMark/>
          </w:tcPr>
          <w:p w14:paraId="42E3F2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A.1.4.3</w:t>
            </w:r>
          </w:p>
        </w:tc>
        <w:tc>
          <w:tcPr>
            <w:tcW w:w="4061" w:type="pct"/>
            <w:vAlign w:val="bottom"/>
            <w:hideMark/>
          </w:tcPr>
          <w:p w14:paraId="3DD26A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Birim Öğrenci Kalite Topluluğu varlığı ve faaliyetleri</w:t>
            </w:r>
          </w:p>
        </w:tc>
        <w:tc>
          <w:tcPr>
            <w:tcW w:w="489" w:type="pct"/>
            <w:noWrap/>
            <w:vAlign w:val="bottom"/>
            <w:hideMark/>
          </w:tcPr>
          <w:p w14:paraId="4C545E3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4F0F8D66" w14:textId="77777777" w:rsidTr="00F951A3">
        <w:trPr>
          <w:trHeight w:val="600"/>
        </w:trPr>
        <w:tc>
          <w:tcPr>
            <w:tcW w:w="450" w:type="pct"/>
            <w:noWrap/>
            <w:vAlign w:val="bottom"/>
            <w:hideMark/>
          </w:tcPr>
          <w:p w14:paraId="75FEAA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A.1.4.4</w:t>
            </w:r>
          </w:p>
        </w:tc>
        <w:tc>
          <w:tcPr>
            <w:tcW w:w="4061" w:type="pct"/>
            <w:vAlign w:val="bottom"/>
            <w:hideMark/>
          </w:tcPr>
          <w:p w14:paraId="45CF96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kültürünü yaygınlaştırma amacıyla birim kalite komisyonunca düzenlenen faaliyetler (eğitim, bilgilendirme, toplantı, çalıştay gibi)</w:t>
            </w:r>
          </w:p>
        </w:tc>
        <w:tc>
          <w:tcPr>
            <w:tcW w:w="489" w:type="pct"/>
            <w:noWrap/>
            <w:vAlign w:val="bottom"/>
            <w:hideMark/>
          </w:tcPr>
          <w:p w14:paraId="47BD952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25</w:t>
            </w:r>
          </w:p>
        </w:tc>
      </w:tr>
      <w:tr w:rsidR="00F951A3" w:rsidRPr="00C6243A" w14:paraId="0DB7D389" w14:textId="77777777" w:rsidTr="00F951A3">
        <w:trPr>
          <w:trHeight w:val="600"/>
        </w:trPr>
        <w:tc>
          <w:tcPr>
            <w:tcW w:w="450" w:type="pct"/>
            <w:noWrap/>
            <w:vAlign w:val="bottom"/>
            <w:hideMark/>
          </w:tcPr>
          <w:p w14:paraId="22B05D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A.1.4.5</w:t>
            </w:r>
          </w:p>
        </w:tc>
        <w:tc>
          <w:tcPr>
            <w:tcW w:w="4061" w:type="pct"/>
            <w:vAlign w:val="bottom"/>
            <w:hideMark/>
          </w:tcPr>
          <w:p w14:paraId="63016F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Takvimi (PUKÖ itibarı ile işlem, süreç¸ ve mekanizmalar planlanmış; iş akış¸ şemaları oluşturulmuş, sorumluluklar ve yetkiler tanımlıdır)</w:t>
            </w:r>
          </w:p>
        </w:tc>
        <w:tc>
          <w:tcPr>
            <w:tcW w:w="489" w:type="pct"/>
            <w:noWrap/>
            <w:vAlign w:val="bottom"/>
            <w:hideMark/>
          </w:tcPr>
          <w:p w14:paraId="490CDE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319C3E80" w14:textId="77777777" w:rsidTr="00F951A3">
        <w:trPr>
          <w:trHeight w:val="600"/>
        </w:trPr>
        <w:tc>
          <w:tcPr>
            <w:tcW w:w="450" w:type="pct"/>
            <w:noWrap/>
            <w:vAlign w:val="bottom"/>
            <w:hideMark/>
          </w:tcPr>
          <w:p w14:paraId="603AF9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A.1.4.6</w:t>
            </w:r>
          </w:p>
        </w:tc>
        <w:tc>
          <w:tcPr>
            <w:tcW w:w="4061" w:type="pct"/>
            <w:vAlign w:val="bottom"/>
            <w:hideMark/>
          </w:tcPr>
          <w:p w14:paraId="518CF3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el kitabı (kalite politika ayrıntıları, kalite güvencesi, kalite iş akış şeması, kalite komisyonu, kalite alt komisyonu çalışma usul ve esaslarını içeren)</w:t>
            </w:r>
          </w:p>
        </w:tc>
        <w:tc>
          <w:tcPr>
            <w:tcW w:w="489" w:type="pct"/>
            <w:noWrap/>
            <w:vAlign w:val="bottom"/>
            <w:hideMark/>
          </w:tcPr>
          <w:p w14:paraId="277795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250476E" w14:textId="77777777" w:rsidTr="00F951A3">
        <w:trPr>
          <w:trHeight w:val="300"/>
        </w:trPr>
        <w:tc>
          <w:tcPr>
            <w:tcW w:w="450" w:type="pct"/>
            <w:noWrap/>
            <w:vAlign w:val="bottom"/>
            <w:hideMark/>
          </w:tcPr>
          <w:p w14:paraId="521686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A.1.4.7</w:t>
            </w:r>
          </w:p>
        </w:tc>
        <w:tc>
          <w:tcPr>
            <w:tcW w:w="4061" w:type="pct"/>
            <w:vAlign w:val="bottom"/>
            <w:hideMark/>
          </w:tcPr>
          <w:p w14:paraId="4545BD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bülteni (kalite güvencesi kapsamında yapılan faaliyetler)</w:t>
            </w:r>
          </w:p>
        </w:tc>
        <w:tc>
          <w:tcPr>
            <w:tcW w:w="489" w:type="pct"/>
            <w:noWrap/>
            <w:vAlign w:val="bottom"/>
            <w:hideMark/>
          </w:tcPr>
          <w:p w14:paraId="1F9500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A368114" w14:textId="77777777" w:rsidTr="00F951A3">
        <w:trPr>
          <w:trHeight w:val="1200"/>
        </w:trPr>
        <w:tc>
          <w:tcPr>
            <w:tcW w:w="450" w:type="pct"/>
            <w:noWrap/>
            <w:vAlign w:val="bottom"/>
            <w:hideMark/>
          </w:tcPr>
          <w:p w14:paraId="4CD112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A.1.4.8</w:t>
            </w:r>
          </w:p>
        </w:tc>
        <w:tc>
          <w:tcPr>
            <w:tcW w:w="4061" w:type="pct"/>
            <w:vAlign w:val="bottom"/>
            <w:hideMark/>
          </w:tcPr>
          <w:p w14:paraId="0BC202B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komisyonunun süreç ve uygulamaları (iç kalite güvencesi sisteminin oluşturulması ve geliştirilmesinde etkin rol alacak, program akreditasyonu süreçlerine destek verecek, dış/akran değerlendirme faaliyetlerine destek verecek, kalite etkinliklerini izleme ve sonuçlarını değerlendirme yetkisinde olacak, karar alma mekanizmalarını etkileyecek düzenlemeler)</w:t>
            </w:r>
          </w:p>
        </w:tc>
        <w:tc>
          <w:tcPr>
            <w:tcW w:w="489" w:type="pct"/>
            <w:noWrap/>
            <w:vAlign w:val="bottom"/>
            <w:hideMark/>
          </w:tcPr>
          <w:p w14:paraId="2CEF0F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3614C9D5" w14:textId="77777777" w:rsidTr="00F951A3">
        <w:trPr>
          <w:trHeight w:val="300"/>
        </w:trPr>
        <w:tc>
          <w:tcPr>
            <w:tcW w:w="450" w:type="pct"/>
            <w:noWrap/>
            <w:vAlign w:val="bottom"/>
            <w:hideMark/>
          </w:tcPr>
          <w:p w14:paraId="4802B8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A.1.4.9</w:t>
            </w:r>
          </w:p>
        </w:tc>
        <w:tc>
          <w:tcPr>
            <w:tcW w:w="4061" w:type="pct"/>
            <w:vAlign w:val="bottom"/>
            <w:hideMark/>
          </w:tcPr>
          <w:p w14:paraId="2B7E36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Kullanılan Bilgi Yönetim Sistemleri</w:t>
            </w:r>
          </w:p>
        </w:tc>
        <w:tc>
          <w:tcPr>
            <w:tcW w:w="489" w:type="pct"/>
            <w:noWrap/>
            <w:vAlign w:val="bottom"/>
            <w:hideMark/>
          </w:tcPr>
          <w:p w14:paraId="24002E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1D2F1DB3" w14:textId="77777777" w:rsidTr="00F951A3">
        <w:trPr>
          <w:trHeight w:val="300"/>
        </w:trPr>
        <w:tc>
          <w:tcPr>
            <w:tcW w:w="450" w:type="pct"/>
            <w:noWrap/>
            <w:vAlign w:val="bottom"/>
            <w:hideMark/>
          </w:tcPr>
          <w:p w14:paraId="568FCF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w:t>
            </w:r>
          </w:p>
        </w:tc>
        <w:tc>
          <w:tcPr>
            <w:tcW w:w="4061" w:type="pct"/>
            <w:vAlign w:val="bottom"/>
            <w:hideMark/>
          </w:tcPr>
          <w:p w14:paraId="66224E7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Kamuoyunu bilgilendirme ve hesap verebilirlik kategorisi</w:t>
            </w:r>
          </w:p>
        </w:tc>
        <w:tc>
          <w:tcPr>
            <w:tcW w:w="489" w:type="pct"/>
            <w:noWrap/>
            <w:vAlign w:val="bottom"/>
            <w:hideMark/>
          </w:tcPr>
          <w:p w14:paraId="4D2846C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9AB0850" w14:textId="77777777" w:rsidTr="00F951A3">
        <w:trPr>
          <w:trHeight w:val="600"/>
        </w:trPr>
        <w:tc>
          <w:tcPr>
            <w:tcW w:w="450" w:type="pct"/>
            <w:noWrap/>
            <w:vAlign w:val="bottom"/>
            <w:hideMark/>
          </w:tcPr>
          <w:p w14:paraId="33932F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A.1.5.1</w:t>
            </w:r>
          </w:p>
        </w:tc>
        <w:tc>
          <w:tcPr>
            <w:tcW w:w="4061" w:type="pct"/>
            <w:vAlign w:val="bottom"/>
            <w:hideMark/>
          </w:tcPr>
          <w:p w14:paraId="309AA1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Kamuoyunu bilgilendirme ve hesap verebilirlik ilke, kural, yöntemler ve bilgilendirme adımlarının sistematikliği</w:t>
            </w:r>
          </w:p>
        </w:tc>
        <w:tc>
          <w:tcPr>
            <w:tcW w:w="489" w:type="pct"/>
            <w:noWrap/>
            <w:vAlign w:val="bottom"/>
            <w:hideMark/>
          </w:tcPr>
          <w:p w14:paraId="3742D32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49DB6EC" w14:textId="77777777" w:rsidTr="00F951A3">
        <w:trPr>
          <w:trHeight w:val="600"/>
        </w:trPr>
        <w:tc>
          <w:tcPr>
            <w:tcW w:w="450" w:type="pct"/>
            <w:noWrap/>
            <w:vAlign w:val="bottom"/>
            <w:hideMark/>
          </w:tcPr>
          <w:p w14:paraId="516A9EA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A.1.5.2</w:t>
            </w:r>
          </w:p>
        </w:tc>
        <w:tc>
          <w:tcPr>
            <w:tcW w:w="4061" w:type="pct"/>
            <w:vAlign w:val="bottom"/>
            <w:hideMark/>
          </w:tcPr>
          <w:p w14:paraId="02566D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İçe ve dışa hesap verme yöntemlerinin kurgulanması ve uygulanması (sistematiktir; ilan edilen takvim çerçevesinde gerçekleştirilir, sorumluları nettir) ve duyurulması</w:t>
            </w:r>
          </w:p>
        </w:tc>
        <w:tc>
          <w:tcPr>
            <w:tcW w:w="489" w:type="pct"/>
            <w:noWrap/>
            <w:vAlign w:val="bottom"/>
            <w:hideMark/>
          </w:tcPr>
          <w:p w14:paraId="48A81E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B4AD8D2" w14:textId="77777777" w:rsidTr="00F951A3">
        <w:trPr>
          <w:trHeight w:val="300"/>
        </w:trPr>
        <w:tc>
          <w:tcPr>
            <w:tcW w:w="450" w:type="pct"/>
            <w:noWrap/>
            <w:vAlign w:val="bottom"/>
            <w:hideMark/>
          </w:tcPr>
          <w:p w14:paraId="617F70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A.1.5.3</w:t>
            </w:r>
          </w:p>
        </w:tc>
        <w:tc>
          <w:tcPr>
            <w:tcW w:w="4061" w:type="pct"/>
            <w:vAlign w:val="bottom"/>
            <w:hideMark/>
          </w:tcPr>
          <w:p w14:paraId="71106B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paydaş görüş ve geribildirim toplantıları</w:t>
            </w:r>
          </w:p>
        </w:tc>
        <w:tc>
          <w:tcPr>
            <w:tcW w:w="489" w:type="pct"/>
            <w:noWrap/>
            <w:vAlign w:val="bottom"/>
            <w:hideMark/>
          </w:tcPr>
          <w:p w14:paraId="1DF496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81</w:t>
            </w:r>
          </w:p>
        </w:tc>
      </w:tr>
      <w:tr w:rsidR="00F951A3" w:rsidRPr="00C6243A" w14:paraId="5FA71771" w14:textId="77777777" w:rsidTr="00F951A3">
        <w:trPr>
          <w:trHeight w:val="300"/>
        </w:trPr>
        <w:tc>
          <w:tcPr>
            <w:tcW w:w="450" w:type="pct"/>
            <w:noWrap/>
            <w:vAlign w:val="bottom"/>
            <w:hideMark/>
          </w:tcPr>
          <w:p w14:paraId="116CC4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A.1.5.4</w:t>
            </w:r>
          </w:p>
        </w:tc>
        <w:tc>
          <w:tcPr>
            <w:tcW w:w="4061" w:type="pct"/>
            <w:vAlign w:val="bottom"/>
            <w:hideMark/>
          </w:tcPr>
          <w:p w14:paraId="14C14F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 paydaş görüş ve geri bildirim toplantıları</w:t>
            </w:r>
          </w:p>
        </w:tc>
        <w:tc>
          <w:tcPr>
            <w:tcW w:w="489" w:type="pct"/>
            <w:noWrap/>
            <w:vAlign w:val="bottom"/>
            <w:hideMark/>
          </w:tcPr>
          <w:p w14:paraId="57046BC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22</w:t>
            </w:r>
          </w:p>
        </w:tc>
      </w:tr>
      <w:tr w:rsidR="00F951A3" w:rsidRPr="00C6243A" w14:paraId="4C44A1BA" w14:textId="77777777" w:rsidTr="00F951A3">
        <w:trPr>
          <w:trHeight w:val="600"/>
        </w:trPr>
        <w:tc>
          <w:tcPr>
            <w:tcW w:w="450" w:type="pct"/>
            <w:noWrap/>
            <w:vAlign w:val="bottom"/>
            <w:hideMark/>
          </w:tcPr>
          <w:p w14:paraId="283B30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A.1.5.5</w:t>
            </w:r>
          </w:p>
        </w:tc>
        <w:tc>
          <w:tcPr>
            <w:tcW w:w="4061" w:type="pct"/>
            <w:vAlign w:val="bottom"/>
            <w:hideMark/>
          </w:tcPr>
          <w:p w14:paraId="01C83D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İnternet sayfasının (Türkçe ve yabancı dilde) doğru, güncel, ilgili ve kolay erişilebilir bilgi vermesi; bülten, tanıtım broşürü ve raporlardan yararlanılması</w:t>
            </w:r>
          </w:p>
        </w:tc>
        <w:tc>
          <w:tcPr>
            <w:tcW w:w="489" w:type="pct"/>
            <w:noWrap/>
            <w:vAlign w:val="bottom"/>
            <w:hideMark/>
          </w:tcPr>
          <w:p w14:paraId="79E7CA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74DA2B35" w14:textId="77777777" w:rsidTr="00F951A3">
        <w:trPr>
          <w:trHeight w:val="300"/>
        </w:trPr>
        <w:tc>
          <w:tcPr>
            <w:tcW w:w="450" w:type="pct"/>
            <w:noWrap/>
            <w:vAlign w:val="bottom"/>
            <w:hideMark/>
          </w:tcPr>
          <w:p w14:paraId="7FFD4A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A.1.5.6</w:t>
            </w:r>
          </w:p>
        </w:tc>
        <w:tc>
          <w:tcPr>
            <w:tcW w:w="4061" w:type="pct"/>
            <w:vAlign w:val="bottom"/>
            <w:hideMark/>
          </w:tcPr>
          <w:p w14:paraId="3330C8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İnternet sayfasının sürekli güncellenmesi (En az 3 ayda bir)</w:t>
            </w:r>
          </w:p>
        </w:tc>
        <w:tc>
          <w:tcPr>
            <w:tcW w:w="489" w:type="pct"/>
            <w:noWrap/>
            <w:vAlign w:val="bottom"/>
            <w:hideMark/>
          </w:tcPr>
          <w:p w14:paraId="718420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4EA90A31" w14:textId="77777777" w:rsidTr="00F951A3">
        <w:trPr>
          <w:trHeight w:val="900"/>
        </w:trPr>
        <w:tc>
          <w:tcPr>
            <w:tcW w:w="450" w:type="pct"/>
            <w:noWrap/>
            <w:vAlign w:val="bottom"/>
            <w:hideMark/>
          </w:tcPr>
          <w:p w14:paraId="70B87CA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A.1.5.7</w:t>
            </w:r>
          </w:p>
        </w:tc>
        <w:tc>
          <w:tcPr>
            <w:tcW w:w="4061" w:type="pct"/>
            <w:vAlign w:val="bottom"/>
            <w:hideMark/>
          </w:tcPr>
          <w:p w14:paraId="7093CC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paydaş geri bildirimlerinin ilişkili olduğu yerel yönetimler, diğer üniversiteler, kamu kurum/kuruluşları, sivil toplum örgütleri, sanayi ve yerel halk ile ilişkiler düzeyinde izlenmesi ve iyileştirilmesi</w:t>
            </w:r>
          </w:p>
        </w:tc>
        <w:tc>
          <w:tcPr>
            <w:tcW w:w="489" w:type="pct"/>
            <w:noWrap/>
            <w:vAlign w:val="bottom"/>
            <w:hideMark/>
          </w:tcPr>
          <w:p w14:paraId="711506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w:t>
            </w:r>
          </w:p>
        </w:tc>
      </w:tr>
      <w:tr w:rsidR="00F951A3" w:rsidRPr="00C6243A" w14:paraId="6A65F902" w14:textId="77777777" w:rsidTr="00F951A3">
        <w:trPr>
          <w:trHeight w:val="600"/>
        </w:trPr>
        <w:tc>
          <w:tcPr>
            <w:tcW w:w="450" w:type="pct"/>
            <w:noWrap/>
            <w:vAlign w:val="bottom"/>
            <w:hideMark/>
          </w:tcPr>
          <w:p w14:paraId="45F8D1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A.1.5.8</w:t>
            </w:r>
          </w:p>
        </w:tc>
        <w:tc>
          <w:tcPr>
            <w:tcW w:w="4061" w:type="pct"/>
            <w:vAlign w:val="bottom"/>
            <w:hideMark/>
          </w:tcPr>
          <w:p w14:paraId="75970F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Yöneticilerin (rektör, dekan, müdür, bölüm/ABD başkanı, daire başkanı gibi) periyodik olarak düzenlediği kamuoyu bilgilendirme toplantıları</w:t>
            </w:r>
          </w:p>
        </w:tc>
        <w:tc>
          <w:tcPr>
            <w:tcW w:w="489" w:type="pct"/>
            <w:noWrap/>
            <w:vAlign w:val="bottom"/>
            <w:hideMark/>
          </w:tcPr>
          <w:p w14:paraId="3F34DF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3D1C713" w14:textId="77777777" w:rsidTr="00F951A3">
        <w:trPr>
          <w:trHeight w:val="300"/>
        </w:trPr>
        <w:tc>
          <w:tcPr>
            <w:tcW w:w="450" w:type="pct"/>
            <w:noWrap/>
            <w:vAlign w:val="bottom"/>
            <w:hideMark/>
          </w:tcPr>
          <w:p w14:paraId="650EC29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A.10</w:t>
            </w:r>
          </w:p>
        </w:tc>
        <w:tc>
          <w:tcPr>
            <w:tcW w:w="4061" w:type="pct"/>
            <w:vAlign w:val="bottom"/>
            <w:hideMark/>
          </w:tcPr>
          <w:p w14:paraId="024C77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4AA33F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11</w:t>
            </w:r>
          </w:p>
        </w:tc>
      </w:tr>
      <w:tr w:rsidR="00F951A3" w:rsidRPr="00C6243A" w14:paraId="4D563460" w14:textId="77777777" w:rsidTr="00F951A3">
        <w:trPr>
          <w:trHeight w:val="300"/>
        </w:trPr>
        <w:tc>
          <w:tcPr>
            <w:tcW w:w="450" w:type="pct"/>
            <w:noWrap/>
            <w:vAlign w:val="bottom"/>
            <w:hideMark/>
          </w:tcPr>
          <w:p w14:paraId="51CF0D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A.11</w:t>
            </w:r>
          </w:p>
        </w:tc>
        <w:tc>
          <w:tcPr>
            <w:tcW w:w="4061" w:type="pct"/>
            <w:vAlign w:val="bottom"/>
            <w:hideMark/>
          </w:tcPr>
          <w:p w14:paraId="0F3F18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02A9F6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91</w:t>
            </w:r>
          </w:p>
        </w:tc>
      </w:tr>
      <w:tr w:rsidR="00F951A3" w:rsidRPr="00C6243A" w14:paraId="73809C53" w14:textId="77777777" w:rsidTr="00F951A3">
        <w:trPr>
          <w:trHeight w:val="300"/>
        </w:trPr>
        <w:tc>
          <w:tcPr>
            <w:tcW w:w="450" w:type="pct"/>
            <w:noWrap/>
            <w:vAlign w:val="bottom"/>
            <w:hideMark/>
          </w:tcPr>
          <w:p w14:paraId="7F2435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A.12</w:t>
            </w:r>
          </w:p>
        </w:tc>
        <w:tc>
          <w:tcPr>
            <w:tcW w:w="4061" w:type="pct"/>
            <w:vAlign w:val="bottom"/>
            <w:hideMark/>
          </w:tcPr>
          <w:p w14:paraId="2B2FB0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5F9F0B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19</w:t>
            </w:r>
          </w:p>
        </w:tc>
      </w:tr>
      <w:tr w:rsidR="00F951A3" w:rsidRPr="00C6243A" w14:paraId="15A983EF" w14:textId="77777777" w:rsidTr="00F951A3">
        <w:trPr>
          <w:trHeight w:val="300"/>
        </w:trPr>
        <w:tc>
          <w:tcPr>
            <w:tcW w:w="450" w:type="pct"/>
            <w:noWrap/>
            <w:vAlign w:val="bottom"/>
            <w:hideMark/>
          </w:tcPr>
          <w:p w14:paraId="27FA0D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A.13</w:t>
            </w:r>
          </w:p>
        </w:tc>
        <w:tc>
          <w:tcPr>
            <w:tcW w:w="4061" w:type="pct"/>
            <w:vAlign w:val="bottom"/>
            <w:hideMark/>
          </w:tcPr>
          <w:p w14:paraId="3EF0F9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3DAFA0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29</w:t>
            </w:r>
          </w:p>
        </w:tc>
      </w:tr>
      <w:tr w:rsidR="00F951A3" w:rsidRPr="00C6243A" w14:paraId="29E84AF2" w14:textId="77777777" w:rsidTr="00F951A3">
        <w:trPr>
          <w:trHeight w:val="300"/>
        </w:trPr>
        <w:tc>
          <w:tcPr>
            <w:tcW w:w="450" w:type="pct"/>
            <w:noWrap/>
            <w:vAlign w:val="bottom"/>
            <w:hideMark/>
          </w:tcPr>
          <w:p w14:paraId="23372C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A.14</w:t>
            </w:r>
          </w:p>
        </w:tc>
        <w:tc>
          <w:tcPr>
            <w:tcW w:w="4061" w:type="pct"/>
            <w:vAlign w:val="bottom"/>
            <w:hideMark/>
          </w:tcPr>
          <w:p w14:paraId="16B72C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0C3D62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758736F5" w14:textId="77777777" w:rsidTr="00F951A3">
        <w:trPr>
          <w:trHeight w:val="300"/>
        </w:trPr>
        <w:tc>
          <w:tcPr>
            <w:tcW w:w="450" w:type="pct"/>
            <w:noWrap/>
            <w:vAlign w:val="bottom"/>
            <w:hideMark/>
          </w:tcPr>
          <w:p w14:paraId="4F8FE9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A.15</w:t>
            </w:r>
          </w:p>
        </w:tc>
        <w:tc>
          <w:tcPr>
            <w:tcW w:w="4061" w:type="pct"/>
            <w:vAlign w:val="bottom"/>
            <w:hideMark/>
          </w:tcPr>
          <w:p w14:paraId="5F0926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7D1DA6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12</w:t>
            </w:r>
          </w:p>
        </w:tc>
      </w:tr>
      <w:tr w:rsidR="00F951A3" w:rsidRPr="00C6243A" w14:paraId="22CE86DD" w14:textId="77777777" w:rsidTr="00F951A3">
        <w:trPr>
          <w:trHeight w:val="300"/>
        </w:trPr>
        <w:tc>
          <w:tcPr>
            <w:tcW w:w="450" w:type="pct"/>
            <w:noWrap/>
            <w:vAlign w:val="bottom"/>
            <w:hideMark/>
          </w:tcPr>
          <w:p w14:paraId="5F54433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A.16</w:t>
            </w:r>
          </w:p>
        </w:tc>
        <w:tc>
          <w:tcPr>
            <w:tcW w:w="4061" w:type="pct"/>
            <w:vAlign w:val="bottom"/>
            <w:hideMark/>
          </w:tcPr>
          <w:p w14:paraId="3EA3C3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2B7E2E9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6609285C" w14:textId="77777777" w:rsidTr="00F951A3">
        <w:trPr>
          <w:trHeight w:val="300"/>
        </w:trPr>
        <w:tc>
          <w:tcPr>
            <w:tcW w:w="450" w:type="pct"/>
            <w:noWrap/>
            <w:vAlign w:val="bottom"/>
            <w:hideMark/>
          </w:tcPr>
          <w:p w14:paraId="681899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A.17</w:t>
            </w:r>
          </w:p>
        </w:tc>
        <w:tc>
          <w:tcPr>
            <w:tcW w:w="4061" w:type="pct"/>
            <w:vAlign w:val="bottom"/>
            <w:hideMark/>
          </w:tcPr>
          <w:p w14:paraId="12C9E0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65C588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7FFDFE0" w14:textId="77777777" w:rsidTr="00F951A3">
        <w:trPr>
          <w:trHeight w:val="300"/>
        </w:trPr>
        <w:tc>
          <w:tcPr>
            <w:tcW w:w="450" w:type="pct"/>
            <w:noWrap/>
            <w:vAlign w:val="bottom"/>
            <w:hideMark/>
          </w:tcPr>
          <w:p w14:paraId="085E50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A.18</w:t>
            </w:r>
          </w:p>
        </w:tc>
        <w:tc>
          <w:tcPr>
            <w:tcW w:w="4061" w:type="pct"/>
            <w:vAlign w:val="bottom"/>
            <w:hideMark/>
          </w:tcPr>
          <w:p w14:paraId="25379B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614BE7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13</w:t>
            </w:r>
          </w:p>
        </w:tc>
      </w:tr>
      <w:tr w:rsidR="00F951A3" w:rsidRPr="00C6243A" w14:paraId="02B649DE" w14:textId="77777777" w:rsidTr="00F951A3">
        <w:trPr>
          <w:trHeight w:val="300"/>
        </w:trPr>
        <w:tc>
          <w:tcPr>
            <w:tcW w:w="450" w:type="pct"/>
            <w:noWrap/>
            <w:vAlign w:val="bottom"/>
            <w:hideMark/>
          </w:tcPr>
          <w:p w14:paraId="6E3C56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A.19</w:t>
            </w:r>
          </w:p>
        </w:tc>
        <w:tc>
          <w:tcPr>
            <w:tcW w:w="4061" w:type="pct"/>
            <w:vAlign w:val="bottom"/>
            <w:hideMark/>
          </w:tcPr>
          <w:p w14:paraId="1BC80EE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64F0BE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13</w:t>
            </w:r>
          </w:p>
        </w:tc>
      </w:tr>
      <w:tr w:rsidR="00F951A3" w:rsidRPr="00C6243A" w14:paraId="38B871CD" w14:textId="77777777" w:rsidTr="00F951A3">
        <w:trPr>
          <w:trHeight w:val="300"/>
        </w:trPr>
        <w:tc>
          <w:tcPr>
            <w:tcW w:w="450" w:type="pct"/>
            <w:noWrap/>
            <w:vAlign w:val="bottom"/>
            <w:hideMark/>
          </w:tcPr>
          <w:p w14:paraId="263C75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w:t>
            </w:r>
          </w:p>
        </w:tc>
        <w:tc>
          <w:tcPr>
            <w:tcW w:w="4061" w:type="pct"/>
            <w:vAlign w:val="bottom"/>
            <w:hideMark/>
          </w:tcPr>
          <w:p w14:paraId="787F52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Misyon ve Stratejik Amaçlar ana başlığı</w:t>
            </w:r>
          </w:p>
        </w:tc>
        <w:tc>
          <w:tcPr>
            <w:tcW w:w="489" w:type="pct"/>
            <w:noWrap/>
            <w:vAlign w:val="bottom"/>
            <w:hideMark/>
          </w:tcPr>
          <w:p w14:paraId="479EF8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B670994" w14:textId="77777777" w:rsidTr="00F951A3">
        <w:trPr>
          <w:trHeight w:val="300"/>
        </w:trPr>
        <w:tc>
          <w:tcPr>
            <w:tcW w:w="450" w:type="pct"/>
            <w:noWrap/>
            <w:vAlign w:val="bottom"/>
            <w:hideMark/>
          </w:tcPr>
          <w:p w14:paraId="16F29F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w:t>
            </w:r>
          </w:p>
        </w:tc>
        <w:tc>
          <w:tcPr>
            <w:tcW w:w="4061" w:type="pct"/>
            <w:vAlign w:val="bottom"/>
            <w:hideMark/>
          </w:tcPr>
          <w:p w14:paraId="74EAB0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Misyon, vizyon ve politikalar kategorisi</w:t>
            </w:r>
          </w:p>
        </w:tc>
        <w:tc>
          <w:tcPr>
            <w:tcW w:w="489" w:type="pct"/>
            <w:noWrap/>
            <w:vAlign w:val="bottom"/>
            <w:hideMark/>
          </w:tcPr>
          <w:p w14:paraId="6A8E97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CFB7D35" w14:textId="77777777" w:rsidTr="00F951A3">
        <w:trPr>
          <w:trHeight w:val="300"/>
        </w:trPr>
        <w:tc>
          <w:tcPr>
            <w:tcW w:w="450" w:type="pct"/>
            <w:noWrap/>
            <w:vAlign w:val="bottom"/>
            <w:hideMark/>
          </w:tcPr>
          <w:p w14:paraId="3AE772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A.2.1.1</w:t>
            </w:r>
          </w:p>
        </w:tc>
        <w:tc>
          <w:tcPr>
            <w:tcW w:w="4061" w:type="pct"/>
            <w:vAlign w:val="bottom"/>
            <w:hideMark/>
          </w:tcPr>
          <w:p w14:paraId="5C2406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Misyon ve vizyon varlığı</w:t>
            </w:r>
          </w:p>
        </w:tc>
        <w:tc>
          <w:tcPr>
            <w:tcW w:w="489" w:type="pct"/>
            <w:noWrap/>
            <w:vAlign w:val="bottom"/>
            <w:hideMark/>
          </w:tcPr>
          <w:p w14:paraId="6D1C97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23</w:t>
            </w:r>
          </w:p>
        </w:tc>
      </w:tr>
      <w:tr w:rsidR="00F951A3" w:rsidRPr="00C6243A" w14:paraId="3FD4FD89" w14:textId="77777777" w:rsidTr="00F951A3">
        <w:trPr>
          <w:trHeight w:val="300"/>
        </w:trPr>
        <w:tc>
          <w:tcPr>
            <w:tcW w:w="450" w:type="pct"/>
            <w:noWrap/>
            <w:vAlign w:val="bottom"/>
            <w:hideMark/>
          </w:tcPr>
          <w:p w14:paraId="56FF5E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A.2.1.10</w:t>
            </w:r>
          </w:p>
        </w:tc>
        <w:tc>
          <w:tcPr>
            <w:tcW w:w="4061" w:type="pct"/>
            <w:vAlign w:val="bottom"/>
            <w:hideMark/>
          </w:tcPr>
          <w:p w14:paraId="1DE4C4C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Politikaların izlenmesi ve değerlendirilmesi</w:t>
            </w:r>
          </w:p>
        </w:tc>
        <w:tc>
          <w:tcPr>
            <w:tcW w:w="489" w:type="pct"/>
            <w:noWrap/>
            <w:vAlign w:val="bottom"/>
            <w:hideMark/>
          </w:tcPr>
          <w:p w14:paraId="6C5CD1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13AF1E7" w14:textId="77777777" w:rsidTr="00F951A3">
        <w:trPr>
          <w:trHeight w:val="300"/>
        </w:trPr>
        <w:tc>
          <w:tcPr>
            <w:tcW w:w="450" w:type="pct"/>
            <w:noWrap/>
            <w:vAlign w:val="bottom"/>
            <w:hideMark/>
          </w:tcPr>
          <w:p w14:paraId="690F56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A.2.1.2</w:t>
            </w:r>
          </w:p>
        </w:tc>
        <w:tc>
          <w:tcPr>
            <w:tcW w:w="4061" w:type="pct"/>
            <w:vAlign w:val="bottom"/>
            <w:hideMark/>
          </w:tcPr>
          <w:p w14:paraId="0C857F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Kalite güvencesi politikasının varlığı</w:t>
            </w:r>
          </w:p>
        </w:tc>
        <w:tc>
          <w:tcPr>
            <w:tcW w:w="489" w:type="pct"/>
            <w:noWrap/>
            <w:vAlign w:val="bottom"/>
            <w:hideMark/>
          </w:tcPr>
          <w:p w14:paraId="786B23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17</w:t>
            </w:r>
          </w:p>
        </w:tc>
      </w:tr>
      <w:tr w:rsidR="00F951A3" w:rsidRPr="00C6243A" w14:paraId="10423798" w14:textId="77777777" w:rsidTr="00F951A3">
        <w:trPr>
          <w:trHeight w:val="300"/>
        </w:trPr>
        <w:tc>
          <w:tcPr>
            <w:tcW w:w="450" w:type="pct"/>
            <w:noWrap/>
            <w:vAlign w:val="bottom"/>
            <w:hideMark/>
          </w:tcPr>
          <w:p w14:paraId="0D5EF4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A.2.1.3</w:t>
            </w:r>
          </w:p>
        </w:tc>
        <w:tc>
          <w:tcPr>
            <w:tcW w:w="4061" w:type="pct"/>
            <w:vAlign w:val="bottom"/>
            <w:hideMark/>
          </w:tcPr>
          <w:p w14:paraId="0ED974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(yüz yüze/uzaktan) politikası varlığı</w:t>
            </w:r>
          </w:p>
        </w:tc>
        <w:tc>
          <w:tcPr>
            <w:tcW w:w="489" w:type="pct"/>
            <w:noWrap/>
            <w:vAlign w:val="bottom"/>
            <w:hideMark/>
          </w:tcPr>
          <w:p w14:paraId="47472A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113</w:t>
            </w:r>
          </w:p>
        </w:tc>
      </w:tr>
      <w:tr w:rsidR="00F951A3" w:rsidRPr="00C6243A" w14:paraId="62F98801" w14:textId="77777777" w:rsidTr="00F951A3">
        <w:trPr>
          <w:trHeight w:val="300"/>
        </w:trPr>
        <w:tc>
          <w:tcPr>
            <w:tcW w:w="450" w:type="pct"/>
            <w:noWrap/>
            <w:vAlign w:val="bottom"/>
            <w:hideMark/>
          </w:tcPr>
          <w:p w14:paraId="575B87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A.2.1.4</w:t>
            </w:r>
          </w:p>
        </w:tc>
        <w:tc>
          <w:tcPr>
            <w:tcW w:w="4061" w:type="pct"/>
            <w:vAlign w:val="bottom"/>
            <w:hideMark/>
          </w:tcPr>
          <w:p w14:paraId="6D6560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politikası varlığı</w:t>
            </w:r>
          </w:p>
        </w:tc>
        <w:tc>
          <w:tcPr>
            <w:tcW w:w="489" w:type="pct"/>
            <w:noWrap/>
            <w:vAlign w:val="bottom"/>
            <w:hideMark/>
          </w:tcPr>
          <w:p w14:paraId="653FFD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60</w:t>
            </w:r>
          </w:p>
        </w:tc>
      </w:tr>
      <w:tr w:rsidR="00F951A3" w:rsidRPr="00C6243A" w14:paraId="51D7043A" w14:textId="77777777" w:rsidTr="00F951A3">
        <w:trPr>
          <w:trHeight w:val="300"/>
        </w:trPr>
        <w:tc>
          <w:tcPr>
            <w:tcW w:w="450" w:type="pct"/>
            <w:noWrap/>
            <w:vAlign w:val="bottom"/>
            <w:hideMark/>
          </w:tcPr>
          <w:p w14:paraId="19E36D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A.2.1.5</w:t>
            </w:r>
          </w:p>
        </w:tc>
        <w:tc>
          <w:tcPr>
            <w:tcW w:w="4061" w:type="pct"/>
            <w:vAlign w:val="bottom"/>
            <w:hideMark/>
          </w:tcPr>
          <w:p w14:paraId="44FEBA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politikası varlığı</w:t>
            </w:r>
          </w:p>
        </w:tc>
        <w:tc>
          <w:tcPr>
            <w:tcW w:w="489" w:type="pct"/>
            <w:noWrap/>
            <w:vAlign w:val="bottom"/>
            <w:hideMark/>
          </w:tcPr>
          <w:p w14:paraId="7B499B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15</w:t>
            </w:r>
          </w:p>
        </w:tc>
      </w:tr>
      <w:tr w:rsidR="00F951A3" w:rsidRPr="00C6243A" w14:paraId="2BC318F4" w14:textId="77777777" w:rsidTr="00F951A3">
        <w:trPr>
          <w:trHeight w:val="300"/>
        </w:trPr>
        <w:tc>
          <w:tcPr>
            <w:tcW w:w="450" w:type="pct"/>
            <w:noWrap/>
            <w:vAlign w:val="bottom"/>
            <w:hideMark/>
          </w:tcPr>
          <w:p w14:paraId="40CA14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A.2.1.6</w:t>
            </w:r>
          </w:p>
        </w:tc>
        <w:tc>
          <w:tcPr>
            <w:tcW w:w="4061" w:type="pct"/>
            <w:vAlign w:val="bottom"/>
            <w:hideMark/>
          </w:tcPr>
          <w:p w14:paraId="23869C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politikası varlığı</w:t>
            </w:r>
          </w:p>
        </w:tc>
        <w:tc>
          <w:tcPr>
            <w:tcW w:w="489" w:type="pct"/>
            <w:noWrap/>
            <w:vAlign w:val="bottom"/>
            <w:hideMark/>
          </w:tcPr>
          <w:p w14:paraId="7E3AAB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540C415D" w14:textId="77777777" w:rsidTr="00F951A3">
        <w:trPr>
          <w:trHeight w:val="300"/>
        </w:trPr>
        <w:tc>
          <w:tcPr>
            <w:tcW w:w="450" w:type="pct"/>
            <w:noWrap/>
            <w:vAlign w:val="bottom"/>
            <w:hideMark/>
          </w:tcPr>
          <w:p w14:paraId="76A123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A.2.1.7</w:t>
            </w:r>
          </w:p>
        </w:tc>
        <w:tc>
          <w:tcPr>
            <w:tcW w:w="4061" w:type="pct"/>
            <w:vAlign w:val="bottom"/>
            <w:hideMark/>
          </w:tcPr>
          <w:p w14:paraId="1ECB99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Akreditasyon politikası varlığı</w:t>
            </w:r>
          </w:p>
        </w:tc>
        <w:tc>
          <w:tcPr>
            <w:tcW w:w="489" w:type="pct"/>
            <w:noWrap/>
            <w:vAlign w:val="bottom"/>
            <w:hideMark/>
          </w:tcPr>
          <w:p w14:paraId="03C5BD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2895E3C5" w14:textId="77777777" w:rsidTr="00F951A3">
        <w:trPr>
          <w:trHeight w:val="300"/>
        </w:trPr>
        <w:tc>
          <w:tcPr>
            <w:tcW w:w="450" w:type="pct"/>
            <w:noWrap/>
            <w:vAlign w:val="bottom"/>
            <w:hideMark/>
          </w:tcPr>
          <w:p w14:paraId="753480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A.2.1.8</w:t>
            </w:r>
          </w:p>
        </w:tc>
        <w:tc>
          <w:tcPr>
            <w:tcW w:w="4061" w:type="pct"/>
            <w:vAlign w:val="bottom"/>
            <w:hideMark/>
          </w:tcPr>
          <w:p w14:paraId="7A3FEC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Yönetişim politikası varlığı</w:t>
            </w:r>
          </w:p>
        </w:tc>
        <w:tc>
          <w:tcPr>
            <w:tcW w:w="489" w:type="pct"/>
            <w:noWrap/>
            <w:vAlign w:val="bottom"/>
            <w:hideMark/>
          </w:tcPr>
          <w:p w14:paraId="016206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582FB934" w14:textId="77777777" w:rsidTr="00F951A3">
        <w:trPr>
          <w:trHeight w:val="300"/>
        </w:trPr>
        <w:tc>
          <w:tcPr>
            <w:tcW w:w="450" w:type="pct"/>
            <w:noWrap/>
            <w:vAlign w:val="bottom"/>
            <w:hideMark/>
          </w:tcPr>
          <w:p w14:paraId="194FCA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A.2.1.9</w:t>
            </w:r>
          </w:p>
        </w:tc>
        <w:tc>
          <w:tcPr>
            <w:tcW w:w="4061" w:type="pct"/>
            <w:vAlign w:val="bottom"/>
            <w:hideMark/>
          </w:tcPr>
          <w:p w14:paraId="251265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Bilgi yönetim politikası varlığı</w:t>
            </w:r>
          </w:p>
        </w:tc>
        <w:tc>
          <w:tcPr>
            <w:tcW w:w="489" w:type="pct"/>
            <w:noWrap/>
            <w:vAlign w:val="bottom"/>
            <w:hideMark/>
          </w:tcPr>
          <w:p w14:paraId="4DD750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46627B21" w14:textId="77777777" w:rsidTr="00F951A3">
        <w:trPr>
          <w:trHeight w:val="300"/>
        </w:trPr>
        <w:tc>
          <w:tcPr>
            <w:tcW w:w="450" w:type="pct"/>
            <w:noWrap/>
            <w:vAlign w:val="bottom"/>
            <w:hideMark/>
          </w:tcPr>
          <w:p w14:paraId="39E0D6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A.2.2</w:t>
            </w:r>
          </w:p>
        </w:tc>
        <w:tc>
          <w:tcPr>
            <w:tcW w:w="4061" w:type="pct"/>
            <w:vAlign w:val="bottom"/>
            <w:hideMark/>
          </w:tcPr>
          <w:p w14:paraId="018C52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amaç ve hedefler kategorisi</w:t>
            </w:r>
          </w:p>
        </w:tc>
        <w:tc>
          <w:tcPr>
            <w:tcW w:w="489" w:type="pct"/>
            <w:noWrap/>
            <w:vAlign w:val="bottom"/>
            <w:hideMark/>
          </w:tcPr>
          <w:p w14:paraId="7F42F2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A85E8A3" w14:textId="77777777" w:rsidTr="00F951A3">
        <w:trPr>
          <w:trHeight w:val="600"/>
        </w:trPr>
        <w:tc>
          <w:tcPr>
            <w:tcW w:w="450" w:type="pct"/>
            <w:noWrap/>
            <w:vAlign w:val="bottom"/>
            <w:hideMark/>
          </w:tcPr>
          <w:p w14:paraId="4B1A7D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A.2.2.1</w:t>
            </w:r>
          </w:p>
        </w:tc>
        <w:tc>
          <w:tcPr>
            <w:tcW w:w="4061" w:type="pct"/>
            <w:vAlign w:val="bottom"/>
            <w:hideMark/>
          </w:tcPr>
          <w:p w14:paraId="5248A4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Plan mevcudiyeti (tüm paydaşların telep/şikaye/görüşü alınmış; amaçlar, hedefler, eylemler, takvim, öncelikler, sorumlular açık olmalı, kamuoyu ile paylaşılmalı)</w:t>
            </w:r>
          </w:p>
        </w:tc>
        <w:tc>
          <w:tcPr>
            <w:tcW w:w="489" w:type="pct"/>
            <w:noWrap/>
            <w:vAlign w:val="bottom"/>
            <w:hideMark/>
          </w:tcPr>
          <w:p w14:paraId="47D391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518A430" w14:textId="77777777" w:rsidTr="00F951A3">
        <w:trPr>
          <w:trHeight w:val="300"/>
        </w:trPr>
        <w:tc>
          <w:tcPr>
            <w:tcW w:w="450" w:type="pct"/>
            <w:noWrap/>
            <w:vAlign w:val="bottom"/>
            <w:hideMark/>
          </w:tcPr>
          <w:p w14:paraId="1E3A7C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A.2.2.2</w:t>
            </w:r>
          </w:p>
        </w:tc>
        <w:tc>
          <w:tcPr>
            <w:tcW w:w="4061" w:type="pct"/>
            <w:vAlign w:val="bottom"/>
            <w:hideMark/>
          </w:tcPr>
          <w:p w14:paraId="44C03E1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plan ve hedeflerin, Birleşmiş Milletler Sürdürülebilir Kalkınma Amaçlarıyla uyumu</w:t>
            </w:r>
          </w:p>
        </w:tc>
        <w:tc>
          <w:tcPr>
            <w:tcW w:w="489" w:type="pct"/>
            <w:noWrap/>
            <w:vAlign w:val="bottom"/>
            <w:hideMark/>
          </w:tcPr>
          <w:p w14:paraId="1E1ACC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E945CDA" w14:textId="77777777" w:rsidTr="00F951A3">
        <w:trPr>
          <w:trHeight w:val="900"/>
        </w:trPr>
        <w:tc>
          <w:tcPr>
            <w:tcW w:w="450" w:type="pct"/>
            <w:noWrap/>
            <w:vAlign w:val="bottom"/>
            <w:hideMark/>
          </w:tcPr>
          <w:p w14:paraId="1D5F68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A.2.2.3</w:t>
            </w:r>
          </w:p>
        </w:tc>
        <w:tc>
          <w:tcPr>
            <w:tcW w:w="4061" w:type="pct"/>
            <w:vAlign w:val="bottom"/>
            <w:hideMark/>
          </w:tcPr>
          <w:p w14:paraId="704756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plan performansının ölçülmesi (önceki plana göre karşılaştırılması, yıllık gerçekleşmelerin izlenmesi, ilgili kurullarda tartışılması, özdeğerlendirilmesi, sonuçların analiz edilmesi, önlemleri içeren raporlandırılma yapılması, güncellenmesi ve iyileştirmesi)</w:t>
            </w:r>
          </w:p>
        </w:tc>
        <w:tc>
          <w:tcPr>
            <w:tcW w:w="489" w:type="pct"/>
            <w:noWrap/>
            <w:vAlign w:val="bottom"/>
            <w:hideMark/>
          </w:tcPr>
          <w:p w14:paraId="7BC8B9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2EDA85E" w14:textId="77777777" w:rsidTr="00F951A3">
        <w:trPr>
          <w:trHeight w:val="300"/>
        </w:trPr>
        <w:tc>
          <w:tcPr>
            <w:tcW w:w="450" w:type="pct"/>
            <w:noWrap/>
            <w:vAlign w:val="bottom"/>
            <w:hideMark/>
          </w:tcPr>
          <w:p w14:paraId="7CBB02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A.2.3</w:t>
            </w:r>
          </w:p>
        </w:tc>
        <w:tc>
          <w:tcPr>
            <w:tcW w:w="4061" w:type="pct"/>
            <w:vAlign w:val="bottom"/>
            <w:hideMark/>
          </w:tcPr>
          <w:p w14:paraId="2D6419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Performans yönetimi kategorisi</w:t>
            </w:r>
          </w:p>
        </w:tc>
        <w:tc>
          <w:tcPr>
            <w:tcW w:w="489" w:type="pct"/>
            <w:noWrap/>
            <w:vAlign w:val="bottom"/>
            <w:hideMark/>
          </w:tcPr>
          <w:p w14:paraId="743010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346B41B" w14:textId="77777777" w:rsidTr="00F951A3">
        <w:trPr>
          <w:trHeight w:val="900"/>
        </w:trPr>
        <w:tc>
          <w:tcPr>
            <w:tcW w:w="450" w:type="pct"/>
            <w:noWrap/>
            <w:vAlign w:val="bottom"/>
            <w:hideMark/>
          </w:tcPr>
          <w:p w14:paraId="226115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A.2.3.1</w:t>
            </w:r>
          </w:p>
        </w:tc>
        <w:tc>
          <w:tcPr>
            <w:tcW w:w="4061" w:type="pct"/>
            <w:vAlign w:val="bottom"/>
            <w:hideMark/>
          </w:tcPr>
          <w:p w14:paraId="0171C4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Performans yönetim mekanizmalarının bulunması (tüm temel etkinlik/faaliyetleri kapsayan performans göstergelerinin varlığı, geleceğe hazırlanılmasına yardımcı, bilişim sistemleriyle desteklenmiş, süreç odaklı ve paydaş katılımıyla sürdürülen)</w:t>
            </w:r>
          </w:p>
        </w:tc>
        <w:tc>
          <w:tcPr>
            <w:tcW w:w="489" w:type="pct"/>
            <w:noWrap/>
            <w:vAlign w:val="bottom"/>
            <w:hideMark/>
          </w:tcPr>
          <w:p w14:paraId="048B68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F48A1A0" w14:textId="77777777" w:rsidTr="00F951A3">
        <w:trPr>
          <w:trHeight w:val="300"/>
        </w:trPr>
        <w:tc>
          <w:tcPr>
            <w:tcW w:w="450" w:type="pct"/>
            <w:noWrap/>
            <w:vAlign w:val="bottom"/>
            <w:hideMark/>
          </w:tcPr>
          <w:p w14:paraId="7A7856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A.2.3.2</w:t>
            </w:r>
          </w:p>
        </w:tc>
        <w:tc>
          <w:tcPr>
            <w:tcW w:w="4061" w:type="pct"/>
            <w:vAlign w:val="bottom"/>
            <w:hideMark/>
          </w:tcPr>
          <w:p w14:paraId="758CA37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Performans programı raporu (yıllara göre hazırlanmış)</w:t>
            </w:r>
          </w:p>
        </w:tc>
        <w:tc>
          <w:tcPr>
            <w:tcW w:w="489" w:type="pct"/>
            <w:noWrap/>
            <w:vAlign w:val="bottom"/>
            <w:hideMark/>
          </w:tcPr>
          <w:p w14:paraId="2F684C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w:t>
            </w:r>
          </w:p>
        </w:tc>
      </w:tr>
      <w:tr w:rsidR="00F951A3" w:rsidRPr="00C6243A" w14:paraId="58070562" w14:textId="77777777" w:rsidTr="00F951A3">
        <w:trPr>
          <w:trHeight w:val="600"/>
        </w:trPr>
        <w:tc>
          <w:tcPr>
            <w:tcW w:w="450" w:type="pct"/>
            <w:noWrap/>
            <w:vAlign w:val="bottom"/>
            <w:hideMark/>
          </w:tcPr>
          <w:p w14:paraId="306D61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A.2.3.3</w:t>
            </w:r>
          </w:p>
        </w:tc>
        <w:tc>
          <w:tcPr>
            <w:tcW w:w="4061" w:type="pct"/>
            <w:vAlign w:val="bottom"/>
            <w:hideMark/>
          </w:tcPr>
          <w:p w14:paraId="6F4328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Öz değerlendirme yapılan program faaliyetlerine ilişkin hedefleri gerçekleştirme yüzdesi ve iyileştirmeye yönelik değerlendirmeler</w:t>
            </w:r>
          </w:p>
        </w:tc>
        <w:tc>
          <w:tcPr>
            <w:tcW w:w="489" w:type="pct"/>
            <w:noWrap/>
            <w:vAlign w:val="bottom"/>
            <w:hideMark/>
          </w:tcPr>
          <w:p w14:paraId="7E81E3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67A519C" w14:textId="77777777" w:rsidTr="00F951A3">
        <w:trPr>
          <w:trHeight w:val="600"/>
        </w:trPr>
        <w:tc>
          <w:tcPr>
            <w:tcW w:w="450" w:type="pct"/>
            <w:noWrap/>
            <w:vAlign w:val="bottom"/>
            <w:hideMark/>
          </w:tcPr>
          <w:p w14:paraId="206675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A.2.3.4</w:t>
            </w:r>
          </w:p>
        </w:tc>
        <w:tc>
          <w:tcPr>
            <w:tcW w:w="4061" w:type="pct"/>
            <w:vAlign w:val="bottom"/>
            <w:hideMark/>
          </w:tcPr>
          <w:p w14:paraId="15BEC3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Akran değerlendirmesi yapılan program faaliyetlerine ilişkin hedefleri gerçekleştirme yüzdesi ve iyileştirmeye yönelik değerlendirmeler</w:t>
            </w:r>
          </w:p>
        </w:tc>
        <w:tc>
          <w:tcPr>
            <w:tcW w:w="489" w:type="pct"/>
            <w:noWrap/>
            <w:vAlign w:val="bottom"/>
            <w:hideMark/>
          </w:tcPr>
          <w:p w14:paraId="52648C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24EC194" w14:textId="77777777" w:rsidTr="00F951A3">
        <w:trPr>
          <w:trHeight w:val="600"/>
        </w:trPr>
        <w:tc>
          <w:tcPr>
            <w:tcW w:w="450" w:type="pct"/>
            <w:noWrap/>
            <w:vAlign w:val="bottom"/>
            <w:hideMark/>
          </w:tcPr>
          <w:p w14:paraId="4D99D6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A.2.3.5</w:t>
            </w:r>
          </w:p>
        </w:tc>
        <w:tc>
          <w:tcPr>
            <w:tcW w:w="4061" w:type="pct"/>
            <w:vAlign w:val="bottom"/>
            <w:hideMark/>
          </w:tcPr>
          <w:p w14:paraId="21BDCD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Kurumun stratejik planında yer alan yönetişim faaliyetlerine ilişkin hedefleri gerçekleştirme yüzdesi</w:t>
            </w:r>
          </w:p>
        </w:tc>
        <w:tc>
          <w:tcPr>
            <w:tcW w:w="489" w:type="pct"/>
            <w:noWrap/>
            <w:vAlign w:val="bottom"/>
            <w:hideMark/>
          </w:tcPr>
          <w:p w14:paraId="0986C5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0097831" w14:textId="77777777" w:rsidTr="00F951A3">
        <w:trPr>
          <w:trHeight w:val="300"/>
        </w:trPr>
        <w:tc>
          <w:tcPr>
            <w:tcW w:w="450" w:type="pct"/>
            <w:noWrap/>
            <w:vAlign w:val="bottom"/>
            <w:hideMark/>
          </w:tcPr>
          <w:p w14:paraId="72650C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A.20</w:t>
            </w:r>
          </w:p>
        </w:tc>
        <w:tc>
          <w:tcPr>
            <w:tcW w:w="4061" w:type="pct"/>
            <w:vAlign w:val="bottom"/>
            <w:hideMark/>
          </w:tcPr>
          <w:p w14:paraId="298E2A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4DF877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A68642B" w14:textId="77777777" w:rsidTr="00F951A3">
        <w:trPr>
          <w:trHeight w:val="300"/>
        </w:trPr>
        <w:tc>
          <w:tcPr>
            <w:tcW w:w="450" w:type="pct"/>
            <w:noWrap/>
            <w:vAlign w:val="bottom"/>
            <w:hideMark/>
          </w:tcPr>
          <w:p w14:paraId="1654DE7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w:t>
            </w:r>
          </w:p>
        </w:tc>
        <w:tc>
          <w:tcPr>
            <w:tcW w:w="4061" w:type="pct"/>
            <w:vAlign w:val="bottom"/>
            <w:hideMark/>
          </w:tcPr>
          <w:p w14:paraId="50E786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Yönetim Sistemleri ana başlığı</w:t>
            </w:r>
          </w:p>
        </w:tc>
        <w:tc>
          <w:tcPr>
            <w:tcW w:w="489" w:type="pct"/>
            <w:noWrap/>
            <w:vAlign w:val="bottom"/>
            <w:hideMark/>
          </w:tcPr>
          <w:p w14:paraId="5D17F03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06A865F" w14:textId="77777777" w:rsidTr="00F951A3">
        <w:trPr>
          <w:trHeight w:val="300"/>
        </w:trPr>
        <w:tc>
          <w:tcPr>
            <w:tcW w:w="450" w:type="pct"/>
            <w:noWrap/>
            <w:vAlign w:val="bottom"/>
            <w:hideMark/>
          </w:tcPr>
          <w:p w14:paraId="11D7CA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A.3.1</w:t>
            </w:r>
          </w:p>
        </w:tc>
        <w:tc>
          <w:tcPr>
            <w:tcW w:w="4061" w:type="pct"/>
            <w:vAlign w:val="bottom"/>
            <w:hideMark/>
          </w:tcPr>
          <w:p w14:paraId="1E73B9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Bilgi yönetim sistemi kategorisi</w:t>
            </w:r>
          </w:p>
        </w:tc>
        <w:tc>
          <w:tcPr>
            <w:tcW w:w="489" w:type="pct"/>
            <w:noWrap/>
            <w:vAlign w:val="bottom"/>
            <w:hideMark/>
          </w:tcPr>
          <w:p w14:paraId="58AF84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7D45248" w14:textId="77777777" w:rsidTr="00F951A3">
        <w:trPr>
          <w:trHeight w:val="300"/>
        </w:trPr>
        <w:tc>
          <w:tcPr>
            <w:tcW w:w="450" w:type="pct"/>
            <w:noWrap/>
            <w:vAlign w:val="bottom"/>
            <w:hideMark/>
          </w:tcPr>
          <w:p w14:paraId="71B1D0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A.3.1.1</w:t>
            </w:r>
          </w:p>
        </w:tc>
        <w:tc>
          <w:tcPr>
            <w:tcW w:w="4061" w:type="pct"/>
            <w:vAlign w:val="bottom"/>
            <w:hideMark/>
          </w:tcPr>
          <w:p w14:paraId="4D9B0D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Bilgi yönetimine yönelik süreçler (politikalar, usul ve esaslar, iş akışları, sorumlular)</w:t>
            </w:r>
          </w:p>
        </w:tc>
        <w:tc>
          <w:tcPr>
            <w:tcW w:w="489" w:type="pct"/>
            <w:noWrap/>
            <w:vAlign w:val="bottom"/>
            <w:hideMark/>
          </w:tcPr>
          <w:p w14:paraId="505995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37E6C29" w14:textId="77777777" w:rsidTr="00F951A3">
        <w:trPr>
          <w:trHeight w:val="600"/>
        </w:trPr>
        <w:tc>
          <w:tcPr>
            <w:tcW w:w="450" w:type="pct"/>
            <w:noWrap/>
            <w:vAlign w:val="bottom"/>
            <w:hideMark/>
          </w:tcPr>
          <w:p w14:paraId="47655D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A.3.1.2</w:t>
            </w:r>
          </w:p>
        </w:tc>
        <w:tc>
          <w:tcPr>
            <w:tcW w:w="4061" w:type="pct"/>
            <w:vAlign w:val="bottom"/>
            <w:hideMark/>
          </w:tcPr>
          <w:p w14:paraId="16B5BE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Bilgi güvenliğine yönelik uygulamalar (yazılı ve dijital sistemler, bilgilerin güvenliği ve güvenirliğinin güvence altına alındığına dair testler ve izlemeler)</w:t>
            </w:r>
          </w:p>
        </w:tc>
        <w:tc>
          <w:tcPr>
            <w:tcW w:w="489" w:type="pct"/>
            <w:noWrap/>
            <w:vAlign w:val="bottom"/>
            <w:hideMark/>
          </w:tcPr>
          <w:p w14:paraId="555185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AFC958D" w14:textId="77777777" w:rsidTr="00F951A3">
        <w:trPr>
          <w:trHeight w:val="300"/>
        </w:trPr>
        <w:tc>
          <w:tcPr>
            <w:tcW w:w="450" w:type="pct"/>
            <w:noWrap/>
            <w:vAlign w:val="bottom"/>
            <w:hideMark/>
          </w:tcPr>
          <w:p w14:paraId="1408423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A.3.1.3</w:t>
            </w:r>
          </w:p>
        </w:tc>
        <w:tc>
          <w:tcPr>
            <w:tcW w:w="4061" w:type="pct"/>
            <w:vAlign w:val="bottom"/>
            <w:hideMark/>
          </w:tcPr>
          <w:p w14:paraId="1BE183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Kişisel verilerin işlenmesine yönelik süreçler (politikalar, usul ve esaslar, iş akışları, sorumlular)</w:t>
            </w:r>
          </w:p>
        </w:tc>
        <w:tc>
          <w:tcPr>
            <w:tcW w:w="489" w:type="pct"/>
            <w:noWrap/>
            <w:vAlign w:val="bottom"/>
            <w:hideMark/>
          </w:tcPr>
          <w:p w14:paraId="356CD38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54DC8F23" w14:textId="77777777" w:rsidTr="00F951A3">
        <w:trPr>
          <w:trHeight w:val="600"/>
        </w:trPr>
        <w:tc>
          <w:tcPr>
            <w:tcW w:w="450" w:type="pct"/>
            <w:noWrap/>
            <w:vAlign w:val="bottom"/>
            <w:hideMark/>
          </w:tcPr>
          <w:p w14:paraId="370207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A.3.1.4</w:t>
            </w:r>
          </w:p>
        </w:tc>
        <w:tc>
          <w:tcPr>
            <w:tcW w:w="4061" w:type="pct"/>
            <w:vAlign w:val="bottom"/>
            <w:hideMark/>
          </w:tcPr>
          <w:p w14:paraId="63D687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Kişisel verilerin işlenmesine yönelik uygulamalar (yazılı ve dijital sistemler, bilgilerin güvenliği ve güvenirliğinin güvence altına alındığına dair testler ve izlemeler)</w:t>
            </w:r>
          </w:p>
        </w:tc>
        <w:tc>
          <w:tcPr>
            <w:tcW w:w="489" w:type="pct"/>
            <w:noWrap/>
            <w:vAlign w:val="bottom"/>
            <w:hideMark/>
          </w:tcPr>
          <w:p w14:paraId="382094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2A04841" w14:textId="77777777" w:rsidTr="00F951A3">
        <w:trPr>
          <w:trHeight w:val="600"/>
        </w:trPr>
        <w:tc>
          <w:tcPr>
            <w:tcW w:w="450" w:type="pct"/>
            <w:noWrap/>
            <w:vAlign w:val="bottom"/>
            <w:hideMark/>
          </w:tcPr>
          <w:p w14:paraId="2C6C18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A.3.1.5</w:t>
            </w:r>
          </w:p>
        </w:tc>
        <w:tc>
          <w:tcPr>
            <w:tcW w:w="4061" w:type="pct"/>
            <w:vAlign w:val="bottom"/>
            <w:hideMark/>
          </w:tcPr>
          <w:p w14:paraId="49F282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Bilgi yönetim sistemlerindeki alınan önlemler/iyileştirmeler ve kamuoyunun bilgilendirilmesi (internet sayfası, pano, yazılı ve sosyal medya, bülten gibi)</w:t>
            </w:r>
          </w:p>
        </w:tc>
        <w:tc>
          <w:tcPr>
            <w:tcW w:w="489" w:type="pct"/>
            <w:noWrap/>
            <w:vAlign w:val="bottom"/>
            <w:hideMark/>
          </w:tcPr>
          <w:p w14:paraId="77729A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D589920" w14:textId="77777777" w:rsidTr="00F951A3">
        <w:trPr>
          <w:trHeight w:val="300"/>
        </w:trPr>
        <w:tc>
          <w:tcPr>
            <w:tcW w:w="450" w:type="pct"/>
            <w:noWrap/>
            <w:vAlign w:val="bottom"/>
            <w:hideMark/>
          </w:tcPr>
          <w:p w14:paraId="5A00931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w:t>
            </w:r>
          </w:p>
        </w:tc>
        <w:tc>
          <w:tcPr>
            <w:tcW w:w="4061" w:type="pct"/>
            <w:vAlign w:val="bottom"/>
            <w:hideMark/>
          </w:tcPr>
          <w:p w14:paraId="6317E3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İnsan kaynakları yönetimi kategorisi</w:t>
            </w:r>
          </w:p>
        </w:tc>
        <w:tc>
          <w:tcPr>
            <w:tcW w:w="489" w:type="pct"/>
            <w:noWrap/>
            <w:vAlign w:val="bottom"/>
            <w:hideMark/>
          </w:tcPr>
          <w:p w14:paraId="267ABA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7707BA" w14:textId="77777777" w:rsidTr="00F951A3">
        <w:trPr>
          <w:trHeight w:val="600"/>
        </w:trPr>
        <w:tc>
          <w:tcPr>
            <w:tcW w:w="450" w:type="pct"/>
            <w:noWrap/>
            <w:vAlign w:val="bottom"/>
            <w:hideMark/>
          </w:tcPr>
          <w:p w14:paraId="5AF73A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w:t>
            </w:r>
          </w:p>
        </w:tc>
        <w:tc>
          <w:tcPr>
            <w:tcW w:w="4061" w:type="pct"/>
            <w:vAlign w:val="bottom"/>
            <w:hideMark/>
          </w:tcPr>
          <w:p w14:paraId="5987D9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personele yönelik insan kaynakları politikası ve hedefleri ve bunlara ilişkin uygulamalar (yetkinlik, işe alınma, hizmet içi eğitim, teşvik ve ödüllendirme gibi)</w:t>
            </w:r>
          </w:p>
        </w:tc>
        <w:tc>
          <w:tcPr>
            <w:tcW w:w="489" w:type="pct"/>
            <w:noWrap/>
            <w:vAlign w:val="bottom"/>
            <w:hideMark/>
          </w:tcPr>
          <w:p w14:paraId="4B9DE56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1AB3053F" w14:textId="77777777" w:rsidTr="00F951A3">
        <w:trPr>
          <w:trHeight w:val="300"/>
        </w:trPr>
        <w:tc>
          <w:tcPr>
            <w:tcW w:w="450" w:type="pct"/>
            <w:noWrap/>
            <w:vAlign w:val="bottom"/>
            <w:hideMark/>
          </w:tcPr>
          <w:p w14:paraId="087013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A.3.2.10</w:t>
            </w:r>
          </w:p>
        </w:tc>
        <w:tc>
          <w:tcPr>
            <w:tcW w:w="4061" w:type="pct"/>
            <w:vAlign w:val="bottom"/>
            <w:hideMark/>
          </w:tcPr>
          <w:p w14:paraId="4EA836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performansının değerlendirilme süreçleri ve kuralları</w:t>
            </w:r>
          </w:p>
        </w:tc>
        <w:tc>
          <w:tcPr>
            <w:tcW w:w="489" w:type="pct"/>
            <w:noWrap/>
            <w:vAlign w:val="bottom"/>
            <w:hideMark/>
          </w:tcPr>
          <w:p w14:paraId="2636AD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3EC61A3C" w14:textId="77777777" w:rsidTr="00F951A3">
        <w:trPr>
          <w:trHeight w:val="300"/>
        </w:trPr>
        <w:tc>
          <w:tcPr>
            <w:tcW w:w="450" w:type="pct"/>
            <w:noWrap/>
            <w:vAlign w:val="bottom"/>
            <w:hideMark/>
          </w:tcPr>
          <w:p w14:paraId="60DD0B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A.3.2.11</w:t>
            </w:r>
          </w:p>
        </w:tc>
        <w:tc>
          <w:tcPr>
            <w:tcW w:w="4061" w:type="pct"/>
            <w:vAlign w:val="bottom"/>
            <w:hideMark/>
          </w:tcPr>
          <w:p w14:paraId="1B0DBC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personelin performansının değerlendirilme süreçleri ve kuralları</w:t>
            </w:r>
          </w:p>
        </w:tc>
        <w:tc>
          <w:tcPr>
            <w:tcW w:w="489" w:type="pct"/>
            <w:noWrap/>
            <w:vAlign w:val="bottom"/>
            <w:hideMark/>
          </w:tcPr>
          <w:p w14:paraId="78FDE1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1A4958E" w14:textId="77777777" w:rsidTr="00F951A3">
        <w:trPr>
          <w:trHeight w:val="300"/>
        </w:trPr>
        <w:tc>
          <w:tcPr>
            <w:tcW w:w="450" w:type="pct"/>
            <w:noWrap/>
            <w:vAlign w:val="bottom"/>
            <w:hideMark/>
          </w:tcPr>
          <w:p w14:paraId="50E9388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A.3.2.12</w:t>
            </w:r>
          </w:p>
        </w:tc>
        <w:tc>
          <w:tcPr>
            <w:tcW w:w="4061" w:type="pct"/>
            <w:vAlign w:val="bottom"/>
            <w:hideMark/>
          </w:tcPr>
          <w:p w14:paraId="1E2B61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İnsan kaynakları yönetimi uygulamalarına ilişkin izleme ve iyileştirmeler</w:t>
            </w:r>
          </w:p>
        </w:tc>
        <w:tc>
          <w:tcPr>
            <w:tcW w:w="489" w:type="pct"/>
            <w:noWrap/>
            <w:vAlign w:val="bottom"/>
            <w:hideMark/>
          </w:tcPr>
          <w:p w14:paraId="014365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C907077" w14:textId="77777777" w:rsidTr="00F951A3">
        <w:trPr>
          <w:trHeight w:val="300"/>
        </w:trPr>
        <w:tc>
          <w:tcPr>
            <w:tcW w:w="450" w:type="pct"/>
            <w:noWrap/>
            <w:vAlign w:val="bottom"/>
            <w:hideMark/>
          </w:tcPr>
          <w:p w14:paraId="720A31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A.3.2.13</w:t>
            </w:r>
          </w:p>
        </w:tc>
        <w:tc>
          <w:tcPr>
            <w:tcW w:w="4061" w:type="pct"/>
            <w:vAlign w:val="bottom"/>
            <w:hideMark/>
          </w:tcPr>
          <w:p w14:paraId="0C1F49B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 memnuniyet oranı</w:t>
            </w:r>
          </w:p>
        </w:tc>
        <w:tc>
          <w:tcPr>
            <w:tcW w:w="489" w:type="pct"/>
            <w:noWrap/>
            <w:vAlign w:val="bottom"/>
            <w:hideMark/>
          </w:tcPr>
          <w:p w14:paraId="275CC2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4E344DBC" w14:textId="77777777" w:rsidTr="00F951A3">
        <w:trPr>
          <w:trHeight w:val="300"/>
        </w:trPr>
        <w:tc>
          <w:tcPr>
            <w:tcW w:w="450" w:type="pct"/>
            <w:noWrap/>
            <w:vAlign w:val="bottom"/>
            <w:hideMark/>
          </w:tcPr>
          <w:p w14:paraId="3C373E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A.3.2.14</w:t>
            </w:r>
          </w:p>
        </w:tc>
        <w:tc>
          <w:tcPr>
            <w:tcW w:w="4061" w:type="pct"/>
            <w:vAlign w:val="bottom"/>
            <w:hideMark/>
          </w:tcPr>
          <w:p w14:paraId="2E5640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 memnuniyet oranı</w:t>
            </w:r>
          </w:p>
        </w:tc>
        <w:tc>
          <w:tcPr>
            <w:tcW w:w="489" w:type="pct"/>
            <w:noWrap/>
            <w:vAlign w:val="bottom"/>
            <w:hideMark/>
          </w:tcPr>
          <w:p w14:paraId="3DE67C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8E051B7" w14:textId="77777777" w:rsidTr="00F951A3">
        <w:trPr>
          <w:trHeight w:val="300"/>
        </w:trPr>
        <w:tc>
          <w:tcPr>
            <w:tcW w:w="450" w:type="pct"/>
            <w:noWrap/>
            <w:vAlign w:val="bottom"/>
            <w:hideMark/>
          </w:tcPr>
          <w:p w14:paraId="479700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A.3.2.15</w:t>
            </w:r>
          </w:p>
        </w:tc>
        <w:tc>
          <w:tcPr>
            <w:tcW w:w="4061" w:type="pct"/>
            <w:vAlign w:val="bottom"/>
            <w:hideMark/>
          </w:tcPr>
          <w:p w14:paraId="06E931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 sayısı / toplam öğrenci sayısı oranı</w:t>
            </w:r>
          </w:p>
        </w:tc>
        <w:tc>
          <w:tcPr>
            <w:tcW w:w="489" w:type="pct"/>
            <w:noWrap/>
            <w:vAlign w:val="bottom"/>
            <w:hideMark/>
          </w:tcPr>
          <w:p w14:paraId="3B29AD0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4B035C" w14:textId="77777777" w:rsidTr="00F951A3">
        <w:trPr>
          <w:trHeight w:val="300"/>
        </w:trPr>
        <w:tc>
          <w:tcPr>
            <w:tcW w:w="450" w:type="pct"/>
            <w:noWrap/>
            <w:vAlign w:val="bottom"/>
            <w:hideMark/>
          </w:tcPr>
          <w:p w14:paraId="60ABC7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A.3.2.16</w:t>
            </w:r>
          </w:p>
        </w:tc>
        <w:tc>
          <w:tcPr>
            <w:tcW w:w="4061" w:type="pct"/>
            <w:vAlign w:val="bottom"/>
            <w:hideMark/>
          </w:tcPr>
          <w:p w14:paraId="3918FF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 sayısı / öğretim elemanı sayısı oranı</w:t>
            </w:r>
          </w:p>
        </w:tc>
        <w:tc>
          <w:tcPr>
            <w:tcW w:w="489" w:type="pct"/>
            <w:noWrap/>
            <w:vAlign w:val="bottom"/>
            <w:hideMark/>
          </w:tcPr>
          <w:p w14:paraId="0F06648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3794462" w14:textId="77777777" w:rsidTr="00F951A3">
        <w:trPr>
          <w:trHeight w:val="300"/>
        </w:trPr>
        <w:tc>
          <w:tcPr>
            <w:tcW w:w="450" w:type="pct"/>
            <w:noWrap/>
            <w:vAlign w:val="bottom"/>
            <w:hideMark/>
          </w:tcPr>
          <w:p w14:paraId="6FCC87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A.3.2.17</w:t>
            </w:r>
          </w:p>
        </w:tc>
        <w:tc>
          <w:tcPr>
            <w:tcW w:w="4061" w:type="pct"/>
            <w:vAlign w:val="bottom"/>
            <w:hideMark/>
          </w:tcPr>
          <w:p w14:paraId="1464467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 sayısı (sözleşmeli çalışırken kadroya geçenler dahil)</w:t>
            </w:r>
          </w:p>
        </w:tc>
        <w:tc>
          <w:tcPr>
            <w:tcW w:w="489" w:type="pct"/>
            <w:noWrap/>
            <w:vAlign w:val="bottom"/>
            <w:hideMark/>
          </w:tcPr>
          <w:p w14:paraId="65F06C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CE2596D" w14:textId="77777777" w:rsidTr="00F951A3">
        <w:trPr>
          <w:trHeight w:val="600"/>
        </w:trPr>
        <w:tc>
          <w:tcPr>
            <w:tcW w:w="450" w:type="pct"/>
            <w:noWrap/>
            <w:vAlign w:val="bottom"/>
            <w:hideMark/>
          </w:tcPr>
          <w:p w14:paraId="6E414A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A.3.2.2</w:t>
            </w:r>
          </w:p>
        </w:tc>
        <w:tc>
          <w:tcPr>
            <w:tcW w:w="4061" w:type="pct"/>
            <w:vAlign w:val="bottom"/>
            <w:hideMark/>
          </w:tcPr>
          <w:p w14:paraId="59CD537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gelişimini ve yetkinliğini geliştirmek üzere yapılan hizmet içi eğitimler (programı, veriliş yöntemi, katılım bilgileri, memnuniyet anketi bulunan)</w:t>
            </w:r>
          </w:p>
        </w:tc>
        <w:tc>
          <w:tcPr>
            <w:tcW w:w="489" w:type="pct"/>
            <w:noWrap/>
            <w:vAlign w:val="bottom"/>
            <w:hideMark/>
          </w:tcPr>
          <w:p w14:paraId="35085CF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14CB56" w14:textId="77777777" w:rsidTr="00F951A3">
        <w:trPr>
          <w:trHeight w:val="600"/>
        </w:trPr>
        <w:tc>
          <w:tcPr>
            <w:tcW w:w="450" w:type="pct"/>
            <w:noWrap/>
            <w:vAlign w:val="bottom"/>
            <w:hideMark/>
          </w:tcPr>
          <w:p w14:paraId="328D76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A.3.2.3</w:t>
            </w:r>
          </w:p>
        </w:tc>
        <w:tc>
          <w:tcPr>
            <w:tcW w:w="4061" w:type="pct"/>
            <w:vAlign w:val="bottom"/>
            <w:hideMark/>
          </w:tcPr>
          <w:p w14:paraId="77FC66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gelişimini ve yetkinliğini geliştirmek üzere verilen teşvik ve destekler (programı, veriliş yöntemi, katılım bilgileri dahil)</w:t>
            </w:r>
          </w:p>
        </w:tc>
        <w:tc>
          <w:tcPr>
            <w:tcW w:w="489" w:type="pct"/>
            <w:noWrap/>
            <w:vAlign w:val="bottom"/>
            <w:hideMark/>
          </w:tcPr>
          <w:p w14:paraId="2905A1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4691A93" w14:textId="77777777" w:rsidTr="00F951A3">
        <w:trPr>
          <w:trHeight w:val="300"/>
        </w:trPr>
        <w:tc>
          <w:tcPr>
            <w:tcW w:w="450" w:type="pct"/>
            <w:noWrap/>
            <w:vAlign w:val="bottom"/>
            <w:hideMark/>
          </w:tcPr>
          <w:p w14:paraId="30C985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A.3.2.4</w:t>
            </w:r>
          </w:p>
        </w:tc>
        <w:tc>
          <w:tcPr>
            <w:tcW w:w="4061" w:type="pct"/>
            <w:vAlign w:val="bottom"/>
            <w:hideMark/>
          </w:tcPr>
          <w:p w14:paraId="3E2292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gelişimini ve yetkinliğini geliştirmek üzere ödüllendirme mekanizmaları</w:t>
            </w:r>
          </w:p>
        </w:tc>
        <w:tc>
          <w:tcPr>
            <w:tcW w:w="489" w:type="pct"/>
            <w:noWrap/>
            <w:vAlign w:val="bottom"/>
            <w:hideMark/>
          </w:tcPr>
          <w:p w14:paraId="4F55AA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4A32ED" w14:textId="77777777" w:rsidTr="00F951A3">
        <w:trPr>
          <w:trHeight w:val="900"/>
        </w:trPr>
        <w:tc>
          <w:tcPr>
            <w:tcW w:w="450" w:type="pct"/>
            <w:noWrap/>
            <w:vAlign w:val="bottom"/>
            <w:hideMark/>
          </w:tcPr>
          <w:p w14:paraId="6F2D44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A.3.2.5</w:t>
            </w:r>
          </w:p>
        </w:tc>
        <w:tc>
          <w:tcPr>
            <w:tcW w:w="4061" w:type="pct"/>
            <w:vAlign w:val="bottom"/>
            <w:hideMark/>
          </w:tcPr>
          <w:p w14:paraId="369D7D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personelin mevcut yeterliliklerinin beklenen görevlere uyumunun sağlanması ve gelişimine yönelik hizmet içi eğitimler (eğitim programının kapsamı, veriliş yöntemi, katılım bilgileri, memnuniyet ölçümü dahil)</w:t>
            </w:r>
          </w:p>
        </w:tc>
        <w:tc>
          <w:tcPr>
            <w:tcW w:w="489" w:type="pct"/>
            <w:noWrap/>
            <w:vAlign w:val="bottom"/>
            <w:hideMark/>
          </w:tcPr>
          <w:p w14:paraId="52D88A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6FA0DA" w14:textId="77777777" w:rsidTr="00F951A3">
        <w:trPr>
          <w:trHeight w:val="600"/>
        </w:trPr>
        <w:tc>
          <w:tcPr>
            <w:tcW w:w="450" w:type="pct"/>
            <w:noWrap/>
            <w:vAlign w:val="bottom"/>
            <w:hideMark/>
          </w:tcPr>
          <w:p w14:paraId="319087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A.3.2.6</w:t>
            </w:r>
          </w:p>
        </w:tc>
        <w:tc>
          <w:tcPr>
            <w:tcW w:w="4061" w:type="pct"/>
            <w:vAlign w:val="bottom"/>
            <w:hideMark/>
          </w:tcPr>
          <w:p w14:paraId="109955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personelin gelişimin ve yetkinliğini geliştirmek üzere verilen teşvik ve destekler (programı, veriliş yöntemi, katılım bilgileri, memnuniyet ölçümü gibi bilgileri dahil)</w:t>
            </w:r>
          </w:p>
        </w:tc>
        <w:tc>
          <w:tcPr>
            <w:tcW w:w="489" w:type="pct"/>
            <w:noWrap/>
            <w:vAlign w:val="bottom"/>
            <w:hideMark/>
          </w:tcPr>
          <w:p w14:paraId="656E81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8024904" w14:textId="77777777" w:rsidTr="00F951A3">
        <w:trPr>
          <w:trHeight w:val="300"/>
        </w:trPr>
        <w:tc>
          <w:tcPr>
            <w:tcW w:w="450" w:type="pct"/>
            <w:noWrap/>
            <w:vAlign w:val="bottom"/>
            <w:hideMark/>
          </w:tcPr>
          <w:p w14:paraId="647AC1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A.3.2.7</w:t>
            </w:r>
          </w:p>
        </w:tc>
        <w:tc>
          <w:tcPr>
            <w:tcW w:w="4061" w:type="pct"/>
            <w:vAlign w:val="bottom"/>
            <w:hideMark/>
          </w:tcPr>
          <w:p w14:paraId="5452EB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personelin gelişimini ve yetkinliğini teşvik etmek üzere ödüllendirme mekanizmaları</w:t>
            </w:r>
          </w:p>
        </w:tc>
        <w:tc>
          <w:tcPr>
            <w:tcW w:w="489" w:type="pct"/>
            <w:noWrap/>
            <w:vAlign w:val="bottom"/>
            <w:hideMark/>
          </w:tcPr>
          <w:p w14:paraId="0C1A4C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573793C" w14:textId="77777777" w:rsidTr="00F951A3">
        <w:trPr>
          <w:trHeight w:val="600"/>
        </w:trPr>
        <w:tc>
          <w:tcPr>
            <w:tcW w:w="450" w:type="pct"/>
            <w:noWrap/>
            <w:vAlign w:val="bottom"/>
            <w:hideMark/>
          </w:tcPr>
          <w:p w14:paraId="3AB7FC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A.3.2.8</w:t>
            </w:r>
          </w:p>
        </w:tc>
        <w:tc>
          <w:tcPr>
            <w:tcW w:w="4061" w:type="pct"/>
            <w:vAlign w:val="bottom"/>
            <w:hideMark/>
          </w:tcPr>
          <w:p w14:paraId="3F699F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memnuniyet, şikâyet ve önerilerinin alınmasına yönelik yöntem ve mekanizmalar</w:t>
            </w:r>
          </w:p>
        </w:tc>
        <w:tc>
          <w:tcPr>
            <w:tcW w:w="489" w:type="pct"/>
            <w:noWrap/>
            <w:vAlign w:val="bottom"/>
            <w:hideMark/>
          </w:tcPr>
          <w:p w14:paraId="520BB0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0D337F2" w14:textId="77777777" w:rsidTr="00F951A3">
        <w:trPr>
          <w:trHeight w:val="300"/>
        </w:trPr>
        <w:tc>
          <w:tcPr>
            <w:tcW w:w="450" w:type="pct"/>
            <w:noWrap/>
            <w:vAlign w:val="bottom"/>
            <w:hideMark/>
          </w:tcPr>
          <w:p w14:paraId="59FEAB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A.3.2.9</w:t>
            </w:r>
          </w:p>
        </w:tc>
        <w:tc>
          <w:tcPr>
            <w:tcW w:w="4061" w:type="pct"/>
            <w:vAlign w:val="bottom"/>
            <w:hideMark/>
          </w:tcPr>
          <w:p w14:paraId="19F594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personelin memnuniyet, şikâyet ve önerilerinin alınması yöntem ve mekanizmalar</w:t>
            </w:r>
          </w:p>
        </w:tc>
        <w:tc>
          <w:tcPr>
            <w:tcW w:w="489" w:type="pct"/>
            <w:noWrap/>
            <w:vAlign w:val="bottom"/>
            <w:hideMark/>
          </w:tcPr>
          <w:p w14:paraId="7D5B40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E0EA639" w14:textId="77777777" w:rsidTr="00F951A3">
        <w:trPr>
          <w:trHeight w:val="300"/>
        </w:trPr>
        <w:tc>
          <w:tcPr>
            <w:tcW w:w="450" w:type="pct"/>
            <w:noWrap/>
            <w:vAlign w:val="bottom"/>
            <w:hideMark/>
          </w:tcPr>
          <w:p w14:paraId="32160F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w:t>
            </w:r>
          </w:p>
        </w:tc>
        <w:tc>
          <w:tcPr>
            <w:tcW w:w="4061" w:type="pct"/>
            <w:vAlign w:val="bottom"/>
            <w:hideMark/>
          </w:tcPr>
          <w:p w14:paraId="135C05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Finansal yönetimi kategorisi</w:t>
            </w:r>
          </w:p>
        </w:tc>
        <w:tc>
          <w:tcPr>
            <w:tcW w:w="489" w:type="pct"/>
            <w:noWrap/>
            <w:vAlign w:val="bottom"/>
            <w:hideMark/>
          </w:tcPr>
          <w:p w14:paraId="4C582EF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3926BAA" w14:textId="77777777" w:rsidTr="00F951A3">
        <w:trPr>
          <w:trHeight w:val="600"/>
        </w:trPr>
        <w:tc>
          <w:tcPr>
            <w:tcW w:w="450" w:type="pct"/>
            <w:noWrap/>
            <w:vAlign w:val="bottom"/>
            <w:hideMark/>
          </w:tcPr>
          <w:p w14:paraId="430BD9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A.3.3.1</w:t>
            </w:r>
          </w:p>
        </w:tc>
        <w:tc>
          <w:tcPr>
            <w:tcW w:w="4061" w:type="pct"/>
            <w:vAlign w:val="bottom"/>
            <w:hideMark/>
          </w:tcPr>
          <w:p w14:paraId="38A433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Finansal kaynakların yönetimine ilişkin tanımlı süreçler, yazılı kurallar ve uygulamalar (kaynak dağılımı, kaynakların etkin ve verimli kullanılması, kaynak çeşitliliği)</w:t>
            </w:r>
          </w:p>
        </w:tc>
        <w:tc>
          <w:tcPr>
            <w:tcW w:w="489" w:type="pct"/>
            <w:noWrap/>
            <w:vAlign w:val="bottom"/>
            <w:hideMark/>
          </w:tcPr>
          <w:p w14:paraId="0E530F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AEB0710" w14:textId="77777777" w:rsidTr="00F951A3">
        <w:trPr>
          <w:trHeight w:val="900"/>
        </w:trPr>
        <w:tc>
          <w:tcPr>
            <w:tcW w:w="450" w:type="pct"/>
            <w:noWrap/>
            <w:vAlign w:val="bottom"/>
            <w:hideMark/>
          </w:tcPr>
          <w:p w14:paraId="43392F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A.3.3.2</w:t>
            </w:r>
          </w:p>
        </w:tc>
        <w:tc>
          <w:tcPr>
            <w:tcW w:w="4061" w:type="pct"/>
            <w:vAlign w:val="bottom"/>
            <w:hideMark/>
          </w:tcPr>
          <w:p w14:paraId="03CFCF5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gelirler (devlet eğitim katkısı ve merkezi bütçeden gelen ve araştırma-geliştirme kategorisindeki faaliyetlere ait olmayan tüm araştırma, öğrenci, bağış ve topluma hizmet kaynaklı gelirler) ve yıllar içinde izlenmesi</w:t>
            </w:r>
          </w:p>
        </w:tc>
        <w:tc>
          <w:tcPr>
            <w:tcW w:w="489" w:type="pct"/>
            <w:noWrap/>
            <w:vAlign w:val="bottom"/>
            <w:hideMark/>
          </w:tcPr>
          <w:p w14:paraId="5651CB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9DDCB93" w14:textId="77777777" w:rsidTr="00F951A3">
        <w:trPr>
          <w:trHeight w:val="600"/>
        </w:trPr>
        <w:tc>
          <w:tcPr>
            <w:tcW w:w="450" w:type="pct"/>
            <w:noWrap/>
            <w:vAlign w:val="bottom"/>
            <w:hideMark/>
          </w:tcPr>
          <w:p w14:paraId="457AA2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A.3.3.3</w:t>
            </w:r>
          </w:p>
        </w:tc>
        <w:tc>
          <w:tcPr>
            <w:tcW w:w="4061" w:type="pct"/>
            <w:vAlign w:val="bottom"/>
            <w:hideMark/>
          </w:tcPr>
          <w:p w14:paraId="0CAFE0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gelirleri (kaynağı öğrenci olan tüm gelirler: 1. ve 2. öğretim, tezsiz yüksek lisans, yaz okulu, hizmetler/harçlar, yemek-barınma ücreti gibi)</w:t>
            </w:r>
          </w:p>
        </w:tc>
        <w:tc>
          <w:tcPr>
            <w:tcW w:w="489" w:type="pct"/>
            <w:noWrap/>
            <w:vAlign w:val="bottom"/>
            <w:hideMark/>
          </w:tcPr>
          <w:p w14:paraId="523301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A0B408D" w14:textId="77777777" w:rsidTr="00F951A3">
        <w:trPr>
          <w:trHeight w:val="600"/>
        </w:trPr>
        <w:tc>
          <w:tcPr>
            <w:tcW w:w="450" w:type="pct"/>
            <w:noWrap/>
            <w:vAlign w:val="bottom"/>
            <w:hideMark/>
          </w:tcPr>
          <w:p w14:paraId="1CD77E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A.3.3.4</w:t>
            </w:r>
          </w:p>
        </w:tc>
        <w:tc>
          <w:tcPr>
            <w:tcW w:w="4061" w:type="pct"/>
            <w:vAlign w:val="bottom"/>
            <w:hideMark/>
          </w:tcPr>
          <w:p w14:paraId="120F570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gelirleri (ulusal tahsis yarışmasız projeler, ulusal yarışmacı araştırma destekleri, uluslararası araştırma destekleri, özel hesap, döner sermaye, vakıftan gelen veya başkaca)</w:t>
            </w:r>
          </w:p>
        </w:tc>
        <w:tc>
          <w:tcPr>
            <w:tcW w:w="489" w:type="pct"/>
            <w:noWrap/>
            <w:vAlign w:val="bottom"/>
            <w:hideMark/>
          </w:tcPr>
          <w:p w14:paraId="718AEF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7C9D692" w14:textId="77777777" w:rsidTr="00F951A3">
        <w:trPr>
          <w:trHeight w:val="300"/>
        </w:trPr>
        <w:tc>
          <w:tcPr>
            <w:tcW w:w="450" w:type="pct"/>
            <w:noWrap/>
            <w:vAlign w:val="bottom"/>
            <w:hideMark/>
          </w:tcPr>
          <w:p w14:paraId="1CB84A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A.3.3.5</w:t>
            </w:r>
          </w:p>
        </w:tc>
        <w:tc>
          <w:tcPr>
            <w:tcW w:w="4061" w:type="pct"/>
            <w:vAlign w:val="bottom"/>
            <w:hideMark/>
          </w:tcPr>
          <w:p w14:paraId="650ECB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Bağışlar (devlet dışı, şartlı veya şartsız olarak birime ve üniversiteye aktarılan kaynak)</w:t>
            </w:r>
          </w:p>
        </w:tc>
        <w:tc>
          <w:tcPr>
            <w:tcW w:w="489" w:type="pct"/>
            <w:noWrap/>
            <w:vAlign w:val="bottom"/>
            <w:hideMark/>
          </w:tcPr>
          <w:p w14:paraId="03B1D1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8FBBBE8" w14:textId="77777777" w:rsidTr="00F951A3">
        <w:trPr>
          <w:trHeight w:val="1200"/>
        </w:trPr>
        <w:tc>
          <w:tcPr>
            <w:tcW w:w="450" w:type="pct"/>
            <w:noWrap/>
            <w:vAlign w:val="bottom"/>
            <w:hideMark/>
          </w:tcPr>
          <w:p w14:paraId="753994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A.3.3.6</w:t>
            </w:r>
          </w:p>
        </w:tc>
        <w:tc>
          <w:tcPr>
            <w:tcW w:w="4061" w:type="pct"/>
            <w:vAlign w:val="bottom"/>
            <w:hideMark/>
          </w:tcPr>
          <w:p w14:paraId="3D1510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Topluma hizmet gelirleri (özel hesap, döner sermaye, vakıftan gelen veya başkaca muhasebeleştirilen tıp, dişçilik gibi fakültelerin sağlık hizmeti gelirleri + mühendislik-mimarlık fakültelerinin bilgi ve teknoloji transferi/proje/uygulama gelirleri + erişkin eğitimi/yaşam boyu eğitim gelirleri + kira gelirleri + laboratuvar/deney/ölçüm gelirleri)</w:t>
            </w:r>
          </w:p>
        </w:tc>
        <w:tc>
          <w:tcPr>
            <w:tcW w:w="489" w:type="pct"/>
            <w:noWrap/>
            <w:vAlign w:val="bottom"/>
            <w:hideMark/>
          </w:tcPr>
          <w:p w14:paraId="6C36AF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9D11801" w14:textId="77777777" w:rsidTr="00F951A3">
        <w:trPr>
          <w:trHeight w:val="300"/>
        </w:trPr>
        <w:tc>
          <w:tcPr>
            <w:tcW w:w="450" w:type="pct"/>
            <w:noWrap/>
            <w:vAlign w:val="bottom"/>
            <w:hideMark/>
          </w:tcPr>
          <w:p w14:paraId="3C646A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A.3.3.7</w:t>
            </w:r>
          </w:p>
        </w:tc>
        <w:tc>
          <w:tcPr>
            <w:tcW w:w="4061" w:type="pct"/>
            <w:vAlign w:val="bottom"/>
            <w:hideMark/>
          </w:tcPr>
          <w:p w14:paraId="735C6B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Finansal kaynakların yönetimi süreçlerine ilişkin izleme raporları, analizleri ve iyileştirmeler</w:t>
            </w:r>
          </w:p>
        </w:tc>
        <w:tc>
          <w:tcPr>
            <w:tcW w:w="489" w:type="pct"/>
            <w:noWrap/>
            <w:vAlign w:val="bottom"/>
            <w:hideMark/>
          </w:tcPr>
          <w:p w14:paraId="3B91F7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2B270B2" w14:textId="77777777" w:rsidTr="00F951A3">
        <w:trPr>
          <w:trHeight w:val="300"/>
        </w:trPr>
        <w:tc>
          <w:tcPr>
            <w:tcW w:w="450" w:type="pct"/>
            <w:noWrap/>
            <w:vAlign w:val="bottom"/>
            <w:hideMark/>
          </w:tcPr>
          <w:p w14:paraId="1592E0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A.3.4</w:t>
            </w:r>
          </w:p>
        </w:tc>
        <w:tc>
          <w:tcPr>
            <w:tcW w:w="4061" w:type="pct"/>
            <w:vAlign w:val="bottom"/>
            <w:hideMark/>
          </w:tcPr>
          <w:p w14:paraId="3EAD8F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Süreç yönetimi kategorisi</w:t>
            </w:r>
          </w:p>
        </w:tc>
        <w:tc>
          <w:tcPr>
            <w:tcW w:w="489" w:type="pct"/>
            <w:noWrap/>
            <w:vAlign w:val="bottom"/>
            <w:hideMark/>
          </w:tcPr>
          <w:p w14:paraId="236C09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EE6D5FC" w14:textId="77777777" w:rsidTr="00F951A3">
        <w:trPr>
          <w:trHeight w:val="1200"/>
        </w:trPr>
        <w:tc>
          <w:tcPr>
            <w:tcW w:w="450" w:type="pct"/>
            <w:noWrap/>
            <w:vAlign w:val="bottom"/>
            <w:hideMark/>
          </w:tcPr>
          <w:p w14:paraId="129A04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A.3.4.1</w:t>
            </w:r>
          </w:p>
        </w:tc>
        <w:tc>
          <w:tcPr>
            <w:tcW w:w="4061" w:type="pct"/>
            <w:vAlign w:val="bottom"/>
            <w:hideMark/>
          </w:tcPr>
          <w:p w14:paraId="39B7FA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Yönetim süreçleri ve politikaları (yönetişim, bilgi yönetimi, uzaktan eğitim dahil eğitim-öğretim, araştırma-geliştirme, toplumsal katkı, uluslararasılaşma gibi başlıklardaki yönetmelikler, yönergeler, değerlendirme raporları, performans göstergeleri kapsamında kayıt edilen güncellenen tanımlı süreçler)</w:t>
            </w:r>
          </w:p>
        </w:tc>
        <w:tc>
          <w:tcPr>
            <w:tcW w:w="489" w:type="pct"/>
            <w:noWrap/>
            <w:vAlign w:val="bottom"/>
            <w:hideMark/>
          </w:tcPr>
          <w:p w14:paraId="62096E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DF1D93F" w14:textId="77777777" w:rsidTr="00F951A3">
        <w:trPr>
          <w:trHeight w:val="600"/>
        </w:trPr>
        <w:tc>
          <w:tcPr>
            <w:tcW w:w="450" w:type="pct"/>
            <w:noWrap/>
            <w:vAlign w:val="bottom"/>
            <w:hideMark/>
          </w:tcPr>
          <w:p w14:paraId="18ABEBC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A.3.4.2</w:t>
            </w:r>
          </w:p>
        </w:tc>
        <w:tc>
          <w:tcPr>
            <w:tcW w:w="4061" w:type="pct"/>
            <w:vAlign w:val="bottom"/>
            <w:hideMark/>
          </w:tcPr>
          <w:p w14:paraId="16820D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Kurul toplantıları (katılımcılar, öneri/görüş/sorunların tartışılması, çözümler, alınacak önlemler, inovatif uygulamalar gibi)</w:t>
            </w:r>
          </w:p>
        </w:tc>
        <w:tc>
          <w:tcPr>
            <w:tcW w:w="489" w:type="pct"/>
            <w:noWrap/>
            <w:vAlign w:val="bottom"/>
            <w:hideMark/>
          </w:tcPr>
          <w:p w14:paraId="1654CA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34</w:t>
            </w:r>
          </w:p>
        </w:tc>
      </w:tr>
      <w:tr w:rsidR="00F951A3" w:rsidRPr="00C6243A" w14:paraId="48DD1399" w14:textId="77777777" w:rsidTr="00F951A3">
        <w:trPr>
          <w:trHeight w:val="300"/>
        </w:trPr>
        <w:tc>
          <w:tcPr>
            <w:tcW w:w="450" w:type="pct"/>
            <w:noWrap/>
            <w:vAlign w:val="bottom"/>
            <w:hideMark/>
          </w:tcPr>
          <w:p w14:paraId="52282F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A.3.4.3</w:t>
            </w:r>
          </w:p>
        </w:tc>
        <w:tc>
          <w:tcPr>
            <w:tcW w:w="4061" w:type="pct"/>
            <w:vAlign w:val="bottom"/>
            <w:hideMark/>
          </w:tcPr>
          <w:p w14:paraId="6AA059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Ekinde eğitim belgeleri bulunan, Süreç Yönetim Modeli, Süreç Yönetimi El Kitabı mevcudiyeti</w:t>
            </w:r>
          </w:p>
        </w:tc>
        <w:tc>
          <w:tcPr>
            <w:tcW w:w="489" w:type="pct"/>
            <w:noWrap/>
            <w:vAlign w:val="bottom"/>
            <w:hideMark/>
          </w:tcPr>
          <w:p w14:paraId="24A429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082F9F9" w14:textId="77777777" w:rsidTr="00F951A3">
        <w:trPr>
          <w:trHeight w:val="300"/>
        </w:trPr>
        <w:tc>
          <w:tcPr>
            <w:tcW w:w="450" w:type="pct"/>
            <w:noWrap/>
            <w:vAlign w:val="bottom"/>
            <w:hideMark/>
          </w:tcPr>
          <w:p w14:paraId="6445AA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A.3.4.4</w:t>
            </w:r>
          </w:p>
        </w:tc>
        <w:tc>
          <w:tcPr>
            <w:tcW w:w="4061" w:type="pct"/>
            <w:vAlign w:val="bottom"/>
            <w:hideMark/>
          </w:tcPr>
          <w:p w14:paraId="5FB73D1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Süreç yönetimlerinde paydaş katılımına yer verilmesi</w:t>
            </w:r>
          </w:p>
        </w:tc>
        <w:tc>
          <w:tcPr>
            <w:tcW w:w="489" w:type="pct"/>
            <w:noWrap/>
            <w:vAlign w:val="bottom"/>
            <w:hideMark/>
          </w:tcPr>
          <w:p w14:paraId="13B060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1D3ADB7" w14:textId="77777777" w:rsidTr="00F951A3">
        <w:trPr>
          <w:trHeight w:val="600"/>
        </w:trPr>
        <w:tc>
          <w:tcPr>
            <w:tcW w:w="450" w:type="pct"/>
            <w:noWrap/>
            <w:vAlign w:val="bottom"/>
            <w:hideMark/>
          </w:tcPr>
          <w:p w14:paraId="6BBCC7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A.3.4.5</w:t>
            </w:r>
          </w:p>
        </w:tc>
        <w:tc>
          <w:tcPr>
            <w:tcW w:w="4061" w:type="pct"/>
            <w:vAlign w:val="bottom"/>
            <w:hideMark/>
          </w:tcPr>
          <w:p w14:paraId="443133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Kurumsal Hafızanın korunması ve sürdürülebilirliğin sağlanmasına ilişkin mekanizmalar (KSÜ-VERSİS, KSÜ-STARSİS gibi)</w:t>
            </w:r>
          </w:p>
        </w:tc>
        <w:tc>
          <w:tcPr>
            <w:tcW w:w="489" w:type="pct"/>
            <w:noWrap/>
            <w:vAlign w:val="bottom"/>
            <w:hideMark/>
          </w:tcPr>
          <w:p w14:paraId="2E93A9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5E67AAE" w14:textId="77777777" w:rsidTr="00F951A3">
        <w:trPr>
          <w:trHeight w:val="900"/>
        </w:trPr>
        <w:tc>
          <w:tcPr>
            <w:tcW w:w="450" w:type="pct"/>
            <w:noWrap/>
            <w:vAlign w:val="bottom"/>
            <w:hideMark/>
          </w:tcPr>
          <w:p w14:paraId="60BC3A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A.3.4.6</w:t>
            </w:r>
          </w:p>
        </w:tc>
        <w:tc>
          <w:tcPr>
            <w:tcW w:w="4061" w:type="pct"/>
            <w:vAlign w:val="bottom"/>
            <w:hideMark/>
          </w:tcPr>
          <w:p w14:paraId="300F70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Süreç yönetim mekanizmalarının izlenmesi ve iyileştirilmesi (yönetsel ve operasyonel faaliyetlere ilişkin verilerin elde edilmesi, periyodik analiz raporları, tüm süreçlerde PUKÖ döngüsünün tamamlanmasının sağlanması)</w:t>
            </w:r>
          </w:p>
        </w:tc>
        <w:tc>
          <w:tcPr>
            <w:tcW w:w="489" w:type="pct"/>
            <w:noWrap/>
            <w:vAlign w:val="bottom"/>
            <w:hideMark/>
          </w:tcPr>
          <w:p w14:paraId="5B51A2F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5099FC3" w14:textId="77777777" w:rsidTr="00F951A3">
        <w:trPr>
          <w:trHeight w:val="300"/>
        </w:trPr>
        <w:tc>
          <w:tcPr>
            <w:tcW w:w="450" w:type="pct"/>
            <w:noWrap/>
            <w:vAlign w:val="bottom"/>
            <w:hideMark/>
          </w:tcPr>
          <w:p w14:paraId="55FD5C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w:t>
            </w:r>
          </w:p>
        </w:tc>
        <w:tc>
          <w:tcPr>
            <w:tcW w:w="4061" w:type="pct"/>
            <w:vAlign w:val="bottom"/>
            <w:hideMark/>
          </w:tcPr>
          <w:p w14:paraId="73E393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Paydaş Katılımı ana başlığı</w:t>
            </w:r>
          </w:p>
        </w:tc>
        <w:tc>
          <w:tcPr>
            <w:tcW w:w="489" w:type="pct"/>
            <w:noWrap/>
            <w:vAlign w:val="bottom"/>
            <w:hideMark/>
          </w:tcPr>
          <w:p w14:paraId="7CA9B1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A663112" w14:textId="77777777" w:rsidTr="00F951A3">
        <w:trPr>
          <w:trHeight w:val="300"/>
        </w:trPr>
        <w:tc>
          <w:tcPr>
            <w:tcW w:w="450" w:type="pct"/>
            <w:noWrap/>
            <w:vAlign w:val="bottom"/>
            <w:hideMark/>
          </w:tcPr>
          <w:p w14:paraId="2D42AF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w:t>
            </w:r>
          </w:p>
        </w:tc>
        <w:tc>
          <w:tcPr>
            <w:tcW w:w="4061" w:type="pct"/>
            <w:vAlign w:val="bottom"/>
            <w:hideMark/>
          </w:tcPr>
          <w:p w14:paraId="725807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 ve dış paydaş katılımı kategorisi</w:t>
            </w:r>
          </w:p>
        </w:tc>
        <w:tc>
          <w:tcPr>
            <w:tcW w:w="489" w:type="pct"/>
            <w:noWrap/>
            <w:vAlign w:val="bottom"/>
            <w:hideMark/>
          </w:tcPr>
          <w:p w14:paraId="3627A8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8E2191C" w14:textId="77777777" w:rsidTr="00F951A3">
        <w:trPr>
          <w:trHeight w:val="600"/>
        </w:trPr>
        <w:tc>
          <w:tcPr>
            <w:tcW w:w="450" w:type="pct"/>
            <w:noWrap/>
            <w:vAlign w:val="bottom"/>
            <w:hideMark/>
          </w:tcPr>
          <w:p w14:paraId="2D7544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A.4.1.1</w:t>
            </w:r>
          </w:p>
        </w:tc>
        <w:tc>
          <w:tcPr>
            <w:tcW w:w="4061" w:type="pct"/>
            <w:vAlign w:val="bottom"/>
            <w:hideMark/>
          </w:tcPr>
          <w:p w14:paraId="06C5348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Paydaş katılımı süreçleri (işleyişe dair yöntem, iş akış şemaları, takvimler dahilindeki yazılı planlamalar)</w:t>
            </w:r>
          </w:p>
        </w:tc>
        <w:tc>
          <w:tcPr>
            <w:tcW w:w="489" w:type="pct"/>
            <w:noWrap/>
            <w:vAlign w:val="bottom"/>
            <w:hideMark/>
          </w:tcPr>
          <w:p w14:paraId="567C47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0A514847" w14:textId="77777777" w:rsidTr="00F951A3">
        <w:trPr>
          <w:trHeight w:val="600"/>
        </w:trPr>
        <w:tc>
          <w:tcPr>
            <w:tcW w:w="450" w:type="pct"/>
            <w:noWrap/>
            <w:vAlign w:val="bottom"/>
            <w:hideMark/>
          </w:tcPr>
          <w:p w14:paraId="14EA38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A.4.1.10</w:t>
            </w:r>
          </w:p>
        </w:tc>
        <w:tc>
          <w:tcPr>
            <w:tcW w:w="4061" w:type="pct"/>
            <w:vAlign w:val="bottom"/>
            <w:hideMark/>
          </w:tcPr>
          <w:p w14:paraId="7884F9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Hizmet sektörü memnuniyet durumu, katılımcı listesi, görüşleri (anketler, odak grup toplantıları, çalıştaylar, bilgi yönetim sistemi gibi veriler)</w:t>
            </w:r>
          </w:p>
        </w:tc>
        <w:tc>
          <w:tcPr>
            <w:tcW w:w="489" w:type="pct"/>
            <w:noWrap/>
            <w:vAlign w:val="bottom"/>
            <w:hideMark/>
          </w:tcPr>
          <w:p w14:paraId="205C27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43CB32" w14:textId="77777777" w:rsidTr="00F951A3">
        <w:trPr>
          <w:trHeight w:val="600"/>
        </w:trPr>
        <w:tc>
          <w:tcPr>
            <w:tcW w:w="450" w:type="pct"/>
            <w:noWrap/>
            <w:vAlign w:val="bottom"/>
            <w:hideMark/>
          </w:tcPr>
          <w:p w14:paraId="6B4E89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A.4.1.11</w:t>
            </w:r>
          </w:p>
        </w:tc>
        <w:tc>
          <w:tcPr>
            <w:tcW w:w="4061" w:type="pct"/>
            <w:vAlign w:val="bottom"/>
            <w:hideMark/>
          </w:tcPr>
          <w:p w14:paraId="3EF95A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Tedarik hizmetlerinden, iç paydaşların memnuniyet düzeyi (anketler, odak grup toplantıları, çalıştaylar, bilgi yönetim sistemi gibi veriler)</w:t>
            </w:r>
          </w:p>
        </w:tc>
        <w:tc>
          <w:tcPr>
            <w:tcW w:w="489" w:type="pct"/>
            <w:noWrap/>
            <w:vAlign w:val="bottom"/>
            <w:hideMark/>
          </w:tcPr>
          <w:p w14:paraId="7F0942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DD15C97" w14:textId="77777777" w:rsidTr="00F951A3">
        <w:trPr>
          <w:trHeight w:val="300"/>
        </w:trPr>
        <w:tc>
          <w:tcPr>
            <w:tcW w:w="450" w:type="pct"/>
            <w:noWrap/>
            <w:vAlign w:val="bottom"/>
            <w:hideMark/>
          </w:tcPr>
          <w:p w14:paraId="40D6F5B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A.4.1.12</w:t>
            </w:r>
          </w:p>
        </w:tc>
        <w:tc>
          <w:tcPr>
            <w:tcW w:w="4061" w:type="pct"/>
            <w:vAlign w:val="bottom"/>
            <w:hideMark/>
          </w:tcPr>
          <w:p w14:paraId="119E0C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Paydaş katılım mekanizmalarının işleyişine ilişkin izleme ve iyileştirme uygulamaları</w:t>
            </w:r>
          </w:p>
        </w:tc>
        <w:tc>
          <w:tcPr>
            <w:tcW w:w="489" w:type="pct"/>
            <w:noWrap/>
            <w:vAlign w:val="bottom"/>
            <w:hideMark/>
          </w:tcPr>
          <w:p w14:paraId="7750B2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444DF85" w14:textId="77777777" w:rsidTr="00F951A3">
        <w:trPr>
          <w:trHeight w:val="300"/>
        </w:trPr>
        <w:tc>
          <w:tcPr>
            <w:tcW w:w="450" w:type="pct"/>
            <w:noWrap/>
            <w:vAlign w:val="bottom"/>
            <w:hideMark/>
          </w:tcPr>
          <w:p w14:paraId="13D9F5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A.4.1.2</w:t>
            </w:r>
          </w:p>
        </w:tc>
        <w:tc>
          <w:tcPr>
            <w:tcW w:w="4061" w:type="pct"/>
            <w:vAlign w:val="bottom"/>
            <w:hideMark/>
          </w:tcPr>
          <w:p w14:paraId="2BB2F2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 paydaşların karar alma, yönetişim ve iyileştirme süreçlerine katılımı</w:t>
            </w:r>
          </w:p>
        </w:tc>
        <w:tc>
          <w:tcPr>
            <w:tcW w:w="489" w:type="pct"/>
            <w:noWrap/>
            <w:vAlign w:val="bottom"/>
            <w:hideMark/>
          </w:tcPr>
          <w:p w14:paraId="0B0FB2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354E0C9" w14:textId="77777777" w:rsidTr="00F951A3">
        <w:trPr>
          <w:trHeight w:val="300"/>
        </w:trPr>
        <w:tc>
          <w:tcPr>
            <w:tcW w:w="450" w:type="pct"/>
            <w:noWrap/>
            <w:vAlign w:val="bottom"/>
            <w:hideMark/>
          </w:tcPr>
          <w:p w14:paraId="113FD6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A.4.1.3</w:t>
            </w:r>
          </w:p>
        </w:tc>
        <w:tc>
          <w:tcPr>
            <w:tcW w:w="4061" w:type="pct"/>
            <w:vAlign w:val="bottom"/>
            <w:hideMark/>
          </w:tcPr>
          <w:p w14:paraId="59025C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paydaşların karar alma, yönetişim ve iyileştirme süreçlerine katılım toplantıları</w:t>
            </w:r>
          </w:p>
        </w:tc>
        <w:tc>
          <w:tcPr>
            <w:tcW w:w="489" w:type="pct"/>
            <w:noWrap/>
            <w:vAlign w:val="bottom"/>
            <w:hideMark/>
          </w:tcPr>
          <w:p w14:paraId="4AA191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73BE21AF" w14:textId="77777777" w:rsidTr="00F951A3">
        <w:trPr>
          <w:trHeight w:val="600"/>
        </w:trPr>
        <w:tc>
          <w:tcPr>
            <w:tcW w:w="450" w:type="pct"/>
            <w:noWrap/>
            <w:vAlign w:val="bottom"/>
            <w:hideMark/>
          </w:tcPr>
          <w:p w14:paraId="5A403E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A.4.1.4</w:t>
            </w:r>
          </w:p>
        </w:tc>
        <w:tc>
          <w:tcPr>
            <w:tcW w:w="4061" w:type="pct"/>
            <w:vAlign w:val="bottom"/>
            <w:hideMark/>
          </w:tcPr>
          <w:p w14:paraId="6DB84E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Kurumun iç paydaşları ile kalite süreçleri kapsamında gerçekleştirdiği geribildirim ve değerlendirme toplantıları</w:t>
            </w:r>
          </w:p>
        </w:tc>
        <w:tc>
          <w:tcPr>
            <w:tcW w:w="489" w:type="pct"/>
            <w:noWrap/>
            <w:vAlign w:val="bottom"/>
            <w:hideMark/>
          </w:tcPr>
          <w:p w14:paraId="52A735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723279A7" w14:textId="77777777" w:rsidTr="00F951A3">
        <w:trPr>
          <w:trHeight w:val="600"/>
        </w:trPr>
        <w:tc>
          <w:tcPr>
            <w:tcW w:w="450" w:type="pct"/>
            <w:noWrap/>
            <w:vAlign w:val="bottom"/>
            <w:hideMark/>
          </w:tcPr>
          <w:p w14:paraId="601F31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A.4.1.5</w:t>
            </w:r>
          </w:p>
        </w:tc>
        <w:tc>
          <w:tcPr>
            <w:tcW w:w="4061" w:type="pct"/>
            <w:vAlign w:val="bottom"/>
            <w:hideMark/>
          </w:tcPr>
          <w:p w14:paraId="27A7EC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Kurumun dış paydaşları ile kalite süreçleri kapsamında “Birim Kalite Komisyonları” tarafından gerçekleştirdiği geribildirim ve değerlendirme toplantıları</w:t>
            </w:r>
          </w:p>
        </w:tc>
        <w:tc>
          <w:tcPr>
            <w:tcW w:w="489" w:type="pct"/>
            <w:noWrap/>
            <w:vAlign w:val="bottom"/>
            <w:hideMark/>
          </w:tcPr>
          <w:p w14:paraId="701860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w:t>
            </w:r>
          </w:p>
        </w:tc>
      </w:tr>
      <w:tr w:rsidR="00F951A3" w:rsidRPr="00C6243A" w14:paraId="74EC4C0D" w14:textId="77777777" w:rsidTr="00F951A3">
        <w:trPr>
          <w:trHeight w:val="600"/>
        </w:trPr>
        <w:tc>
          <w:tcPr>
            <w:tcW w:w="450" w:type="pct"/>
            <w:noWrap/>
            <w:vAlign w:val="bottom"/>
            <w:hideMark/>
          </w:tcPr>
          <w:p w14:paraId="1571F1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A.4.1.6</w:t>
            </w:r>
          </w:p>
        </w:tc>
        <w:tc>
          <w:tcPr>
            <w:tcW w:w="4061" w:type="pct"/>
            <w:vAlign w:val="bottom"/>
            <w:hideMark/>
          </w:tcPr>
          <w:p w14:paraId="4F403E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paydaş memnuniyet oranı; görüşlerinin alınması sürecinde kullanılan veri toplama araçları ve yöntemi (anketler, odak grup toplantıları, çalıştaylar, bilgi yönetim sistemi vb.)</w:t>
            </w:r>
          </w:p>
        </w:tc>
        <w:tc>
          <w:tcPr>
            <w:tcW w:w="489" w:type="pct"/>
            <w:noWrap/>
            <w:vAlign w:val="bottom"/>
            <w:hideMark/>
          </w:tcPr>
          <w:p w14:paraId="6E9C15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97936DE" w14:textId="77777777" w:rsidTr="00F951A3">
        <w:trPr>
          <w:trHeight w:val="600"/>
        </w:trPr>
        <w:tc>
          <w:tcPr>
            <w:tcW w:w="450" w:type="pct"/>
            <w:noWrap/>
            <w:vAlign w:val="bottom"/>
            <w:hideMark/>
          </w:tcPr>
          <w:p w14:paraId="282E82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A.4.1.7</w:t>
            </w:r>
          </w:p>
        </w:tc>
        <w:tc>
          <w:tcPr>
            <w:tcW w:w="4061" w:type="pct"/>
            <w:vAlign w:val="bottom"/>
            <w:hideMark/>
          </w:tcPr>
          <w:p w14:paraId="1B56810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 memnuniyet oranı (anketler, odak grup toplantıları, çalıştaylar, bilgi yönetim sistemi gibi veriler)</w:t>
            </w:r>
          </w:p>
        </w:tc>
        <w:tc>
          <w:tcPr>
            <w:tcW w:w="489" w:type="pct"/>
            <w:noWrap/>
            <w:vAlign w:val="bottom"/>
            <w:hideMark/>
          </w:tcPr>
          <w:p w14:paraId="60A1C7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469E27C" w14:textId="77777777" w:rsidTr="00F951A3">
        <w:trPr>
          <w:trHeight w:val="600"/>
        </w:trPr>
        <w:tc>
          <w:tcPr>
            <w:tcW w:w="450" w:type="pct"/>
            <w:noWrap/>
            <w:vAlign w:val="bottom"/>
            <w:hideMark/>
          </w:tcPr>
          <w:p w14:paraId="7A3AB0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A.4.1.8</w:t>
            </w:r>
          </w:p>
        </w:tc>
        <w:tc>
          <w:tcPr>
            <w:tcW w:w="4061" w:type="pct"/>
            <w:vAlign w:val="bottom"/>
            <w:hideMark/>
          </w:tcPr>
          <w:p w14:paraId="38A04D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İdari personel memnuniyet oranı (anketler, odak grup toplantıları, çalıştaylar, bilgi yönetim sistemi gibi veriler)</w:t>
            </w:r>
          </w:p>
        </w:tc>
        <w:tc>
          <w:tcPr>
            <w:tcW w:w="489" w:type="pct"/>
            <w:noWrap/>
            <w:vAlign w:val="bottom"/>
            <w:hideMark/>
          </w:tcPr>
          <w:p w14:paraId="78BBB7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0F326A2" w14:textId="77777777" w:rsidTr="00F951A3">
        <w:trPr>
          <w:trHeight w:val="600"/>
        </w:trPr>
        <w:tc>
          <w:tcPr>
            <w:tcW w:w="450" w:type="pct"/>
            <w:noWrap/>
            <w:vAlign w:val="bottom"/>
            <w:hideMark/>
          </w:tcPr>
          <w:p w14:paraId="7D227F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A.4.1.9</w:t>
            </w:r>
          </w:p>
        </w:tc>
        <w:tc>
          <w:tcPr>
            <w:tcW w:w="4061" w:type="pct"/>
            <w:vAlign w:val="bottom"/>
            <w:hideMark/>
          </w:tcPr>
          <w:p w14:paraId="2F85CE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memnuniyet oranı (anketler, odak grup toplantıları, çalıştaylar, bilgi yönetim sistemi gibi veriler)</w:t>
            </w:r>
          </w:p>
        </w:tc>
        <w:tc>
          <w:tcPr>
            <w:tcW w:w="489" w:type="pct"/>
            <w:noWrap/>
            <w:vAlign w:val="bottom"/>
            <w:hideMark/>
          </w:tcPr>
          <w:p w14:paraId="3B4353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B83860" w14:textId="77777777" w:rsidTr="00F951A3">
        <w:trPr>
          <w:trHeight w:val="300"/>
        </w:trPr>
        <w:tc>
          <w:tcPr>
            <w:tcW w:w="450" w:type="pct"/>
            <w:noWrap/>
            <w:vAlign w:val="bottom"/>
            <w:hideMark/>
          </w:tcPr>
          <w:p w14:paraId="2B1DE7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w:t>
            </w:r>
          </w:p>
        </w:tc>
        <w:tc>
          <w:tcPr>
            <w:tcW w:w="4061" w:type="pct"/>
            <w:vAlign w:val="bottom"/>
            <w:hideMark/>
          </w:tcPr>
          <w:p w14:paraId="35359B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geri bildirimleri kategorisi</w:t>
            </w:r>
          </w:p>
        </w:tc>
        <w:tc>
          <w:tcPr>
            <w:tcW w:w="489" w:type="pct"/>
            <w:noWrap/>
            <w:vAlign w:val="bottom"/>
            <w:hideMark/>
          </w:tcPr>
          <w:p w14:paraId="648E71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94E8645" w14:textId="77777777" w:rsidTr="00F951A3">
        <w:trPr>
          <w:trHeight w:val="300"/>
        </w:trPr>
        <w:tc>
          <w:tcPr>
            <w:tcW w:w="450" w:type="pct"/>
            <w:noWrap/>
            <w:vAlign w:val="bottom"/>
            <w:hideMark/>
          </w:tcPr>
          <w:p w14:paraId="015794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A.4.2.1</w:t>
            </w:r>
          </w:p>
        </w:tc>
        <w:tc>
          <w:tcPr>
            <w:tcW w:w="4061" w:type="pct"/>
            <w:vAlign w:val="bottom"/>
            <w:hideMark/>
          </w:tcPr>
          <w:p w14:paraId="17EB42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geri bildirimi elde etmeye ilişkin ilke ve kurallar</w:t>
            </w:r>
          </w:p>
        </w:tc>
        <w:tc>
          <w:tcPr>
            <w:tcW w:w="489" w:type="pct"/>
            <w:noWrap/>
            <w:vAlign w:val="bottom"/>
            <w:hideMark/>
          </w:tcPr>
          <w:p w14:paraId="375F97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92F7A9C" w14:textId="77777777" w:rsidTr="00F951A3">
        <w:trPr>
          <w:trHeight w:val="600"/>
        </w:trPr>
        <w:tc>
          <w:tcPr>
            <w:tcW w:w="450" w:type="pct"/>
            <w:noWrap/>
            <w:vAlign w:val="bottom"/>
            <w:hideMark/>
          </w:tcPr>
          <w:p w14:paraId="0481E67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A.4.2.2</w:t>
            </w:r>
          </w:p>
        </w:tc>
        <w:tc>
          <w:tcPr>
            <w:tcW w:w="4061" w:type="pct"/>
            <w:vAlign w:val="bottom"/>
            <w:hideMark/>
          </w:tcPr>
          <w:p w14:paraId="06738E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Öğrencilerin karar alma mekanizmalarına katılım uygulamaları (kurul, komisyon ve gruplarda temsilcilik gibi)</w:t>
            </w:r>
          </w:p>
        </w:tc>
        <w:tc>
          <w:tcPr>
            <w:tcW w:w="489" w:type="pct"/>
            <w:noWrap/>
            <w:vAlign w:val="bottom"/>
            <w:hideMark/>
          </w:tcPr>
          <w:p w14:paraId="1A3D9FF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59047AD" w14:textId="77777777" w:rsidTr="00F951A3">
        <w:trPr>
          <w:trHeight w:val="900"/>
        </w:trPr>
        <w:tc>
          <w:tcPr>
            <w:tcW w:w="450" w:type="pct"/>
            <w:noWrap/>
            <w:vAlign w:val="bottom"/>
            <w:hideMark/>
          </w:tcPr>
          <w:p w14:paraId="3D7F9A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A.4.2.3</w:t>
            </w:r>
          </w:p>
        </w:tc>
        <w:tc>
          <w:tcPr>
            <w:tcW w:w="4061" w:type="pct"/>
            <w:vAlign w:val="bottom"/>
            <w:hideMark/>
          </w:tcPr>
          <w:p w14:paraId="6352175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görüşlerinin, şikâyetlerinin ve/veya önerilerinin alınması (sistematik olarak ve çeşitli yollarla alınan, etkin kullanılan ve sonuçları paylaşılan; ders, dersin öğretim elemanı, diploma programı gibi konularda öğrencilerce bilinen, adil ve etkin çalıştığı denetlenen)</w:t>
            </w:r>
          </w:p>
        </w:tc>
        <w:tc>
          <w:tcPr>
            <w:tcW w:w="489" w:type="pct"/>
            <w:noWrap/>
            <w:vAlign w:val="bottom"/>
            <w:hideMark/>
          </w:tcPr>
          <w:p w14:paraId="5F561C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C9717ED" w14:textId="77777777" w:rsidTr="00F951A3">
        <w:trPr>
          <w:trHeight w:val="300"/>
        </w:trPr>
        <w:tc>
          <w:tcPr>
            <w:tcW w:w="450" w:type="pct"/>
            <w:noWrap/>
            <w:vAlign w:val="bottom"/>
            <w:hideMark/>
          </w:tcPr>
          <w:p w14:paraId="0B1A5D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A.4.2.4</w:t>
            </w:r>
          </w:p>
        </w:tc>
        <w:tc>
          <w:tcPr>
            <w:tcW w:w="4061" w:type="pct"/>
            <w:vAlign w:val="bottom"/>
            <w:hideMark/>
          </w:tcPr>
          <w:p w14:paraId="0D9197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genel memnuniyet anketleri</w:t>
            </w:r>
          </w:p>
        </w:tc>
        <w:tc>
          <w:tcPr>
            <w:tcW w:w="489" w:type="pct"/>
            <w:noWrap/>
            <w:vAlign w:val="bottom"/>
            <w:hideMark/>
          </w:tcPr>
          <w:p w14:paraId="25800D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62C3AF21" w14:textId="77777777" w:rsidTr="00F951A3">
        <w:trPr>
          <w:trHeight w:val="300"/>
        </w:trPr>
        <w:tc>
          <w:tcPr>
            <w:tcW w:w="450" w:type="pct"/>
            <w:noWrap/>
            <w:vAlign w:val="bottom"/>
            <w:hideMark/>
          </w:tcPr>
          <w:p w14:paraId="0B7DBB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A.4.2.5</w:t>
            </w:r>
          </w:p>
        </w:tc>
        <w:tc>
          <w:tcPr>
            <w:tcW w:w="4061" w:type="pct"/>
            <w:vAlign w:val="bottom"/>
            <w:hideMark/>
          </w:tcPr>
          <w:p w14:paraId="718B7C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Öğrencilerin kayıtlı oldukları programdan memnuniyet oranı</w:t>
            </w:r>
          </w:p>
        </w:tc>
        <w:tc>
          <w:tcPr>
            <w:tcW w:w="489" w:type="pct"/>
            <w:noWrap/>
            <w:vAlign w:val="bottom"/>
            <w:hideMark/>
          </w:tcPr>
          <w:p w14:paraId="0F3797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999624B" w14:textId="77777777" w:rsidTr="00F951A3">
        <w:trPr>
          <w:trHeight w:val="300"/>
        </w:trPr>
        <w:tc>
          <w:tcPr>
            <w:tcW w:w="450" w:type="pct"/>
            <w:noWrap/>
            <w:vAlign w:val="bottom"/>
            <w:hideMark/>
          </w:tcPr>
          <w:p w14:paraId="08225D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A.4.2.6</w:t>
            </w:r>
          </w:p>
        </w:tc>
        <w:tc>
          <w:tcPr>
            <w:tcW w:w="4061" w:type="pct"/>
            <w:vAlign w:val="bottom"/>
            <w:hideMark/>
          </w:tcPr>
          <w:p w14:paraId="296BDEE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geri bildirim mekanizmasının izlenmesi ve iyileştirilmesi</w:t>
            </w:r>
          </w:p>
        </w:tc>
        <w:tc>
          <w:tcPr>
            <w:tcW w:w="489" w:type="pct"/>
            <w:noWrap/>
            <w:vAlign w:val="bottom"/>
            <w:hideMark/>
          </w:tcPr>
          <w:p w14:paraId="2A527D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1FAE51C" w14:textId="77777777" w:rsidTr="00F951A3">
        <w:trPr>
          <w:trHeight w:val="300"/>
        </w:trPr>
        <w:tc>
          <w:tcPr>
            <w:tcW w:w="450" w:type="pct"/>
            <w:noWrap/>
            <w:vAlign w:val="bottom"/>
            <w:hideMark/>
          </w:tcPr>
          <w:p w14:paraId="4C5CB8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w:t>
            </w:r>
          </w:p>
        </w:tc>
        <w:tc>
          <w:tcPr>
            <w:tcW w:w="4061" w:type="pct"/>
            <w:vAlign w:val="bottom"/>
            <w:hideMark/>
          </w:tcPr>
          <w:p w14:paraId="1C1EFD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Mezun ilişkileri yönetimi kategorisi</w:t>
            </w:r>
          </w:p>
        </w:tc>
        <w:tc>
          <w:tcPr>
            <w:tcW w:w="489" w:type="pct"/>
            <w:noWrap/>
            <w:vAlign w:val="bottom"/>
            <w:hideMark/>
          </w:tcPr>
          <w:p w14:paraId="6BFDC8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6FF2619" w14:textId="77777777" w:rsidTr="00F951A3">
        <w:trPr>
          <w:trHeight w:val="600"/>
        </w:trPr>
        <w:tc>
          <w:tcPr>
            <w:tcW w:w="450" w:type="pct"/>
            <w:noWrap/>
            <w:vAlign w:val="bottom"/>
            <w:hideMark/>
          </w:tcPr>
          <w:p w14:paraId="113405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A.4.3.1</w:t>
            </w:r>
          </w:p>
        </w:tc>
        <w:tc>
          <w:tcPr>
            <w:tcW w:w="4061" w:type="pct"/>
            <w:vAlign w:val="bottom"/>
            <w:hideMark/>
          </w:tcPr>
          <w:p w14:paraId="13BACDF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Mezunların işe yerleşme, eğitime devam, gelir düzeyi, işveren/mezun memnuniyeti gibi istihdam bilgilerinin sistematik ve kapsamlı olarak toplanması</w:t>
            </w:r>
          </w:p>
        </w:tc>
        <w:tc>
          <w:tcPr>
            <w:tcW w:w="489" w:type="pct"/>
            <w:noWrap/>
            <w:vAlign w:val="bottom"/>
            <w:hideMark/>
          </w:tcPr>
          <w:p w14:paraId="007D039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3B6127C" w14:textId="77777777" w:rsidTr="00F951A3">
        <w:trPr>
          <w:trHeight w:val="300"/>
        </w:trPr>
        <w:tc>
          <w:tcPr>
            <w:tcW w:w="450" w:type="pct"/>
            <w:noWrap/>
            <w:vAlign w:val="bottom"/>
            <w:hideMark/>
          </w:tcPr>
          <w:p w14:paraId="156565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A.4.3.10</w:t>
            </w:r>
          </w:p>
        </w:tc>
        <w:tc>
          <w:tcPr>
            <w:tcW w:w="4061" w:type="pct"/>
            <w:vAlign w:val="bottom"/>
            <w:hideMark/>
          </w:tcPr>
          <w:p w14:paraId="6DE26C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mezun sayısı</w:t>
            </w:r>
          </w:p>
        </w:tc>
        <w:tc>
          <w:tcPr>
            <w:tcW w:w="489" w:type="pct"/>
            <w:noWrap/>
            <w:vAlign w:val="bottom"/>
            <w:hideMark/>
          </w:tcPr>
          <w:p w14:paraId="225A0D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9843EB0" w14:textId="77777777" w:rsidTr="00F951A3">
        <w:trPr>
          <w:trHeight w:val="300"/>
        </w:trPr>
        <w:tc>
          <w:tcPr>
            <w:tcW w:w="450" w:type="pct"/>
            <w:noWrap/>
            <w:vAlign w:val="bottom"/>
            <w:hideMark/>
          </w:tcPr>
          <w:p w14:paraId="2AF010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A.4.3.11</w:t>
            </w:r>
          </w:p>
        </w:tc>
        <w:tc>
          <w:tcPr>
            <w:tcW w:w="4061" w:type="pct"/>
            <w:vAlign w:val="bottom"/>
            <w:hideMark/>
          </w:tcPr>
          <w:p w14:paraId="56A426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İşe yerleşmiş mezun sayısı</w:t>
            </w:r>
          </w:p>
        </w:tc>
        <w:tc>
          <w:tcPr>
            <w:tcW w:w="489" w:type="pct"/>
            <w:noWrap/>
            <w:vAlign w:val="bottom"/>
            <w:hideMark/>
          </w:tcPr>
          <w:p w14:paraId="72595E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725AE78" w14:textId="77777777" w:rsidTr="00F951A3">
        <w:trPr>
          <w:trHeight w:val="300"/>
        </w:trPr>
        <w:tc>
          <w:tcPr>
            <w:tcW w:w="450" w:type="pct"/>
            <w:noWrap/>
            <w:vAlign w:val="bottom"/>
            <w:hideMark/>
          </w:tcPr>
          <w:p w14:paraId="1165CA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A.4.3.12</w:t>
            </w:r>
          </w:p>
        </w:tc>
        <w:tc>
          <w:tcPr>
            <w:tcW w:w="4061" w:type="pct"/>
            <w:vAlign w:val="bottom"/>
            <w:hideMark/>
          </w:tcPr>
          <w:p w14:paraId="0907B5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Mezun geri bildirimlerin analizi ve iyileştirme uygulamalarının bulunması</w:t>
            </w:r>
          </w:p>
        </w:tc>
        <w:tc>
          <w:tcPr>
            <w:tcW w:w="489" w:type="pct"/>
            <w:noWrap/>
            <w:vAlign w:val="bottom"/>
            <w:hideMark/>
          </w:tcPr>
          <w:p w14:paraId="07BC20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6A891E" w14:textId="77777777" w:rsidTr="00F951A3">
        <w:trPr>
          <w:trHeight w:val="300"/>
        </w:trPr>
        <w:tc>
          <w:tcPr>
            <w:tcW w:w="450" w:type="pct"/>
            <w:noWrap/>
            <w:vAlign w:val="bottom"/>
            <w:hideMark/>
          </w:tcPr>
          <w:p w14:paraId="5BA30A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A.4.3.2</w:t>
            </w:r>
          </w:p>
        </w:tc>
        <w:tc>
          <w:tcPr>
            <w:tcW w:w="4061" w:type="pct"/>
            <w:vAlign w:val="bottom"/>
            <w:hideMark/>
          </w:tcPr>
          <w:p w14:paraId="18C6B5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Birime ait mezun izleme mekanizmasının bulunması ve işletilmesi</w:t>
            </w:r>
          </w:p>
        </w:tc>
        <w:tc>
          <w:tcPr>
            <w:tcW w:w="489" w:type="pct"/>
            <w:noWrap/>
            <w:vAlign w:val="bottom"/>
            <w:hideMark/>
          </w:tcPr>
          <w:p w14:paraId="1A2707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663D35E5" w14:textId="77777777" w:rsidTr="00F951A3">
        <w:trPr>
          <w:trHeight w:val="300"/>
        </w:trPr>
        <w:tc>
          <w:tcPr>
            <w:tcW w:w="450" w:type="pct"/>
            <w:noWrap/>
            <w:vAlign w:val="bottom"/>
            <w:hideMark/>
          </w:tcPr>
          <w:p w14:paraId="201B28A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A.4.3.3</w:t>
            </w:r>
          </w:p>
        </w:tc>
        <w:tc>
          <w:tcPr>
            <w:tcW w:w="4061" w:type="pct"/>
            <w:vAlign w:val="bottom"/>
            <w:hideMark/>
          </w:tcPr>
          <w:p w14:paraId="4CF45A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Mezun memnuniyet anketleri ve analizi</w:t>
            </w:r>
          </w:p>
        </w:tc>
        <w:tc>
          <w:tcPr>
            <w:tcW w:w="489" w:type="pct"/>
            <w:noWrap/>
            <w:vAlign w:val="bottom"/>
            <w:hideMark/>
          </w:tcPr>
          <w:p w14:paraId="553ED3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CC78FC2" w14:textId="77777777" w:rsidTr="00F951A3">
        <w:trPr>
          <w:trHeight w:val="600"/>
        </w:trPr>
        <w:tc>
          <w:tcPr>
            <w:tcW w:w="450" w:type="pct"/>
            <w:noWrap/>
            <w:vAlign w:val="bottom"/>
            <w:hideMark/>
          </w:tcPr>
          <w:p w14:paraId="554974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A.4.3.4</w:t>
            </w:r>
          </w:p>
        </w:tc>
        <w:tc>
          <w:tcPr>
            <w:tcW w:w="4061" w:type="pct"/>
            <w:vAlign w:val="bottom"/>
            <w:hideMark/>
          </w:tcPr>
          <w:p w14:paraId="7E1571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Mezun izleme sisteminden elde edilen geri bildirimler dikkate alınarak programlarda gerçekleştirilen güncelleme çalışmaları</w:t>
            </w:r>
          </w:p>
        </w:tc>
        <w:tc>
          <w:tcPr>
            <w:tcW w:w="489" w:type="pct"/>
            <w:noWrap/>
            <w:vAlign w:val="bottom"/>
            <w:hideMark/>
          </w:tcPr>
          <w:p w14:paraId="17A916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D270E5B" w14:textId="77777777" w:rsidTr="00F951A3">
        <w:trPr>
          <w:trHeight w:val="300"/>
        </w:trPr>
        <w:tc>
          <w:tcPr>
            <w:tcW w:w="450" w:type="pct"/>
            <w:noWrap/>
            <w:vAlign w:val="bottom"/>
            <w:hideMark/>
          </w:tcPr>
          <w:p w14:paraId="1EE2DE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A.4.3.5</w:t>
            </w:r>
          </w:p>
        </w:tc>
        <w:tc>
          <w:tcPr>
            <w:tcW w:w="4061" w:type="pct"/>
            <w:vAlign w:val="bottom"/>
            <w:hideMark/>
          </w:tcPr>
          <w:p w14:paraId="008419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Mezun takip sistemindeki mezunlar</w:t>
            </w:r>
          </w:p>
        </w:tc>
        <w:tc>
          <w:tcPr>
            <w:tcW w:w="489" w:type="pct"/>
            <w:noWrap/>
            <w:vAlign w:val="bottom"/>
            <w:hideMark/>
          </w:tcPr>
          <w:p w14:paraId="66C9F7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A4BC2A8" w14:textId="77777777" w:rsidTr="00F951A3">
        <w:trPr>
          <w:trHeight w:val="600"/>
        </w:trPr>
        <w:tc>
          <w:tcPr>
            <w:tcW w:w="450" w:type="pct"/>
            <w:noWrap/>
            <w:vAlign w:val="bottom"/>
            <w:hideMark/>
          </w:tcPr>
          <w:p w14:paraId="0E5EAF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A.4.3.6</w:t>
            </w:r>
          </w:p>
        </w:tc>
        <w:tc>
          <w:tcPr>
            <w:tcW w:w="4061" w:type="pct"/>
            <w:vAlign w:val="bottom"/>
            <w:hideMark/>
          </w:tcPr>
          <w:p w14:paraId="6191A1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İş dünyasının, mezunların sahip olduğu yeterlilikler ve programın amaç ve hedeflerine ulaşılmasına ilişkin yeterlilikleri ile ilgili memnuniyet oranı</w:t>
            </w:r>
          </w:p>
        </w:tc>
        <w:tc>
          <w:tcPr>
            <w:tcW w:w="489" w:type="pct"/>
            <w:noWrap/>
            <w:vAlign w:val="bottom"/>
            <w:hideMark/>
          </w:tcPr>
          <w:p w14:paraId="2ADF0EE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EDE0A98" w14:textId="77777777" w:rsidTr="00F951A3">
        <w:trPr>
          <w:trHeight w:val="300"/>
        </w:trPr>
        <w:tc>
          <w:tcPr>
            <w:tcW w:w="450" w:type="pct"/>
            <w:noWrap/>
            <w:vAlign w:val="bottom"/>
            <w:hideMark/>
          </w:tcPr>
          <w:p w14:paraId="577781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A.4.3.7</w:t>
            </w:r>
          </w:p>
        </w:tc>
        <w:tc>
          <w:tcPr>
            <w:tcW w:w="4061" w:type="pct"/>
            <w:vAlign w:val="bottom"/>
            <w:hideMark/>
          </w:tcPr>
          <w:p w14:paraId="1EBD1B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Ön lisans mezun sayısı</w:t>
            </w:r>
          </w:p>
        </w:tc>
        <w:tc>
          <w:tcPr>
            <w:tcW w:w="489" w:type="pct"/>
            <w:noWrap/>
            <w:vAlign w:val="bottom"/>
            <w:hideMark/>
          </w:tcPr>
          <w:p w14:paraId="57C1BF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DCE58D9" w14:textId="77777777" w:rsidTr="00F951A3">
        <w:trPr>
          <w:trHeight w:val="300"/>
        </w:trPr>
        <w:tc>
          <w:tcPr>
            <w:tcW w:w="450" w:type="pct"/>
            <w:noWrap/>
            <w:vAlign w:val="bottom"/>
            <w:hideMark/>
          </w:tcPr>
          <w:p w14:paraId="67492D8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A.4.3.8</w:t>
            </w:r>
          </w:p>
        </w:tc>
        <w:tc>
          <w:tcPr>
            <w:tcW w:w="4061" w:type="pct"/>
            <w:vAlign w:val="bottom"/>
            <w:hideMark/>
          </w:tcPr>
          <w:p w14:paraId="7D656D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Lisans mezun sayısı</w:t>
            </w:r>
          </w:p>
        </w:tc>
        <w:tc>
          <w:tcPr>
            <w:tcW w:w="489" w:type="pct"/>
            <w:noWrap/>
            <w:vAlign w:val="bottom"/>
            <w:hideMark/>
          </w:tcPr>
          <w:p w14:paraId="371C90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43D32072" w14:textId="77777777" w:rsidTr="00F951A3">
        <w:trPr>
          <w:trHeight w:val="300"/>
        </w:trPr>
        <w:tc>
          <w:tcPr>
            <w:tcW w:w="450" w:type="pct"/>
            <w:noWrap/>
            <w:vAlign w:val="bottom"/>
            <w:hideMark/>
          </w:tcPr>
          <w:p w14:paraId="503363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A.4.3.9</w:t>
            </w:r>
          </w:p>
        </w:tc>
        <w:tc>
          <w:tcPr>
            <w:tcW w:w="4061" w:type="pct"/>
            <w:vAlign w:val="bottom"/>
            <w:hideMark/>
          </w:tcPr>
          <w:p w14:paraId="5E87DF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Yüksek lisans mezun sayısı</w:t>
            </w:r>
          </w:p>
        </w:tc>
        <w:tc>
          <w:tcPr>
            <w:tcW w:w="489" w:type="pct"/>
            <w:noWrap/>
            <w:vAlign w:val="bottom"/>
            <w:hideMark/>
          </w:tcPr>
          <w:p w14:paraId="1D96F8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20</w:t>
            </w:r>
          </w:p>
        </w:tc>
      </w:tr>
      <w:tr w:rsidR="00F951A3" w:rsidRPr="00C6243A" w14:paraId="779C930E" w14:textId="77777777" w:rsidTr="00F951A3">
        <w:trPr>
          <w:trHeight w:val="300"/>
        </w:trPr>
        <w:tc>
          <w:tcPr>
            <w:tcW w:w="450" w:type="pct"/>
            <w:noWrap/>
            <w:vAlign w:val="bottom"/>
            <w:hideMark/>
          </w:tcPr>
          <w:p w14:paraId="15907E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w:t>
            </w:r>
          </w:p>
        </w:tc>
        <w:tc>
          <w:tcPr>
            <w:tcW w:w="4061" w:type="pct"/>
            <w:vAlign w:val="bottom"/>
            <w:hideMark/>
          </w:tcPr>
          <w:p w14:paraId="63593E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ana başlığı</w:t>
            </w:r>
          </w:p>
        </w:tc>
        <w:tc>
          <w:tcPr>
            <w:tcW w:w="489" w:type="pct"/>
            <w:noWrap/>
            <w:vAlign w:val="bottom"/>
            <w:hideMark/>
          </w:tcPr>
          <w:p w14:paraId="71CD9A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98B6ED3" w14:textId="77777777" w:rsidTr="00F951A3">
        <w:trPr>
          <w:trHeight w:val="300"/>
        </w:trPr>
        <w:tc>
          <w:tcPr>
            <w:tcW w:w="450" w:type="pct"/>
            <w:noWrap/>
            <w:vAlign w:val="bottom"/>
            <w:hideMark/>
          </w:tcPr>
          <w:p w14:paraId="4CC27D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w:t>
            </w:r>
          </w:p>
        </w:tc>
        <w:tc>
          <w:tcPr>
            <w:tcW w:w="4061" w:type="pct"/>
            <w:vAlign w:val="bottom"/>
            <w:hideMark/>
          </w:tcPr>
          <w:p w14:paraId="5C4D6D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süreçlerinin yönetimi kategorisi</w:t>
            </w:r>
          </w:p>
        </w:tc>
        <w:tc>
          <w:tcPr>
            <w:tcW w:w="489" w:type="pct"/>
            <w:noWrap/>
            <w:vAlign w:val="bottom"/>
            <w:hideMark/>
          </w:tcPr>
          <w:p w14:paraId="217A3D3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B1D44DB" w14:textId="77777777" w:rsidTr="00F951A3">
        <w:trPr>
          <w:trHeight w:val="300"/>
        </w:trPr>
        <w:tc>
          <w:tcPr>
            <w:tcW w:w="450" w:type="pct"/>
            <w:noWrap/>
            <w:vAlign w:val="bottom"/>
            <w:hideMark/>
          </w:tcPr>
          <w:p w14:paraId="25277A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A.5.1.1</w:t>
            </w:r>
          </w:p>
        </w:tc>
        <w:tc>
          <w:tcPr>
            <w:tcW w:w="4061" w:type="pct"/>
            <w:vAlign w:val="bottom"/>
            <w:hideMark/>
          </w:tcPr>
          <w:p w14:paraId="769574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süreçlerinin, uluslararasılaşma politikası ile uyumlu olması</w:t>
            </w:r>
          </w:p>
        </w:tc>
        <w:tc>
          <w:tcPr>
            <w:tcW w:w="489" w:type="pct"/>
            <w:noWrap/>
            <w:vAlign w:val="bottom"/>
            <w:hideMark/>
          </w:tcPr>
          <w:p w14:paraId="5EA7EC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w:t>
            </w:r>
          </w:p>
        </w:tc>
      </w:tr>
      <w:tr w:rsidR="00F951A3" w:rsidRPr="00C6243A" w14:paraId="1CEF62E2" w14:textId="77777777" w:rsidTr="00F951A3">
        <w:trPr>
          <w:trHeight w:val="600"/>
        </w:trPr>
        <w:tc>
          <w:tcPr>
            <w:tcW w:w="450" w:type="pct"/>
            <w:noWrap/>
            <w:vAlign w:val="bottom"/>
            <w:hideMark/>
          </w:tcPr>
          <w:p w14:paraId="5CE767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A.5.1.2</w:t>
            </w:r>
          </w:p>
        </w:tc>
        <w:tc>
          <w:tcPr>
            <w:tcW w:w="4061" w:type="pct"/>
            <w:vAlign w:val="bottom"/>
            <w:hideMark/>
          </w:tcPr>
          <w:p w14:paraId="3482AF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süreçlerinin yönetimi/organizasyonel yapısı (usul/esas/iş akış şemaları) ve performans göstergeleri</w:t>
            </w:r>
          </w:p>
        </w:tc>
        <w:tc>
          <w:tcPr>
            <w:tcW w:w="489" w:type="pct"/>
            <w:noWrap/>
            <w:vAlign w:val="bottom"/>
            <w:hideMark/>
          </w:tcPr>
          <w:p w14:paraId="14946B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A50F5B2" w14:textId="77777777" w:rsidTr="00F951A3">
        <w:trPr>
          <w:trHeight w:val="600"/>
        </w:trPr>
        <w:tc>
          <w:tcPr>
            <w:tcW w:w="450" w:type="pct"/>
            <w:noWrap/>
            <w:vAlign w:val="bottom"/>
            <w:hideMark/>
          </w:tcPr>
          <w:p w14:paraId="26B13D5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A.5.1.3</w:t>
            </w:r>
          </w:p>
        </w:tc>
        <w:tc>
          <w:tcPr>
            <w:tcW w:w="4061" w:type="pct"/>
            <w:vAlign w:val="bottom"/>
            <w:hideMark/>
          </w:tcPr>
          <w:p w14:paraId="788ADF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Özel gereksinimli uluslararası öğrenciler için gerekli düzenlemelerin (usul, esas, kılavuz gibi) bulunması ve etkin şekilde izlenmesi</w:t>
            </w:r>
          </w:p>
        </w:tc>
        <w:tc>
          <w:tcPr>
            <w:tcW w:w="489" w:type="pct"/>
            <w:noWrap/>
            <w:vAlign w:val="bottom"/>
            <w:hideMark/>
          </w:tcPr>
          <w:p w14:paraId="02B8102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A212E7E" w14:textId="77777777" w:rsidTr="00F951A3">
        <w:trPr>
          <w:trHeight w:val="600"/>
        </w:trPr>
        <w:tc>
          <w:tcPr>
            <w:tcW w:w="450" w:type="pct"/>
            <w:noWrap/>
            <w:vAlign w:val="bottom"/>
            <w:hideMark/>
          </w:tcPr>
          <w:p w14:paraId="3EEE90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A.5.1.4</w:t>
            </w:r>
          </w:p>
        </w:tc>
        <w:tc>
          <w:tcPr>
            <w:tcW w:w="4061" w:type="pct"/>
            <w:vAlign w:val="bottom"/>
            <w:hideMark/>
          </w:tcPr>
          <w:p w14:paraId="6132D8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öğrencilerin kuruma entegrasyonunu güçlendirecek mekanizmalar (öğrenci sorunları çözümü, öğrenci vize işlemleri, sosyal destek, danışmanlık gibi)</w:t>
            </w:r>
          </w:p>
        </w:tc>
        <w:tc>
          <w:tcPr>
            <w:tcW w:w="489" w:type="pct"/>
            <w:noWrap/>
            <w:vAlign w:val="bottom"/>
            <w:hideMark/>
          </w:tcPr>
          <w:p w14:paraId="76AD87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81BA93F" w14:textId="77777777" w:rsidTr="00F951A3">
        <w:trPr>
          <w:trHeight w:val="300"/>
        </w:trPr>
        <w:tc>
          <w:tcPr>
            <w:tcW w:w="450" w:type="pct"/>
            <w:noWrap/>
            <w:vAlign w:val="bottom"/>
            <w:hideMark/>
          </w:tcPr>
          <w:p w14:paraId="66017E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A.5.1.5</w:t>
            </w:r>
          </w:p>
        </w:tc>
        <w:tc>
          <w:tcPr>
            <w:tcW w:w="4061" w:type="pct"/>
            <w:vAlign w:val="bottom"/>
            <w:hideMark/>
          </w:tcPr>
          <w:p w14:paraId="626A4F0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kapsamında yönetim ve organizasyonel yapısının izlenmesi ve iyileştirmeler</w:t>
            </w:r>
          </w:p>
        </w:tc>
        <w:tc>
          <w:tcPr>
            <w:tcW w:w="489" w:type="pct"/>
            <w:noWrap/>
            <w:vAlign w:val="bottom"/>
            <w:hideMark/>
          </w:tcPr>
          <w:p w14:paraId="236656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37994E8" w14:textId="77777777" w:rsidTr="00F951A3">
        <w:trPr>
          <w:trHeight w:val="300"/>
        </w:trPr>
        <w:tc>
          <w:tcPr>
            <w:tcW w:w="450" w:type="pct"/>
            <w:noWrap/>
            <w:vAlign w:val="bottom"/>
            <w:hideMark/>
          </w:tcPr>
          <w:p w14:paraId="48389C0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A.5.1.6</w:t>
            </w:r>
          </w:p>
        </w:tc>
        <w:tc>
          <w:tcPr>
            <w:tcW w:w="4061" w:type="pct"/>
            <w:vAlign w:val="bottom"/>
            <w:hideMark/>
          </w:tcPr>
          <w:p w14:paraId="3EC6464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planında yer alan uluslararasılaşma faaliyetlerine ilişkin hedefleri gerçekleştirme oranı</w:t>
            </w:r>
          </w:p>
        </w:tc>
        <w:tc>
          <w:tcPr>
            <w:tcW w:w="489" w:type="pct"/>
            <w:noWrap/>
            <w:vAlign w:val="bottom"/>
            <w:hideMark/>
          </w:tcPr>
          <w:p w14:paraId="57820E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EB656E3" w14:textId="77777777" w:rsidTr="00F951A3">
        <w:trPr>
          <w:trHeight w:val="300"/>
        </w:trPr>
        <w:tc>
          <w:tcPr>
            <w:tcW w:w="450" w:type="pct"/>
            <w:noWrap/>
            <w:vAlign w:val="bottom"/>
            <w:hideMark/>
          </w:tcPr>
          <w:p w14:paraId="5A5259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A.5.2</w:t>
            </w:r>
          </w:p>
        </w:tc>
        <w:tc>
          <w:tcPr>
            <w:tcW w:w="4061" w:type="pct"/>
            <w:vAlign w:val="bottom"/>
            <w:hideMark/>
          </w:tcPr>
          <w:p w14:paraId="24407F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kaynakları kategorisi</w:t>
            </w:r>
          </w:p>
        </w:tc>
        <w:tc>
          <w:tcPr>
            <w:tcW w:w="489" w:type="pct"/>
            <w:noWrap/>
            <w:vAlign w:val="bottom"/>
            <w:hideMark/>
          </w:tcPr>
          <w:p w14:paraId="5973E8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D6F1CCA" w14:textId="77777777" w:rsidTr="00F951A3">
        <w:trPr>
          <w:trHeight w:val="900"/>
        </w:trPr>
        <w:tc>
          <w:tcPr>
            <w:tcW w:w="450" w:type="pct"/>
            <w:noWrap/>
            <w:vAlign w:val="bottom"/>
            <w:hideMark/>
          </w:tcPr>
          <w:p w14:paraId="443023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A.5.2.1</w:t>
            </w:r>
          </w:p>
        </w:tc>
        <w:tc>
          <w:tcPr>
            <w:tcW w:w="4061" w:type="pct"/>
            <w:vAlign w:val="bottom"/>
            <w:hideMark/>
          </w:tcPr>
          <w:p w14:paraId="05D181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çalışmalar için ayrılan kaynaklarının elde edilmesi mekanizmaları (Erasmus gibi bütçelerin kulanım oranı, AB proje bütçelerinin yönetimi ve ikili protokoller kapsamında gerçekleşen kaynakların yönetimi gibi)</w:t>
            </w:r>
          </w:p>
        </w:tc>
        <w:tc>
          <w:tcPr>
            <w:tcW w:w="489" w:type="pct"/>
            <w:noWrap/>
            <w:vAlign w:val="bottom"/>
            <w:hideMark/>
          </w:tcPr>
          <w:p w14:paraId="51607B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w:t>
            </w:r>
          </w:p>
        </w:tc>
      </w:tr>
      <w:tr w:rsidR="00F951A3" w:rsidRPr="00C6243A" w14:paraId="608F1758" w14:textId="77777777" w:rsidTr="00F951A3">
        <w:trPr>
          <w:trHeight w:val="600"/>
        </w:trPr>
        <w:tc>
          <w:tcPr>
            <w:tcW w:w="450" w:type="pct"/>
            <w:noWrap/>
            <w:vAlign w:val="bottom"/>
            <w:hideMark/>
          </w:tcPr>
          <w:p w14:paraId="2AB067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A.5.2.2</w:t>
            </w:r>
          </w:p>
        </w:tc>
        <w:tc>
          <w:tcPr>
            <w:tcW w:w="4061" w:type="pct"/>
            <w:vAlign w:val="bottom"/>
            <w:hideMark/>
          </w:tcPr>
          <w:p w14:paraId="4C72CB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faaliyetlerinin sürdürebilmesine yönelik mali, fiziksel, insan gücü¨ kaynakları (uluslararası düzeyde proje ve öğrenci gelirleri gibi)</w:t>
            </w:r>
          </w:p>
        </w:tc>
        <w:tc>
          <w:tcPr>
            <w:tcW w:w="489" w:type="pct"/>
            <w:noWrap/>
            <w:vAlign w:val="bottom"/>
            <w:hideMark/>
          </w:tcPr>
          <w:p w14:paraId="6AE7FA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04034AD" w14:textId="77777777" w:rsidTr="00F951A3">
        <w:trPr>
          <w:trHeight w:val="600"/>
        </w:trPr>
        <w:tc>
          <w:tcPr>
            <w:tcW w:w="450" w:type="pct"/>
            <w:noWrap/>
            <w:vAlign w:val="bottom"/>
            <w:hideMark/>
          </w:tcPr>
          <w:p w14:paraId="6C7F73F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A.5.2.3</w:t>
            </w:r>
          </w:p>
        </w:tc>
        <w:tc>
          <w:tcPr>
            <w:tcW w:w="4061" w:type="pct"/>
            <w:vAlign w:val="bottom"/>
            <w:hideMark/>
          </w:tcPr>
          <w:p w14:paraId="708FD0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Birimler, Sürekli Eğitim Merkezi (SEM), Türkçe Öğretim Merkezi (TÖMER) ve Dil Merkezi (DİLMER) Tarafından Verilen uluslararası düzeydeki Sertifikalar</w:t>
            </w:r>
          </w:p>
        </w:tc>
        <w:tc>
          <w:tcPr>
            <w:tcW w:w="489" w:type="pct"/>
            <w:noWrap/>
            <w:vAlign w:val="bottom"/>
            <w:hideMark/>
          </w:tcPr>
          <w:p w14:paraId="584814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FFE9D38" w14:textId="77777777" w:rsidTr="00F951A3">
        <w:trPr>
          <w:trHeight w:val="600"/>
        </w:trPr>
        <w:tc>
          <w:tcPr>
            <w:tcW w:w="450" w:type="pct"/>
            <w:noWrap/>
            <w:vAlign w:val="bottom"/>
            <w:hideMark/>
          </w:tcPr>
          <w:p w14:paraId="1A31B5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A.5.2.4</w:t>
            </w:r>
          </w:p>
        </w:tc>
        <w:tc>
          <w:tcPr>
            <w:tcW w:w="4061" w:type="pct"/>
            <w:vAlign w:val="bottom"/>
            <w:hideMark/>
          </w:tcPr>
          <w:p w14:paraId="7FFD81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Uluslararasılaşmaya ayrılan kaynakların nicelik ve nitelik bağlamında izlenmesi ve değerlendirilmesi</w:t>
            </w:r>
          </w:p>
        </w:tc>
        <w:tc>
          <w:tcPr>
            <w:tcW w:w="489" w:type="pct"/>
            <w:noWrap/>
            <w:vAlign w:val="bottom"/>
            <w:hideMark/>
          </w:tcPr>
          <w:p w14:paraId="3B62FF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D326228" w14:textId="77777777" w:rsidTr="00F951A3">
        <w:trPr>
          <w:trHeight w:val="300"/>
        </w:trPr>
        <w:tc>
          <w:tcPr>
            <w:tcW w:w="450" w:type="pct"/>
            <w:noWrap/>
            <w:vAlign w:val="bottom"/>
            <w:hideMark/>
          </w:tcPr>
          <w:p w14:paraId="45E268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w:t>
            </w:r>
          </w:p>
        </w:tc>
        <w:tc>
          <w:tcPr>
            <w:tcW w:w="4061" w:type="pct"/>
            <w:vAlign w:val="bottom"/>
            <w:hideMark/>
          </w:tcPr>
          <w:p w14:paraId="19D68DF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performansı kategorisi</w:t>
            </w:r>
          </w:p>
        </w:tc>
        <w:tc>
          <w:tcPr>
            <w:tcW w:w="489" w:type="pct"/>
            <w:noWrap/>
            <w:vAlign w:val="bottom"/>
            <w:hideMark/>
          </w:tcPr>
          <w:p w14:paraId="571008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85675E4" w14:textId="77777777" w:rsidTr="00F951A3">
        <w:trPr>
          <w:trHeight w:val="300"/>
        </w:trPr>
        <w:tc>
          <w:tcPr>
            <w:tcW w:w="450" w:type="pct"/>
            <w:noWrap/>
            <w:vAlign w:val="bottom"/>
            <w:hideMark/>
          </w:tcPr>
          <w:p w14:paraId="30EC63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w:t>
            </w:r>
          </w:p>
        </w:tc>
        <w:tc>
          <w:tcPr>
            <w:tcW w:w="4061" w:type="pct"/>
            <w:vAlign w:val="bottom"/>
            <w:hideMark/>
          </w:tcPr>
          <w:p w14:paraId="779F32B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gören ve mezun olan yabancı uyruklu önlisans öğrencileri</w:t>
            </w:r>
          </w:p>
        </w:tc>
        <w:tc>
          <w:tcPr>
            <w:tcW w:w="489" w:type="pct"/>
            <w:noWrap/>
            <w:vAlign w:val="bottom"/>
            <w:hideMark/>
          </w:tcPr>
          <w:p w14:paraId="3168B0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F9366F7" w14:textId="77777777" w:rsidTr="00F951A3">
        <w:trPr>
          <w:trHeight w:val="300"/>
        </w:trPr>
        <w:tc>
          <w:tcPr>
            <w:tcW w:w="450" w:type="pct"/>
            <w:noWrap/>
            <w:vAlign w:val="bottom"/>
            <w:hideMark/>
          </w:tcPr>
          <w:p w14:paraId="47F570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A.5.3.10</w:t>
            </w:r>
          </w:p>
        </w:tc>
        <w:tc>
          <w:tcPr>
            <w:tcW w:w="4061" w:type="pct"/>
            <w:vAlign w:val="bottom"/>
            <w:hideMark/>
          </w:tcPr>
          <w:p w14:paraId="2DEE07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değişim programları ile gelen toplam öğrenciler</w:t>
            </w:r>
          </w:p>
        </w:tc>
        <w:tc>
          <w:tcPr>
            <w:tcW w:w="489" w:type="pct"/>
            <w:noWrap/>
            <w:vAlign w:val="bottom"/>
            <w:hideMark/>
          </w:tcPr>
          <w:p w14:paraId="1F9483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9A1F9E9" w14:textId="77777777" w:rsidTr="00F951A3">
        <w:trPr>
          <w:trHeight w:val="300"/>
        </w:trPr>
        <w:tc>
          <w:tcPr>
            <w:tcW w:w="450" w:type="pct"/>
            <w:noWrap/>
            <w:vAlign w:val="bottom"/>
            <w:hideMark/>
          </w:tcPr>
          <w:p w14:paraId="74E1D5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A.5.3.11</w:t>
            </w:r>
          </w:p>
        </w:tc>
        <w:tc>
          <w:tcPr>
            <w:tcW w:w="4061" w:type="pct"/>
            <w:vAlign w:val="bottom"/>
            <w:hideMark/>
          </w:tcPr>
          <w:p w14:paraId="16CCD7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giden önlisans öğrencileri</w:t>
            </w:r>
          </w:p>
        </w:tc>
        <w:tc>
          <w:tcPr>
            <w:tcW w:w="489" w:type="pct"/>
            <w:noWrap/>
            <w:vAlign w:val="bottom"/>
            <w:hideMark/>
          </w:tcPr>
          <w:p w14:paraId="4B781A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29FE6D2" w14:textId="77777777" w:rsidTr="00F951A3">
        <w:trPr>
          <w:trHeight w:val="300"/>
        </w:trPr>
        <w:tc>
          <w:tcPr>
            <w:tcW w:w="450" w:type="pct"/>
            <w:noWrap/>
            <w:vAlign w:val="bottom"/>
            <w:hideMark/>
          </w:tcPr>
          <w:p w14:paraId="35FD49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A.5.3.12</w:t>
            </w:r>
          </w:p>
        </w:tc>
        <w:tc>
          <w:tcPr>
            <w:tcW w:w="4061" w:type="pct"/>
            <w:vAlign w:val="bottom"/>
            <w:hideMark/>
          </w:tcPr>
          <w:p w14:paraId="50FFFF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giden lisans öğrencileri</w:t>
            </w:r>
          </w:p>
        </w:tc>
        <w:tc>
          <w:tcPr>
            <w:tcW w:w="489" w:type="pct"/>
            <w:noWrap/>
            <w:vAlign w:val="bottom"/>
            <w:hideMark/>
          </w:tcPr>
          <w:p w14:paraId="080493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AD100B" w14:textId="77777777" w:rsidTr="00F951A3">
        <w:trPr>
          <w:trHeight w:val="300"/>
        </w:trPr>
        <w:tc>
          <w:tcPr>
            <w:tcW w:w="450" w:type="pct"/>
            <w:noWrap/>
            <w:vAlign w:val="bottom"/>
            <w:hideMark/>
          </w:tcPr>
          <w:p w14:paraId="3B66D8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A.5.3.13</w:t>
            </w:r>
          </w:p>
        </w:tc>
        <w:tc>
          <w:tcPr>
            <w:tcW w:w="4061" w:type="pct"/>
            <w:vAlign w:val="bottom"/>
            <w:hideMark/>
          </w:tcPr>
          <w:p w14:paraId="7391B0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giden yüksek lisans öğrencileri</w:t>
            </w:r>
          </w:p>
        </w:tc>
        <w:tc>
          <w:tcPr>
            <w:tcW w:w="489" w:type="pct"/>
            <w:noWrap/>
            <w:vAlign w:val="bottom"/>
            <w:hideMark/>
          </w:tcPr>
          <w:p w14:paraId="373086B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68C0A2D" w14:textId="77777777" w:rsidTr="00F951A3">
        <w:trPr>
          <w:trHeight w:val="300"/>
        </w:trPr>
        <w:tc>
          <w:tcPr>
            <w:tcW w:w="450" w:type="pct"/>
            <w:noWrap/>
            <w:vAlign w:val="bottom"/>
            <w:hideMark/>
          </w:tcPr>
          <w:p w14:paraId="194D4F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A.5.3.14</w:t>
            </w:r>
          </w:p>
        </w:tc>
        <w:tc>
          <w:tcPr>
            <w:tcW w:w="4061" w:type="pct"/>
            <w:vAlign w:val="bottom"/>
            <w:hideMark/>
          </w:tcPr>
          <w:p w14:paraId="45F3F6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giden doktora öğrencileri</w:t>
            </w:r>
          </w:p>
        </w:tc>
        <w:tc>
          <w:tcPr>
            <w:tcW w:w="489" w:type="pct"/>
            <w:noWrap/>
            <w:vAlign w:val="bottom"/>
            <w:hideMark/>
          </w:tcPr>
          <w:p w14:paraId="3B4FFC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8BBBD32" w14:textId="77777777" w:rsidTr="00F951A3">
        <w:trPr>
          <w:trHeight w:val="300"/>
        </w:trPr>
        <w:tc>
          <w:tcPr>
            <w:tcW w:w="450" w:type="pct"/>
            <w:noWrap/>
            <w:vAlign w:val="bottom"/>
            <w:hideMark/>
          </w:tcPr>
          <w:p w14:paraId="456F10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A.5.3.15</w:t>
            </w:r>
          </w:p>
        </w:tc>
        <w:tc>
          <w:tcPr>
            <w:tcW w:w="4061" w:type="pct"/>
            <w:vAlign w:val="bottom"/>
            <w:hideMark/>
          </w:tcPr>
          <w:p w14:paraId="50D13D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değişim programları ile giden toplam öğrenciler</w:t>
            </w:r>
          </w:p>
        </w:tc>
        <w:tc>
          <w:tcPr>
            <w:tcW w:w="489" w:type="pct"/>
            <w:noWrap/>
            <w:vAlign w:val="bottom"/>
            <w:hideMark/>
          </w:tcPr>
          <w:p w14:paraId="062D73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FCD0B46" w14:textId="77777777" w:rsidTr="00F951A3">
        <w:trPr>
          <w:trHeight w:val="600"/>
        </w:trPr>
        <w:tc>
          <w:tcPr>
            <w:tcW w:w="450" w:type="pct"/>
            <w:noWrap/>
            <w:vAlign w:val="bottom"/>
            <w:hideMark/>
          </w:tcPr>
          <w:p w14:paraId="7555D8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A.5.3.16</w:t>
            </w:r>
          </w:p>
        </w:tc>
        <w:tc>
          <w:tcPr>
            <w:tcW w:w="4061" w:type="pct"/>
            <w:vAlign w:val="bottom"/>
            <w:hideMark/>
          </w:tcPr>
          <w:p w14:paraId="7963FA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Ortak programlar (çift derece, çift kampüs, yerli ve yabancı öğrencilerin düzeyi/sayısı, program çıktılarının izlenmesi, program hedeflerine ulaşma oranları, öğrenci memnuniyet oranları)</w:t>
            </w:r>
          </w:p>
        </w:tc>
        <w:tc>
          <w:tcPr>
            <w:tcW w:w="489" w:type="pct"/>
            <w:noWrap/>
            <w:vAlign w:val="bottom"/>
            <w:hideMark/>
          </w:tcPr>
          <w:p w14:paraId="0B9720A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w:t>
            </w:r>
          </w:p>
        </w:tc>
      </w:tr>
      <w:tr w:rsidR="00F951A3" w:rsidRPr="00C6243A" w14:paraId="72D39635" w14:textId="77777777" w:rsidTr="00F951A3">
        <w:trPr>
          <w:trHeight w:val="600"/>
        </w:trPr>
        <w:tc>
          <w:tcPr>
            <w:tcW w:w="450" w:type="pct"/>
            <w:noWrap/>
            <w:vAlign w:val="bottom"/>
            <w:hideMark/>
          </w:tcPr>
          <w:p w14:paraId="38365D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A.5.3.17</w:t>
            </w:r>
          </w:p>
        </w:tc>
        <w:tc>
          <w:tcPr>
            <w:tcW w:w="4061" w:type="pct"/>
            <w:vAlign w:val="bottom"/>
            <w:hideMark/>
          </w:tcPr>
          <w:p w14:paraId="18A97A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değişim programlarına katılım (çift derece, çift kampüs, öğrenci düzeyi ve sayısı, bütçesi) ve sonuç-çıktıları</w:t>
            </w:r>
          </w:p>
        </w:tc>
        <w:tc>
          <w:tcPr>
            <w:tcW w:w="489" w:type="pct"/>
            <w:noWrap/>
            <w:vAlign w:val="bottom"/>
            <w:hideMark/>
          </w:tcPr>
          <w:p w14:paraId="38CB85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E28B8B" w14:textId="77777777" w:rsidTr="00F951A3">
        <w:trPr>
          <w:trHeight w:val="300"/>
        </w:trPr>
        <w:tc>
          <w:tcPr>
            <w:tcW w:w="450" w:type="pct"/>
            <w:noWrap/>
            <w:vAlign w:val="bottom"/>
            <w:hideMark/>
          </w:tcPr>
          <w:p w14:paraId="3A366C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A.5.3.18</w:t>
            </w:r>
          </w:p>
        </w:tc>
        <w:tc>
          <w:tcPr>
            <w:tcW w:w="4061" w:type="pct"/>
            <w:vAlign w:val="bottom"/>
            <w:hideMark/>
          </w:tcPr>
          <w:p w14:paraId="54DD532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Müfredatta kültürel farklılıkları kapsayacak derslerin bulunması</w:t>
            </w:r>
          </w:p>
        </w:tc>
        <w:tc>
          <w:tcPr>
            <w:tcW w:w="489" w:type="pct"/>
            <w:noWrap/>
            <w:vAlign w:val="bottom"/>
            <w:hideMark/>
          </w:tcPr>
          <w:p w14:paraId="49CB93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8B487C6" w14:textId="77777777" w:rsidTr="00F951A3">
        <w:trPr>
          <w:trHeight w:val="900"/>
        </w:trPr>
        <w:tc>
          <w:tcPr>
            <w:tcW w:w="450" w:type="pct"/>
            <w:noWrap/>
            <w:vAlign w:val="bottom"/>
            <w:hideMark/>
          </w:tcPr>
          <w:p w14:paraId="0B1025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A.5.3.19</w:t>
            </w:r>
          </w:p>
        </w:tc>
        <w:tc>
          <w:tcPr>
            <w:tcW w:w="4061" w:type="pct"/>
            <w:vAlign w:val="bottom"/>
            <w:hideMark/>
          </w:tcPr>
          <w:p w14:paraId="0568FC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Öğrencilere sunulan kütüphane hizmetleri (yabancı dilde basılı ve online kaynak altyapısı, yararlandırılan uluslararası öğrenci oranları, İngilizce menü ile de ulaşılabilmesi, memnuniyetlerinin ölçülmesi ve değerlendirilmesi)</w:t>
            </w:r>
          </w:p>
        </w:tc>
        <w:tc>
          <w:tcPr>
            <w:tcW w:w="489" w:type="pct"/>
            <w:noWrap/>
            <w:vAlign w:val="bottom"/>
            <w:hideMark/>
          </w:tcPr>
          <w:p w14:paraId="27A2B9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57574FF" w14:textId="77777777" w:rsidTr="00F951A3">
        <w:trPr>
          <w:trHeight w:val="300"/>
        </w:trPr>
        <w:tc>
          <w:tcPr>
            <w:tcW w:w="450" w:type="pct"/>
            <w:noWrap/>
            <w:vAlign w:val="bottom"/>
            <w:hideMark/>
          </w:tcPr>
          <w:p w14:paraId="30C989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w:t>
            </w:r>
          </w:p>
        </w:tc>
        <w:tc>
          <w:tcPr>
            <w:tcW w:w="4061" w:type="pct"/>
            <w:vAlign w:val="bottom"/>
            <w:hideMark/>
          </w:tcPr>
          <w:p w14:paraId="3EBE13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gören ve mezun olan yabancı uyruklu lisans öğrencileri</w:t>
            </w:r>
          </w:p>
        </w:tc>
        <w:tc>
          <w:tcPr>
            <w:tcW w:w="489" w:type="pct"/>
            <w:noWrap/>
            <w:vAlign w:val="bottom"/>
            <w:hideMark/>
          </w:tcPr>
          <w:p w14:paraId="1CEC04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F136090" w14:textId="77777777" w:rsidTr="00F951A3">
        <w:trPr>
          <w:trHeight w:val="900"/>
        </w:trPr>
        <w:tc>
          <w:tcPr>
            <w:tcW w:w="450" w:type="pct"/>
            <w:noWrap/>
            <w:vAlign w:val="bottom"/>
            <w:hideMark/>
          </w:tcPr>
          <w:p w14:paraId="261633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A.5.3.20</w:t>
            </w:r>
          </w:p>
        </w:tc>
        <w:tc>
          <w:tcPr>
            <w:tcW w:w="4061" w:type="pct"/>
            <w:vAlign w:val="bottom"/>
            <w:hideMark/>
          </w:tcPr>
          <w:p w14:paraId="3CD3DE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Öğrencilere yönelik sunulan hizmetleri belirleme, geliştirme ve çeşitlendirme (yabancı dilde eğitim ve danışmanlık, yerleşkelerde yabancı dilde yönlendirmeler, öğrenci işlerinde yabancı dil bilen personel istihdamı gibi)</w:t>
            </w:r>
          </w:p>
        </w:tc>
        <w:tc>
          <w:tcPr>
            <w:tcW w:w="489" w:type="pct"/>
            <w:noWrap/>
            <w:vAlign w:val="bottom"/>
            <w:hideMark/>
          </w:tcPr>
          <w:p w14:paraId="271AED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D8666F5" w14:textId="77777777" w:rsidTr="00F951A3">
        <w:trPr>
          <w:trHeight w:val="300"/>
        </w:trPr>
        <w:tc>
          <w:tcPr>
            <w:tcW w:w="450" w:type="pct"/>
            <w:noWrap/>
            <w:vAlign w:val="bottom"/>
            <w:hideMark/>
          </w:tcPr>
          <w:p w14:paraId="356C58B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A.5.3.21</w:t>
            </w:r>
          </w:p>
        </w:tc>
        <w:tc>
          <w:tcPr>
            <w:tcW w:w="4061" w:type="pct"/>
            <w:vAlign w:val="bottom"/>
            <w:hideMark/>
          </w:tcPr>
          <w:p w14:paraId="18944D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kuruluşlara üyeliği olan kulüpler</w:t>
            </w:r>
          </w:p>
        </w:tc>
        <w:tc>
          <w:tcPr>
            <w:tcW w:w="489" w:type="pct"/>
            <w:noWrap/>
            <w:vAlign w:val="bottom"/>
            <w:hideMark/>
          </w:tcPr>
          <w:p w14:paraId="0C7207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w:t>
            </w:r>
          </w:p>
        </w:tc>
      </w:tr>
      <w:tr w:rsidR="00F951A3" w:rsidRPr="00C6243A" w14:paraId="5215BDA2" w14:textId="77777777" w:rsidTr="00F951A3">
        <w:trPr>
          <w:trHeight w:val="300"/>
        </w:trPr>
        <w:tc>
          <w:tcPr>
            <w:tcW w:w="450" w:type="pct"/>
            <w:noWrap/>
            <w:vAlign w:val="bottom"/>
            <w:hideMark/>
          </w:tcPr>
          <w:p w14:paraId="78286C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A.5.3.22</w:t>
            </w:r>
          </w:p>
        </w:tc>
        <w:tc>
          <w:tcPr>
            <w:tcW w:w="4061" w:type="pct"/>
            <w:vAlign w:val="bottom"/>
            <w:hideMark/>
          </w:tcPr>
          <w:p w14:paraId="41D9CC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daimî veya geçici kadrolu öğretim elemanları</w:t>
            </w:r>
          </w:p>
        </w:tc>
        <w:tc>
          <w:tcPr>
            <w:tcW w:w="489" w:type="pct"/>
            <w:noWrap/>
            <w:vAlign w:val="bottom"/>
            <w:hideMark/>
          </w:tcPr>
          <w:p w14:paraId="5B972F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C99E0B4" w14:textId="77777777" w:rsidTr="00F951A3">
        <w:trPr>
          <w:trHeight w:val="300"/>
        </w:trPr>
        <w:tc>
          <w:tcPr>
            <w:tcW w:w="450" w:type="pct"/>
            <w:noWrap/>
            <w:vAlign w:val="bottom"/>
            <w:hideMark/>
          </w:tcPr>
          <w:p w14:paraId="2718CE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A.5.3.23</w:t>
            </w:r>
          </w:p>
        </w:tc>
        <w:tc>
          <w:tcPr>
            <w:tcW w:w="4061" w:type="pct"/>
            <w:vAlign w:val="bottom"/>
            <w:hideMark/>
          </w:tcPr>
          <w:p w14:paraId="7DB094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projeleri kapsamında gelen yabancı araştırmacılar</w:t>
            </w:r>
          </w:p>
        </w:tc>
        <w:tc>
          <w:tcPr>
            <w:tcW w:w="489" w:type="pct"/>
            <w:noWrap/>
            <w:vAlign w:val="bottom"/>
            <w:hideMark/>
          </w:tcPr>
          <w:p w14:paraId="7A4F3B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E6F60BB" w14:textId="77777777" w:rsidTr="00F951A3">
        <w:trPr>
          <w:trHeight w:val="300"/>
        </w:trPr>
        <w:tc>
          <w:tcPr>
            <w:tcW w:w="450" w:type="pct"/>
            <w:noWrap/>
            <w:vAlign w:val="bottom"/>
            <w:hideMark/>
          </w:tcPr>
          <w:p w14:paraId="464E38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A.5.3.24</w:t>
            </w:r>
          </w:p>
        </w:tc>
        <w:tc>
          <w:tcPr>
            <w:tcW w:w="4061" w:type="pct"/>
            <w:vAlign w:val="bottom"/>
            <w:hideMark/>
          </w:tcPr>
          <w:p w14:paraId="41C827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projeleri kapsamında giden araştırmacılar</w:t>
            </w:r>
          </w:p>
        </w:tc>
        <w:tc>
          <w:tcPr>
            <w:tcW w:w="489" w:type="pct"/>
            <w:noWrap/>
            <w:vAlign w:val="bottom"/>
            <w:hideMark/>
          </w:tcPr>
          <w:p w14:paraId="36ACCE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494D154" w14:textId="77777777" w:rsidTr="00F951A3">
        <w:trPr>
          <w:trHeight w:val="300"/>
        </w:trPr>
        <w:tc>
          <w:tcPr>
            <w:tcW w:w="450" w:type="pct"/>
            <w:noWrap/>
            <w:vAlign w:val="bottom"/>
            <w:hideMark/>
          </w:tcPr>
          <w:p w14:paraId="31DEB6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A.5.3.25</w:t>
            </w:r>
          </w:p>
        </w:tc>
        <w:tc>
          <w:tcPr>
            <w:tcW w:w="4061" w:type="pct"/>
            <w:vAlign w:val="bottom"/>
            <w:hideMark/>
          </w:tcPr>
          <w:p w14:paraId="480B70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 değişim programları ile gelen öğretim elemanları</w:t>
            </w:r>
          </w:p>
        </w:tc>
        <w:tc>
          <w:tcPr>
            <w:tcW w:w="489" w:type="pct"/>
            <w:noWrap/>
            <w:vAlign w:val="bottom"/>
            <w:hideMark/>
          </w:tcPr>
          <w:p w14:paraId="79ED02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6BCC402E" w14:textId="77777777" w:rsidTr="00F951A3">
        <w:trPr>
          <w:trHeight w:val="300"/>
        </w:trPr>
        <w:tc>
          <w:tcPr>
            <w:tcW w:w="450" w:type="pct"/>
            <w:noWrap/>
            <w:vAlign w:val="bottom"/>
            <w:hideMark/>
          </w:tcPr>
          <w:p w14:paraId="2C2F37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A.5.3.26</w:t>
            </w:r>
          </w:p>
        </w:tc>
        <w:tc>
          <w:tcPr>
            <w:tcW w:w="4061" w:type="pct"/>
            <w:vAlign w:val="bottom"/>
            <w:hideMark/>
          </w:tcPr>
          <w:p w14:paraId="2A747E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 değişim programları ile giden öğretim elemanları</w:t>
            </w:r>
          </w:p>
        </w:tc>
        <w:tc>
          <w:tcPr>
            <w:tcW w:w="489" w:type="pct"/>
            <w:noWrap/>
            <w:vAlign w:val="bottom"/>
            <w:hideMark/>
          </w:tcPr>
          <w:p w14:paraId="52358F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12</w:t>
            </w:r>
          </w:p>
        </w:tc>
      </w:tr>
      <w:tr w:rsidR="00F951A3" w:rsidRPr="00C6243A" w14:paraId="7F8BE384" w14:textId="77777777" w:rsidTr="00F951A3">
        <w:trPr>
          <w:trHeight w:val="600"/>
        </w:trPr>
        <w:tc>
          <w:tcPr>
            <w:tcW w:w="450" w:type="pct"/>
            <w:noWrap/>
            <w:vAlign w:val="bottom"/>
            <w:hideMark/>
          </w:tcPr>
          <w:p w14:paraId="15C7210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A.5.3.27</w:t>
            </w:r>
          </w:p>
        </w:tc>
        <w:tc>
          <w:tcPr>
            <w:tcW w:w="4061" w:type="pct"/>
            <w:vAlign w:val="bottom"/>
            <w:hideMark/>
          </w:tcPr>
          <w:p w14:paraId="134A7D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düzeyde düzenlenen faaliyetler (kongre, konferans, sempozyum, panel, çalıştay, fuar ve zirve gibi)</w:t>
            </w:r>
          </w:p>
        </w:tc>
        <w:tc>
          <w:tcPr>
            <w:tcW w:w="489" w:type="pct"/>
            <w:noWrap/>
            <w:vAlign w:val="bottom"/>
            <w:hideMark/>
          </w:tcPr>
          <w:p w14:paraId="2BBCA8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24</w:t>
            </w:r>
          </w:p>
        </w:tc>
      </w:tr>
      <w:tr w:rsidR="00F951A3" w:rsidRPr="00C6243A" w14:paraId="42900AC1" w14:textId="77777777" w:rsidTr="00F951A3">
        <w:trPr>
          <w:trHeight w:val="300"/>
        </w:trPr>
        <w:tc>
          <w:tcPr>
            <w:tcW w:w="450" w:type="pct"/>
            <w:noWrap/>
            <w:vAlign w:val="bottom"/>
            <w:hideMark/>
          </w:tcPr>
          <w:p w14:paraId="34A428C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A.5.3.28</w:t>
            </w:r>
          </w:p>
        </w:tc>
        <w:tc>
          <w:tcPr>
            <w:tcW w:w="4061" w:type="pct"/>
            <w:vAlign w:val="bottom"/>
            <w:hideMark/>
          </w:tcPr>
          <w:p w14:paraId="18BC39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Programlarda uluslararası beklentileri karşılayacak şekilde güncellenme yapılması</w:t>
            </w:r>
          </w:p>
        </w:tc>
        <w:tc>
          <w:tcPr>
            <w:tcW w:w="489" w:type="pct"/>
            <w:noWrap/>
            <w:vAlign w:val="bottom"/>
            <w:hideMark/>
          </w:tcPr>
          <w:p w14:paraId="0804FD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B97BBAE" w14:textId="77777777" w:rsidTr="00F951A3">
        <w:trPr>
          <w:trHeight w:val="300"/>
        </w:trPr>
        <w:tc>
          <w:tcPr>
            <w:tcW w:w="450" w:type="pct"/>
            <w:noWrap/>
            <w:vAlign w:val="bottom"/>
            <w:hideMark/>
          </w:tcPr>
          <w:p w14:paraId="2AF96B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A.5.3.29</w:t>
            </w:r>
          </w:p>
        </w:tc>
        <w:tc>
          <w:tcPr>
            <w:tcW w:w="4061" w:type="pct"/>
            <w:vAlign w:val="bottom"/>
            <w:hideMark/>
          </w:tcPr>
          <w:p w14:paraId="3D8BA8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İngilizce İNTERNET sayfalarının bulunması</w:t>
            </w:r>
          </w:p>
        </w:tc>
        <w:tc>
          <w:tcPr>
            <w:tcW w:w="489" w:type="pct"/>
            <w:noWrap/>
            <w:vAlign w:val="bottom"/>
            <w:hideMark/>
          </w:tcPr>
          <w:p w14:paraId="31B944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6AFF9224" w14:textId="77777777" w:rsidTr="00F951A3">
        <w:trPr>
          <w:trHeight w:val="300"/>
        </w:trPr>
        <w:tc>
          <w:tcPr>
            <w:tcW w:w="450" w:type="pct"/>
            <w:noWrap/>
            <w:vAlign w:val="bottom"/>
            <w:hideMark/>
          </w:tcPr>
          <w:p w14:paraId="7707D7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w:t>
            </w:r>
          </w:p>
        </w:tc>
        <w:tc>
          <w:tcPr>
            <w:tcW w:w="4061" w:type="pct"/>
            <w:vAlign w:val="bottom"/>
            <w:hideMark/>
          </w:tcPr>
          <w:p w14:paraId="02D119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gören ve mezun olan yabancı uyruklu yüksek lisans öğrencileri</w:t>
            </w:r>
          </w:p>
        </w:tc>
        <w:tc>
          <w:tcPr>
            <w:tcW w:w="489" w:type="pct"/>
            <w:noWrap/>
            <w:vAlign w:val="bottom"/>
            <w:hideMark/>
          </w:tcPr>
          <w:p w14:paraId="2ABB35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DCD6CC8" w14:textId="77777777" w:rsidTr="00F951A3">
        <w:trPr>
          <w:trHeight w:val="300"/>
        </w:trPr>
        <w:tc>
          <w:tcPr>
            <w:tcW w:w="450" w:type="pct"/>
            <w:noWrap/>
            <w:vAlign w:val="bottom"/>
            <w:hideMark/>
          </w:tcPr>
          <w:p w14:paraId="699653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A.5.3.30</w:t>
            </w:r>
          </w:p>
        </w:tc>
        <w:tc>
          <w:tcPr>
            <w:tcW w:w="4061" w:type="pct"/>
            <w:vAlign w:val="bottom"/>
            <w:hideMark/>
          </w:tcPr>
          <w:p w14:paraId="470D7E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ödüller (kuruma ait, kurum adına ya da kurum ile bağlantılı olarak alınan)</w:t>
            </w:r>
          </w:p>
        </w:tc>
        <w:tc>
          <w:tcPr>
            <w:tcW w:w="489" w:type="pct"/>
            <w:noWrap/>
            <w:vAlign w:val="bottom"/>
            <w:hideMark/>
          </w:tcPr>
          <w:p w14:paraId="6BC69EF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7333C0B" w14:textId="77777777" w:rsidTr="00F951A3">
        <w:trPr>
          <w:trHeight w:val="300"/>
        </w:trPr>
        <w:tc>
          <w:tcPr>
            <w:tcW w:w="450" w:type="pct"/>
            <w:noWrap/>
            <w:vAlign w:val="bottom"/>
            <w:hideMark/>
          </w:tcPr>
          <w:p w14:paraId="0CD302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A.5.3.31</w:t>
            </w:r>
          </w:p>
        </w:tc>
        <w:tc>
          <w:tcPr>
            <w:tcW w:w="4061" w:type="pct"/>
            <w:vAlign w:val="bottom"/>
            <w:hideMark/>
          </w:tcPr>
          <w:p w14:paraId="1619C43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SCIMAGO sıralaması</w:t>
            </w:r>
          </w:p>
        </w:tc>
        <w:tc>
          <w:tcPr>
            <w:tcW w:w="489" w:type="pct"/>
            <w:noWrap/>
            <w:vAlign w:val="bottom"/>
            <w:hideMark/>
          </w:tcPr>
          <w:p w14:paraId="758A56D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2257561" w14:textId="77777777" w:rsidTr="00F951A3">
        <w:trPr>
          <w:trHeight w:val="300"/>
        </w:trPr>
        <w:tc>
          <w:tcPr>
            <w:tcW w:w="450" w:type="pct"/>
            <w:noWrap/>
            <w:vAlign w:val="bottom"/>
            <w:hideMark/>
          </w:tcPr>
          <w:p w14:paraId="639351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A.5.3.32</w:t>
            </w:r>
          </w:p>
        </w:tc>
        <w:tc>
          <w:tcPr>
            <w:tcW w:w="4061" w:type="pct"/>
            <w:vAlign w:val="bottom"/>
            <w:hideMark/>
          </w:tcPr>
          <w:p w14:paraId="25A019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Round University Ranking (RUR) sıralaması</w:t>
            </w:r>
          </w:p>
        </w:tc>
        <w:tc>
          <w:tcPr>
            <w:tcW w:w="489" w:type="pct"/>
            <w:noWrap/>
            <w:vAlign w:val="bottom"/>
            <w:hideMark/>
          </w:tcPr>
          <w:p w14:paraId="09EFDE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6D5296D" w14:textId="77777777" w:rsidTr="00F951A3">
        <w:trPr>
          <w:trHeight w:val="300"/>
        </w:trPr>
        <w:tc>
          <w:tcPr>
            <w:tcW w:w="450" w:type="pct"/>
            <w:noWrap/>
            <w:vAlign w:val="bottom"/>
            <w:hideMark/>
          </w:tcPr>
          <w:p w14:paraId="0214E4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A.5.3.33</w:t>
            </w:r>
          </w:p>
        </w:tc>
        <w:tc>
          <w:tcPr>
            <w:tcW w:w="4061" w:type="pct"/>
            <w:vAlign w:val="bottom"/>
            <w:hideMark/>
          </w:tcPr>
          <w:p w14:paraId="76A123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URAP Dünya sıralaması</w:t>
            </w:r>
          </w:p>
        </w:tc>
        <w:tc>
          <w:tcPr>
            <w:tcW w:w="489" w:type="pct"/>
            <w:noWrap/>
            <w:vAlign w:val="bottom"/>
            <w:hideMark/>
          </w:tcPr>
          <w:p w14:paraId="1ED75B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DAA5047" w14:textId="77777777" w:rsidTr="00F951A3">
        <w:trPr>
          <w:trHeight w:val="300"/>
        </w:trPr>
        <w:tc>
          <w:tcPr>
            <w:tcW w:w="450" w:type="pct"/>
            <w:noWrap/>
            <w:vAlign w:val="bottom"/>
            <w:hideMark/>
          </w:tcPr>
          <w:p w14:paraId="7AA31F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A.5.3.34</w:t>
            </w:r>
          </w:p>
        </w:tc>
        <w:tc>
          <w:tcPr>
            <w:tcW w:w="4061" w:type="pct"/>
            <w:vAlign w:val="bottom"/>
            <w:hideMark/>
          </w:tcPr>
          <w:p w14:paraId="5F05EA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URAP Türkiye sıralaması</w:t>
            </w:r>
          </w:p>
        </w:tc>
        <w:tc>
          <w:tcPr>
            <w:tcW w:w="489" w:type="pct"/>
            <w:noWrap/>
            <w:vAlign w:val="bottom"/>
            <w:hideMark/>
          </w:tcPr>
          <w:p w14:paraId="010EBE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27E9B0B" w14:textId="77777777" w:rsidTr="00F951A3">
        <w:trPr>
          <w:trHeight w:val="300"/>
        </w:trPr>
        <w:tc>
          <w:tcPr>
            <w:tcW w:w="450" w:type="pct"/>
            <w:noWrap/>
            <w:vAlign w:val="bottom"/>
            <w:hideMark/>
          </w:tcPr>
          <w:p w14:paraId="79D680B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A.5.3.35</w:t>
            </w:r>
          </w:p>
        </w:tc>
        <w:tc>
          <w:tcPr>
            <w:tcW w:w="4061" w:type="pct"/>
            <w:vAlign w:val="bottom"/>
            <w:hideMark/>
          </w:tcPr>
          <w:p w14:paraId="3515F3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Webometrics sıralaması</w:t>
            </w:r>
          </w:p>
        </w:tc>
        <w:tc>
          <w:tcPr>
            <w:tcW w:w="489" w:type="pct"/>
            <w:noWrap/>
            <w:vAlign w:val="bottom"/>
            <w:hideMark/>
          </w:tcPr>
          <w:p w14:paraId="262272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3DAF415" w14:textId="77777777" w:rsidTr="00F951A3">
        <w:trPr>
          <w:trHeight w:val="300"/>
        </w:trPr>
        <w:tc>
          <w:tcPr>
            <w:tcW w:w="450" w:type="pct"/>
            <w:noWrap/>
            <w:vAlign w:val="bottom"/>
            <w:hideMark/>
          </w:tcPr>
          <w:p w14:paraId="1E0EB6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A.5.3.36</w:t>
            </w:r>
          </w:p>
        </w:tc>
        <w:tc>
          <w:tcPr>
            <w:tcW w:w="4061" w:type="pct"/>
            <w:vAlign w:val="bottom"/>
            <w:hideMark/>
          </w:tcPr>
          <w:p w14:paraId="357E63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Times Higher Education (THE) sıralaması</w:t>
            </w:r>
          </w:p>
        </w:tc>
        <w:tc>
          <w:tcPr>
            <w:tcW w:w="489" w:type="pct"/>
            <w:noWrap/>
            <w:vAlign w:val="bottom"/>
            <w:hideMark/>
          </w:tcPr>
          <w:p w14:paraId="4CB4EC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42453E1" w14:textId="77777777" w:rsidTr="00F951A3">
        <w:trPr>
          <w:trHeight w:val="300"/>
        </w:trPr>
        <w:tc>
          <w:tcPr>
            <w:tcW w:w="450" w:type="pct"/>
            <w:noWrap/>
            <w:vAlign w:val="bottom"/>
            <w:hideMark/>
          </w:tcPr>
          <w:p w14:paraId="11D2B1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A.5.3.37</w:t>
            </w:r>
          </w:p>
        </w:tc>
        <w:tc>
          <w:tcPr>
            <w:tcW w:w="4061" w:type="pct"/>
            <w:vAlign w:val="bottom"/>
            <w:hideMark/>
          </w:tcPr>
          <w:p w14:paraId="5AFDEB6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QS sıralaması</w:t>
            </w:r>
          </w:p>
        </w:tc>
        <w:tc>
          <w:tcPr>
            <w:tcW w:w="489" w:type="pct"/>
            <w:noWrap/>
            <w:vAlign w:val="bottom"/>
            <w:hideMark/>
          </w:tcPr>
          <w:p w14:paraId="5A3DE91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06B4F90" w14:textId="77777777" w:rsidTr="00F951A3">
        <w:trPr>
          <w:trHeight w:val="300"/>
        </w:trPr>
        <w:tc>
          <w:tcPr>
            <w:tcW w:w="450" w:type="pct"/>
            <w:noWrap/>
            <w:vAlign w:val="bottom"/>
            <w:hideMark/>
          </w:tcPr>
          <w:p w14:paraId="50B2928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A.5.3.38</w:t>
            </w:r>
          </w:p>
        </w:tc>
        <w:tc>
          <w:tcPr>
            <w:tcW w:w="4061" w:type="pct"/>
            <w:vAlign w:val="bottom"/>
            <w:hideMark/>
          </w:tcPr>
          <w:p w14:paraId="6DAB992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USNEWS sıralaması</w:t>
            </w:r>
          </w:p>
        </w:tc>
        <w:tc>
          <w:tcPr>
            <w:tcW w:w="489" w:type="pct"/>
            <w:noWrap/>
            <w:vAlign w:val="bottom"/>
            <w:hideMark/>
          </w:tcPr>
          <w:p w14:paraId="6B1E9C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461002F" w14:textId="77777777" w:rsidTr="00F951A3">
        <w:trPr>
          <w:trHeight w:val="300"/>
        </w:trPr>
        <w:tc>
          <w:tcPr>
            <w:tcW w:w="450" w:type="pct"/>
            <w:noWrap/>
            <w:vAlign w:val="bottom"/>
            <w:hideMark/>
          </w:tcPr>
          <w:p w14:paraId="7FD80C0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A.5.3.39</w:t>
            </w:r>
          </w:p>
        </w:tc>
        <w:tc>
          <w:tcPr>
            <w:tcW w:w="4061" w:type="pct"/>
            <w:vAlign w:val="bottom"/>
            <w:hideMark/>
          </w:tcPr>
          <w:p w14:paraId="1E520B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NTU sıralaması</w:t>
            </w:r>
          </w:p>
        </w:tc>
        <w:tc>
          <w:tcPr>
            <w:tcW w:w="489" w:type="pct"/>
            <w:noWrap/>
            <w:vAlign w:val="bottom"/>
            <w:hideMark/>
          </w:tcPr>
          <w:p w14:paraId="4C88BA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C21724B" w14:textId="77777777" w:rsidTr="00F951A3">
        <w:trPr>
          <w:trHeight w:val="300"/>
        </w:trPr>
        <w:tc>
          <w:tcPr>
            <w:tcW w:w="450" w:type="pct"/>
            <w:noWrap/>
            <w:vAlign w:val="bottom"/>
            <w:hideMark/>
          </w:tcPr>
          <w:p w14:paraId="0850D2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w:t>
            </w:r>
          </w:p>
        </w:tc>
        <w:tc>
          <w:tcPr>
            <w:tcW w:w="4061" w:type="pct"/>
            <w:vAlign w:val="bottom"/>
            <w:hideMark/>
          </w:tcPr>
          <w:p w14:paraId="1FA796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gören ve mezun olan yabancı uyruklu lisans doktora öğrencileri</w:t>
            </w:r>
          </w:p>
        </w:tc>
        <w:tc>
          <w:tcPr>
            <w:tcW w:w="489" w:type="pct"/>
            <w:noWrap/>
            <w:vAlign w:val="bottom"/>
            <w:hideMark/>
          </w:tcPr>
          <w:p w14:paraId="7B4549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3BF9FEC" w14:textId="77777777" w:rsidTr="00F951A3">
        <w:trPr>
          <w:trHeight w:val="300"/>
        </w:trPr>
        <w:tc>
          <w:tcPr>
            <w:tcW w:w="450" w:type="pct"/>
            <w:noWrap/>
            <w:vAlign w:val="bottom"/>
            <w:hideMark/>
          </w:tcPr>
          <w:p w14:paraId="1A2A63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A.5.3.40</w:t>
            </w:r>
          </w:p>
        </w:tc>
        <w:tc>
          <w:tcPr>
            <w:tcW w:w="4061" w:type="pct"/>
            <w:vAlign w:val="bottom"/>
            <w:hideMark/>
          </w:tcPr>
          <w:p w14:paraId="67292E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ARWU sıralaması</w:t>
            </w:r>
          </w:p>
        </w:tc>
        <w:tc>
          <w:tcPr>
            <w:tcW w:w="489" w:type="pct"/>
            <w:noWrap/>
            <w:vAlign w:val="bottom"/>
            <w:hideMark/>
          </w:tcPr>
          <w:p w14:paraId="31E5B0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5CA1CB6" w14:textId="77777777" w:rsidTr="00F951A3">
        <w:trPr>
          <w:trHeight w:val="300"/>
        </w:trPr>
        <w:tc>
          <w:tcPr>
            <w:tcW w:w="450" w:type="pct"/>
            <w:noWrap/>
            <w:vAlign w:val="bottom"/>
            <w:hideMark/>
          </w:tcPr>
          <w:p w14:paraId="796708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A.5.3.41</w:t>
            </w:r>
          </w:p>
        </w:tc>
        <w:tc>
          <w:tcPr>
            <w:tcW w:w="4061" w:type="pct"/>
            <w:vAlign w:val="bottom"/>
            <w:hideMark/>
          </w:tcPr>
          <w:p w14:paraId="00AD13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TUBİTAK Girişimci ve Yenilikçi Üniversite Endeksi</w:t>
            </w:r>
          </w:p>
        </w:tc>
        <w:tc>
          <w:tcPr>
            <w:tcW w:w="489" w:type="pct"/>
            <w:noWrap/>
            <w:vAlign w:val="bottom"/>
            <w:hideMark/>
          </w:tcPr>
          <w:p w14:paraId="0ADD45C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46D8095" w14:textId="77777777" w:rsidTr="00F951A3">
        <w:trPr>
          <w:trHeight w:val="600"/>
        </w:trPr>
        <w:tc>
          <w:tcPr>
            <w:tcW w:w="450" w:type="pct"/>
            <w:noWrap/>
            <w:vAlign w:val="bottom"/>
            <w:hideMark/>
          </w:tcPr>
          <w:p w14:paraId="15BC53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A.5.3.42</w:t>
            </w:r>
          </w:p>
        </w:tc>
        <w:tc>
          <w:tcPr>
            <w:tcW w:w="4061" w:type="pct"/>
            <w:vAlign w:val="bottom"/>
            <w:hideMark/>
          </w:tcPr>
          <w:p w14:paraId="74D8CA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Farklı ve çok yönlü kültürel çeşitlilik, jeopolitik ve ekonomik ilişkiler geliştirmeye yönelik projeler</w:t>
            </w:r>
          </w:p>
        </w:tc>
        <w:tc>
          <w:tcPr>
            <w:tcW w:w="489" w:type="pct"/>
            <w:noWrap/>
            <w:vAlign w:val="bottom"/>
            <w:hideMark/>
          </w:tcPr>
          <w:p w14:paraId="3BEAA94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2615F0CD" w14:textId="77777777" w:rsidTr="00F951A3">
        <w:trPr>
          <w:trHeight w:val="300"/>
        </w:trPr>
        <w:tc>
          <w:tcPr>
            <w:tcW w:w="450" w:type="pct"/>
            <w:noWrap/>
            <w:vAlign w:val="bottom"/>
            <w:hideMark/>
          </w:tcPr>
          <w:p w14:paraId="67EAA1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A.5.3.43</w:t>
            </w:r>
          </w:p>
        </w:tc>
        <w:tc>
          <w:tcPr>
            <w:tcW w:w="4061" w:type="pct"/>
            <w:vAlign w:val="bottom"/>
            <w:hideMark/>
          </w:tcPr>
          <w:p w14:paraId="2F5209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itibar ve rekabet gücünü artıracak uluslararası projeler</w:t>
            </w:r>
          </w:p>
        </w:tc>
        <w:tc>
          <w:tcPr>
            <w:tcW w:w="489" w:type="pct"/>
            <w:noWrap/>
            <w:vAlign w:val="bottom"/>
            <w:hideMark/>
          </w:tcPr>
          <w:p w14:paraId="7946A4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E508A55" w14:textId="77777777" w:rsidTr="00F951A3">
        <w:trPr>
          <w:trHeight w:val="300"/>
        </w:trPr>
        <w:tc>
          <w:tcPr>
            <w:tcW w:w="450" w:type="pct"/>
            <w:noWrap/>
            <w:vAlign w:val="bottom"/>
            <w:hideMark/>
          </w:tcPr>
          <w:p w14:paraId="32C3ABD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A.5.3.44</w:t>
            </w:r>
          </w:p>
        </w:tc>
        <w:tc>
          <w:tcPr>
            <w:tcW w:w="4061" w:type="pct"/>
            <w:vAlign w:val="bottom"/>
            <w:hideMark/>
          </w:tcPr>
          <w:p w14:paraId="17A3EF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Yurtdışında çeşitli fuar ve organizasyonlarda tanıtım-pazarlama faaliyetleri</w:t>
            </w:r>
          </w:p>
        </w:tc>
        <w:tc>
          <w:tcPr>
            <w:tcW w:w="489" w:type="pct"/>
            <w:noWrap/>
            <w:vAlign w:val="bottom"/>
            <w:hideMark/>
          </w:tcPr>
          <w:p w14:paraId="072916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E97400A" w14:textId="77777777" w:rsidTr="00F951A3">
        <w:trPr>
          <w:trHeight w:val="600"/>
        </w:trPr>
        <w:tc>
          <w:tcPr>
            <w:tcW w:w="450" w:type="pct"/>
            <w:noWrap/>
            <w:vAlign w:val="bottom"/>
            <w:hideMark/>
          </w:tcPr>
          <w:p w14:paraId="02D7BF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A.5.3.45</w:t>
            </w:r>
          </w:p>
        </w:tc>
        <w:tc>
          <w:tcPr>
            <w:tcW w:w="4061" w:type="pct"/>
            <w:vAlign w:val="bottom"/>
            <w:hideMark/>
          </w:tcPr>
          <w:p w14:paraId="29D331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öğretim üyelerinin eğitim ve araştırmaya katkılarının izlenmesi; araştırmalarının nicelikli sayıları ile yayın-patenleri</w:t>
            </w:r>
          </w:p>
        </w:tc>
        <w:tc>
          <w:tcPr>
            <w:tcW w:w="489" w:type="pct"/>
            <w:noWrap/>
            <w:vAlign w:val="bottom"/>
            <w:hideMark/>
          </w:tcPr>
          <w:p w14:paraId="2610D3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875A7CC" w14:textId="77777777" w:rsidTr="00F951A3">
        <w:trPr>
          <w:trHeight w:val="900"/>
        </w:trPr>
        <w:tc>
          <w:tcPr>
            <w:tcW w:w="450" w:type="pct"/>
            <w:noWrap/>
            <w:vAlign w:val="bottom"/>
            <w:hideMark/>
          </w:tcPr>
          <w:p w14:paraId="3B80A5B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A.5.3.46</w:t>
            </w:r>
          </w:p>
        </w:tc>
        <w:tc>
          <w:tcPr>
            <w:tcW w:w="4061" w:type="pct"/>
            <w:vAlign w:val="bottom"/>
            <w:hideMark/>
          </w:tcPr>
          <w:p w14:paraId="516113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ülkelerde ya da Türkiye'deki yabancı şirketlerde kariyerine devam eden mezunların, kurumun uluslararası görünürlüğü ve yurtdışı iş birliği platformlarına katılmasına olan etkisinin mezun takip sisteminde izlenebilmesi</w:t>
            </w:r>
          </w:p>
        </w:tc>
        <w:tc>
          <w:tcPr>
            <w:tcW w:w="489" w:type="pct"/>
            <w:noWrap/>
            <w:vAlign w:val="bottom"/>
            <w:hideMark/>
          </w:tcPr>
          <w:p w14:paraId="143D8D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98095FA" w14:textId="77777777" w:rsidTr="00F951A3">
        <w:trPr>
          <w:trHeight w:val="600"/>
        </w:trPr>
        <w:tc>
          <w:tcPr>
            <w:tcW w:w="450" w:type="pct"/>
            <w:noWrap/>
            <w:vAlign w:val="bottom"/>
            <w:hideMark/>
          </w:tcPr>
          <w:p w14:paraId="74B30B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A.5.3.47</w:t>
            </w:r>
          </w:p>
        </w:tc>
        <w:tc>
          <w:tcPr>
            <w:tcW w:w="4061" w:type="pct"/>
            <w:vAlign w:val="bottom"/>
            <w:hideMark/>
          </w:tcPr>
          <w:p w14:paraId="13BB2E8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Öğrencilerin eğitimleri sırasında yurt dışında ya da yurt içindeki yabancı şirketlerde staj ve işyeri eğitim alanların sayısı ve geri bildirimlerinin alınması</w:t>
            </w:r>
          </w:p>
        </w:tc>
        <w:tc>
          <w:tcPr>
            <w:tcW w:w="489" w:type="pct"/>
            <w:noWrap/>
            <w:vAlign w:val="bottom"/>
            <w:hideMark/>
          </w:tcPr>
          <w:p w14:paraId="0EF434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EDFE879" w14:textId="77777777" w:rsidTr="00F951A3">
        <w:trPr>
          <w:trHeight w:val="300"/>
        </w:trPr>
        <w:tc>
          <w:tcPr>
            <w:tcW w:w="450" w:type="pct"/>
            <w:noWrap/>
            <w:vAlign w:val="bottom"/>
            <w:hideMark/>
          </w:tcPr>
          <w:p w14:paraId="650676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A.5.3.48</w:t>
            </w:r>
          </w:p>
        </w:tc>
        <w:tc>
          <w:tcPr>
            <w:tcW w:w="4061" w:type="pct"/>
            <w:vAlign w:val="bottom"/>
            <w:hideMark/>
          </w:tcPr>
          <w:p w14:paraId="43F56A0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süreçlerine ilişkin yıllık öz değerlendirme raporları ve iyileştirme çalışmaları</w:t>
            </w:r>
          </w:p>
        </w:tc>
        <w:tc>
          <w:tcPr>
            <w:tcW w:w="489" w:type="pct"/>
            <w:noWrap/>
            <w:vAlign w:val="bottom"/>
            <w:hideMark/>
          </w:tcPr>
          <w:p w14:paraId="38F234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3D68881" w14:textId="77777777" w:rsidTr="00F951A3">
        <w:trPr>
          <w:trHeight w:val="300"/>
        </w:trPr>
        <w:tc>
          <w:tcPr>
            <w:tcW w:w="450" w:type="pct"/>
            <w:noWrap/>
            <w:vAlign w:val="bottom"/>
            <w:hideMark/>
          </w:tcPr>
          <w:p w14:paraId="2EE6418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A.5.3.5</w:t>
            </w:r>
          </w:p>
        </w:tc>
        <w:tc>
          <w:tcPr>
            <w:tcW w:w="4061" w:type="pct"/>
            <w:vAlign w:val="bottom"/>
            <w:hideMark/>
          </w:tcPr>
          <w:p w14:paraId="526D7E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gören ve mezun olan toplam yabancı uyruklu öğrencileri</w:t>
            </w:r>
          </w:p>
        </w:tc>
        <w:tc>
          <w:tcPr>
            <w:tcW w:w="489" w:type="pct"/>
            <w:noWrap/>
            <w:vAlign w:val="bottom"/>
            <w:hideMark/>
          </w:tcPr>
          <w:p w14:paraId="4DA0FB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7E96D73" w14:textId="77777777" w:rsidTr="00F951A3">
        <w:trPr>
          <w:trHeight w:val="300"/>
        </w:trPr>
        <w:tc>
          <w:tcPr>
            <w:tcW w:w="450" w:type="pct"/>
            <w:noWrap/>
            <w:vAlign w:val="bottom"/>
            <w:hideMark/>
          </w:tcPr>
          <w:p w14:paraId="483F7F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A.5.3.6</w:t>
            </w:r>
          </w:p>
        </w:tc>
        <w:tc>
          <w:tcPr>
            <w:tcW w:w="4061" w:type="pct"/>
            <w:vAlign w:val="bottom"/>
            <w:hideMark/>
          </w:tcPr>
          <w:p w14:paraId="46FEB1A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gelen önlisans öğrencileri</w:t>
            </w:r>
          </w:p>
        </w:tc>
        <w:tc>
          <w:tcPr>
            <w:tcW w:w="489" w:type="pct"/>
            <w:noWrap/>
            <w:vAlign w:val="bottom"/>
            <w:hideMark/>
          </w:tcPr>
          <w:p w14:paraId="33F2E2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6EFC52" w14:textId="77777777" w:rsidTr="00F951A3">
        <w:trPr>
          <w:trHeight w:val="300"/>
        </w:trPr>
        <w:tc>
          <w:tcPr>
            <w:tcW w:w="450" w:type="pct"/>
            <w:noWrap/>
            <w:vAlign w:val="bottom"/>
            <w:hideMark/>
          </w:tcPr>
          <w:p w14:paraId="211899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A.5.3.7</w:t>
            </w:r>
          </w:p>
        </w:tc>
        <w:tc>
          <w:tcPr>
            <w:tcW w:w="4061" w:type="pct"/>
            <w:vAlign w:val="bottom"/>
            <w:hideMark/>
          </w:tcPr>
          <w:p w14:paraId="47D099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gelen lisans öğrencileri</w:t>
            </w:r>
          </w:p>
        </w:tc>
        <w:tc>
          <w:tcPr>
            <w:tcW w:w="489" w:type="pct"/>
            <w:noWrap/>
            <w:vAlign w:val="bottom"/>
            <w:hideMark/>
          </w:tcPr>
          <w:p w14:paraId="288B4F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8D379BE" w14:textId="77777777" w:rsidTr="00F951A3">
        <w:trPr>
          <w:trHeight w:val="300"/>
        </w:trPr>
        <w:tc>
          <w:tcPr>
            <w:tcW w:w="450" w:type="pct"/>
            <w:noWrap/>
            <w:vAlign w:val="bottom"/>
            <w:hideMark/>
          </w:tcPr>
          <w:p w14:paraId="53D28F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A.5.3.8</w:t>
            </w:r>
          </w:p>
        </w:tc>
        <w:tc>
          <w:tcPr>
            <w:tcW w:w="4061" w:type="pct"/>
            <w:vAlign w:val="bottom"/>
            <w:hideMark/>
          </w:tcPr>
          <w:p w14:paraId="4FC8FD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gelen yüksek lisans öğrencileri</w:t>
            </w:r>
          </w:p>
        </w:tc>
        <w:tc>
          <w:tcPr>
            <w:tcW w:w="489" w:type="pct"/>
            <w:noWrap/>
            <w:vAlign w:val="bottom"/>
            <w:hideMark/>
          </w:tcPr>
          <w:p w14:paraId="6CA9CAB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DF67C23" w14:textId="77777777" w:rsidTr="00F951A3">
        <w:trPr>
          <w:trHeight w:val="300"/>
        </w:trPr>
        <w:tc>
          <w:tcPr>
            <w:tcW w:w="450" w:type="pct"/>
            <w:noWrap/>
            <w:vAlign w:val="bottom"/>
            <w:hideMark/>
          </w:tcPr>
          <w:p w14:paraId="73F25A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A.5.3.9</w:t>
            </w:r>
          </w:p>
        </w:tc>
        <w:tc>
          <w:tcPr>
            <w:tcW w:w="4061" w:type="pct"/>
            <w:vAlign w:val="bottom"/>
            <w:hideMark/>
          </w:tcPr>
          <w:p w14:paraId="33791B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Değişim programları ile gelen doktora öğrencileri</w:t>
            </w:r>
          </w:p>
        </w:tc>
        <w:tc>
          <w:tcPr>
            <w:tcW w:w="489" w:type="pct"/>
            <w:noWrap/>
            <w:vAlign w:val="bottom"/>
            <w:hideMark/>
          </w:tcPr>
          <w:p w14:paraId="481D0F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103A9C97" w14:textId="77777777" w:rsidTr="00F951A3">
        <w:trPr>
          <w:trHeight w:val="300"/>
        </w:trPr>
        <w:tc>
          <w:tcPr>
            <w:tcW w:w="450" w:type="pct"/>
            <w:noWrap/>
            <w:vAlign w:val="bottom"/>
            <w:hideMark/>
          </w:tcPr>
          <w:p w14:paraId="1404FEF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A.6</w:t>
            </w:r>
          </w:p>
        </w:tc>
        <w:tc>
          <w:tcPr>
            <w:tcW w:w="4061" w:type="pct"/>
            <w:vAlign w:val="bottom"/>
            <w:hideMark/>
          </w:tcPr>
          <w:p w14:paraId="1EB52E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27B9714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68E6E7A7" w14:textId="77777777" w:rsidTr="00F951A3">
        <w:trPr>
          <w:trHeight w:val="300"/>
        </w:trPr>
        <w:tc>
          <w:tcPr>
            <w:tcW w:w="450" w:type="pct"/>
            <w:noWrap/>
            <w:vAlign w:val="bottom"/>
            <w:hideMark/>
          </w:tcPr>
          <w:p w14:paraId="3395F5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A.7</w:t>
            </w:r>
          </w:p>
        </w:tc>
        <w:tc>
          <w:tcPr>
            <w:tcW w:w="4061" w:type="pct"/>
            <w:vAlign w:val="bottom"/>
            <w:hideMark/>
          </w:tcPr>
          <w:p w14:paraId="1AF3E16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191C2C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57E7D09B" w14:textId="77777777" w:rsidTr="00F951A3">
        <w:trPr>
          <w:trHeight w:val="300"/>
        </w:trPr>
        <w:tc>
          <w:tcPr>
            <w:tcW w:w="450" w:type="pct"/>
            <w:noWrap/>
            <w:vAlign w:val="bottom"/>
            <w:hideMark/>
          </w:tcPr>
          <w:p w14:paraId="7D51F33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A.8</w:t>
            </w:r>
          </w:p>
        </w:tc>
        <w:tc>
          <w:tcPr>
            <w:tcW w:w="4061" w:type="pct"/>
            <w:vAlign w:val="bottom"/>
            <w:hideMark/>
          </w:tcPr>
          <w:p w14:paraId="4BEC87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4C1189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25</w:t>
            </w:r>
          </w:p>
        </w:tc>
      </w:tr>
      <w:tr w:rsidR="00F951A3" w:rsidRPr="00C6243A" w14:paraId="58E6FE50" w14:textId="77777777" w:rsidTr="00F951A3">
        <w:trPr>
          <w:trHeight w:val="300"/>
        </w:trPr>
        <w:tc>
          <w:tcPr>
            <w:tcW w:w="450" w:type="pct"/>
            <w:noWrap/>
            <w:vAlign w:val="bottom"/>
            <w:hideMark/>
          </w:tcPr>
          <w:p w14:paraId="733AA3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A.9</w:t>
            </w:r>
          </w:p>
        </w:tc>
        <w:tc>
          <w:tcPr>
            <w:tcW w:w="4061" w:type="pct"/>
            <w:vAlign w:val="bottom"/>
            <w:hideMark/>
          </w:tcPr>
          <w:p w14:paraId="2B9B58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w:t>
            </w:r>
          </w:p>
        </w:tc>
        <w:tc>
          <w:tcPr>
            <w:tcW w:w="489" w:type="pct"/>
            <w:noWrap/>
            <w:vAlign w:val="bottom"/>
            <w:hideMark/>
          </w:tcPr>
          <w:p w14:paraId="01A959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19</w:t>
            </w:r>
          </w:p>
        </w:tc>
      </w:tr>
      <w:tr w:rsidR="00F951A3" w:rsidRPr="00C6243A" w14:paraId="08DFE691" w14:textId="77777777" w:rsidTr="00F951A3">
        <w:trPr>
          <w:trHeight w:val="300"/>
        </w:trPr>
        <w:tc>
          <w:tcPr>
            <w:tcW w:w="450" w:type="pct"/>
            <w:noWrap/>
            <w:vAlign w:val="bottom"/>
            <w:hideMark/>
          </w:tcPr>
          <w:p w14:paraId="30B732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w:t>
            </w:r>
          </w:p>
        </w:tc>
        <w:tc>
          <w:tcPr>
            <w:tcW w:w="4061" w:type="pct"/>
            <w:vAlign w:val="bottom"/>
            <w:hideMark/>
          </w:tcPr>
          <w:p w14:paraId="7F07429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Ana kategori - Eğitim ve Öğretim</w:t>
            </w:r>
          </w:p>
        </w:tc>
        <w:tc>
          <w:tcPr>
            <w:tcW w:w="489" w:type="pct"/>
            <w:noWrap/>
            <w:vAlign w:val="bottom"/>
            <w:hideMark/>
          </w:tcPr>
          <w:p w14:paraId="54923AA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C0C294E" w14:textId="77777777" w:rsidTr="00F951A3">
        <w:trPr>
          <w:trHeight w:val="300"/>
        </w:trPr>
        <w:tc>
          <w:tcPr>
            <w:tcW w:w="450" w:type="pct"/>
            <w:noWrap/>
            <w:vAlign w:val="bottom"/>
            <w:hideMark/>
          </w:tcPr>
          <w:p w14:paraId="109D05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w:t>
            </w:r>
          </w:p>
        </w:tc>
        <w:tc>
          <w:tcPr>
            <w:tcW w:w="4061" w:type="pct"/>
            <w:vAlign w:val="bottom"/>
            <w:hideMark/>
          </w:tcPr>
          <w:p w14:paraId="72E3C5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Tasarımı, Değerlendirmesi ve Güncellenmesi ana başlığı</w:t>
            </w:r>
          </w:p>
        </w:tc>
        <w:tc>
          <w:tcPr>
            <w:tcW w:w="489" w:type="pct"/>
            <w:noWrap/>
            <w:vAlign w:val="bottom"/>
            <w:hideMark/>
          </w:tcPr>
          <w:p w14:paraId="272D330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BA8FB26" w14:textId="77777777" w:rsidTr="00F951A3">
        <w:trPr>
          <w:trHeight w:val="300"/>
        </w:trPr>
        <w:tc>
          <w:tcPr>
            <w:tcW w:w="450" w:type="pct"/>
            <w:noWrap/>
            <w:vAlign w:val="bottom"/>
            <w:hideMark/>
          </w:tcPr>
          <w:p w14:paraId="499955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w:t>
            </w:r>
          </w:p>
        </w:tc>
        <w:tc>
          <w:tcPr>
            <w:tcW w:w="4061" w:type="pct"/>
            <w:vAlign w:val="bottom"/>
            <w:hideMark/>
          </w:tcPr>
          <w:p w14:paraId="1A822E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tasarımı ve onayı kategorisi</w:t>
            </w:r>
          </w:p>
        </w:tc>
        <w:tc>
          <w:tcPr>
            <w:tcW w:w="489" w:type="pct"/>
            <w:noWrap/>
            <w:vAlign w:val="bottom"/>
            <w:hideMark/>
          </w:tcPr>
          <w:p w14:paraId="0F42AB0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8B56BE2" w14:textId="77777777" w:rsidTr="00F951A3">
        <w:trPr>
          <w:trHeight w:val="600"/>
        </w:trPr>
        <w:tc>
          <w:tcPr>
            <w:tcW w:w="450" w:type="pct"/>
            <w:noWrap/>
            <w:vAlign w:val="bottom"/>
            <w:hideMark/>
          </w:tcPr>
          <w:p w14:paraId="6CB7AA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w:t>
            </w:r>
          </w:p>
        </w:tc>
        <w:tc>
          <w:tcPr>
            <w:tcW w:w="4061" w:type="pct"/>
            <w:vAlign w:val="bottom"/>
            <w:hideMark/>
          </w:tcPr>
          <w:p w14:paraId="5D04DA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tasarımı ve onayı için tanımlı süreçler (eğitim politikasıyla uyumlu, komisyonlar/süreç sorumluları olan yönerge, usul ve esaslar gibi)</w:t>
            </w:r>
          </w:p>
        </w:tc>
        <w:tc>
          <w:tcPr>
            <w:tcW w:w="489" w:type="pct"/>
            <w:noWrap/>
            <w:vAlign w:val="bottom"/>
            <w:hideMark/>
          </w:tcPr>
          <w:p w14:paraId="1E337F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27</w:t>
            </w:r>
          </w:p>
        </w:tc>
      </w:tr>
      <w:tr w:rsidR="00F951A3" w:rsidRPr="00C6243A" w14:paraId="32F962D8" w14:textId="77777777" w:rsidTr="00F951A3">
        <w:trPr>
          <w:trHeight w:val="300"/>
        </w:trPr>
        <w:tc>
          <w:tcPr>
            <w:tcW w:w="450" w:type="pct"/>
            <w:noWrap/>
            <w:vAlign w:val="bottom"/>
            <w:hideMark/>
          </w:tcPr>
          <w:p w14:paraId="22F88FC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B.1.1.10</w:t>
            </w:r>
          </w:p>
        </w:tc>
        <w:tc>
          <w:tcPr>
            <w:tcW w:w="4061" w:type="pct"/>
            <w:vAlign w:val="bottom"/>
            <w:hideMark/>
          </w:tcPr>
          <w:p w14:paraId="34AF79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tasarımında, fiziksel ve teknolojik olanaklar</w:t>
            </w:r>
          </w:p>
        </w:tc>
        <w:tc>
          <w:tcPr>
            <w:tcW w:w="489" w:type="pct"/>
            <w:noWrap/>
            <w:vAlign w:val="bottom"/>
            <w:hideMark/>
          </w:tcPr>
          <w:p w14:paraId="4ADA47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5A8815A2" w14:textId="77777777" w:rsidTr="00F951A3">
        <w:trPr>
          <w:trHeight w:val="600"/>
        </w:trPr>
        <w:tc>
          <w:tcPr>
            <w:tcW w:w="450" w:type="pct"/>
            <w:noWrap/>
            <w:vAlign w:val="bottom"/>
            <w:hideMark/>
          </w:tcPr>
          <w:p w14:paraId="2451BD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B.1.1.11</w:t>
            </w:r>
          </w:p>
        </w:tc>
        <w:tc>
          <w:tcPr>
            <w:tcW w:w="4061" w:type="pct"/>
            <w:vAlign w:val="bottom"/>
            <w:hideMark/>
          </w:tcPr>
          <w:p w14:paraId="6ECD971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 bilgi paketlerinin ulusal çekirdek programına uyumu ve ölçütleri (akreditasyon ölçütleri gibi)</w:t>
            </w:r>
          </w:p>
        </w:tc>
        <w:tc>
          <w:tcPr>
            <w:tcW w:w="489" w:type="pct"/>
            <w:noWrap/>
            <w:vAlign w:val="bottom"/>
            <w:hideMark/>
          </w:tcPr>
          <w:p w14:paraId="602A86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2449D019" w14:textId="77777777" w:rsidTr="00F951A3">
        <w:trPr>
          <w:trHeight w:val="600"/>
        </w:trPr>
        <w:tc>
          <w:tcPr>
            <w:tcW w:w="450" w:type="pct"/>
            <w:noWrap/>
            <w:vAlign w:val="bottom"/>
            <w:hideMark/>
          </w:tcPr>
          <w:p w14:paraId="31B2BD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B.1.1.12</w:t>
            </w:r>
          </w:p>
        </w:tc>
        <w:tc>
          <w:tcPr>
            <w:tcW w:w="4061" w:type="pct"/>
            <w:vAlign w:val="bottom"/>
            <w:hideMark/>
          </w:tcPr>
          <w:p w14:paraId="3113DC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Uzaktan-karma programlar (bölüm/alan bazlı uygulama çeşitliliği, bölümlerin farklı uzaktan eğitim taleplerini dikkate alması gibi)</w:t>
            </w:r>
          </w:p>
        </w:tc>
        <w:tc>
          <w:tcPr>
            <w:tcW w:w="489" w:type="pct"/>
            <w:noWrap/>
            <w:vAlign w:val="bottom"/>
            <w:hideMark/>
          </w:tcPr>
          <w:p w14:paraId="6202E6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C42D575" w14:textId="77777777" w:rsidTr="00F951A3">
        <w:trPr>
          <w:trHeight w:val="600"/>
        </w:trPr>
        <w:tc>
          <w:tcPr>
            <w:tcW w:w="450" w:type="pct"/>
            <w:noWrap/>
            <w:vAlign w:val="bottom"/>
            <w:hideMark/>
          </w:tcPr>
          <w:p w14:paraId="3EC104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B.1.1.13</w:t>
            </w:r>
          </w:p>
        </w:tc>
        <w:tc>
          <w:tcPr>
            <w:tcW w:w="4061" w:type="pct"/>
            <w:vAlign w:val="bottom"/>
            <w:hideMark/>
          </w:tcPr>
          <w:p w14:paraId="0DD3D6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tasarım süreçlerine paydaş katılımı (mezunlar, sektör temsilcileri, öğrenciler, akademisyenler, dış uzmanlar gibi)</w:t>
            </w:r>
          </w:p>
        </w:tc>
        <w:tc>
          <w:tcPr>
            <w:tcW w:w="489" w:type="pct"/>
            <w:noWrap/>
            <w:vAlign w:val="bottom"/>
            <w:hideMark/>
          </w:tcPr>
          <w:p w14:paraId="12D479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12976738" w14:textId="77777777" w:rsidTr="00F951A3">
        <w:trPr>
          <w:trHeight w:val="300"/>
        </w:trPr>
        <w:tc>
          <w:tcPr>
            <w:tcW w:w="450" w:type="pct"/>
            <w:noWrap/>
            <w:vAlign w:val="bottom"/>
            <w:hideMark/>
          </w:tcPr>
          <w:p w14:paraId="2B03F6A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B.1.1.14</w:t>
            </w:r>
          </w:p>
        </w:tc>
        <w:tc>
          <w:tcPr>
            <w:tcW w:w="4061" w:type="pct"/>
            <w:vAlign w:val="bottom"/>
            <w:hideMark/>
          </w:tcPr>
          <w:p w14:paraId="521AE0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Akreditasyon çalışmalarının teşvik edildiğine ilişkin tanımlı süreçler ve uygulamalar</w:t>
            </w:r>
          </w:p>
        </w:tc>
        <w:tc>
          <w:tcPr>
            <w:tcW w:w="489" w:type="pct"/>
            <w:noWrap/>
            <w:vAlign w:val="bottom"/>
            <w:hideMark/>
          </w:tcPr>
          <w:p w14:paraId="6C123C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AC56028" w14:textId="77777777" w:rsidTr="00F951A3">
        <w:trPr>
          <w:trHeight w:val="300"/>
        </w:trPr>
        <w:tc>
          <w:tcPr>
            <w:tcW w:w="450" w:type="pct"/>
            <w:noWrap/>
            <w:vAlign w:val="bottom"/>
            <w:hideMark/>
          </w:tcPr>
          <w:p w14:paraId="555F79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B.1.1.15</w:t>
            </w:r>
          </w:p>
        </w:tc>
        <w:tc>
          <w:tcPr>
            <w:tcW w:w="4061" w:type="pct"/>
            <w:vAlign w:val="bottom"/>
            <w:hideMark/>
          </w:tcPr>
          <w:p w14:paraId="4AC0544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Ön lisans program sayısı</w:t>
            </w:r>
          </w:p>
        </w:tc>
        <w:tc>
          <w:tcPr>
            <w:tcW w:w="489" w:type="pct"/>
            <w:noWrap/>
            <w:vAlign w:val="bottom"/>
            <w:hideMark/>
          </w:tcPr>
          <w:p w14:paraId="4F6D2F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D6D9A52" w14:textId="77777777" w:rsidTr="00F951A3">
        <w:trPr>
          <w:trHeight w:val="300"/>
        </w:trPr>
        <w:tc>
          <w:tcPr>
            <w:tcW w:w="450" w:type="pct"/>
            <w:noWrap/>
            <w:vAlign w:val="bottom"/>
            <w:hideMark/>
          </w:tcPr>
          <w:p w14:paraId="710699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B.1.1.16</w:t>
            </w:r>
          </w:p>
        </w:tc>
        <w:tc>
          <w:tcPr>
            <w:tcW w:w="4061" w:type="pct"/>
            <w:vAlign w:val="bottom"/>
            <w:hideMark/>
          </w:tcPr>
          <w:p w14:paraId="25415B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Lisans program sayısı</w:t>
            </w:r>
          </w:p>
        </w:tc>
        <w:tc>
          <w:tcPr>
            <w:tcW w:w="489" w:type="pct"/>
            <w:noWrap/>
            <w:vAlign w:val="bottom"/>
            <w:hideMark/>
          </w:tcPr>
          <w:p w14:paraId="5754DB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500E159E" w14:textId="77777777" w:rsidTr="00F951A3">
        <w:trPr>
          <w:trHeight w:val="300"/>
        </w:trPr>
        <w:tc>
          <w:tcPr>
            <w:tcW w:w="450" w:type="pct"/>
            <w:noWrap/>
            <w:vAlign w:val="bottom"/>
            <w:hideMark/>
          </w:tcPr>
          <w:p w14:paraId="20C61F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B.1.1.17</w:t>
            </w:r>
          </w:p>
        </w:tc>
        <w:tc>
          <w:tcPr>
            <w:tcW w:w="4061" w:type="pct"/>
            <w:vAlign w:val="bottom"/>
            <w:hideMark/>
          </w:tcPr>
          <w:p w14:paraId="6BC541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Yüksek lisans program sayısı</w:t>
            </w:r>
          </w:p>
        </w:tc>
        <w:tc>
          <w:tcPr>
            <w:tcW w:w="489" w:type="pct"/>
            <w:noWrap/>
            <w:vAlign w:val="bottom"/>
            <w:hideMark/>
          </w:tcPr>
          <w:p w14:paraId="096A5A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68</w:t>
            </w:r>
          </w:p>
        </w:tc>
      </w:tr>
      <w:tr w:rsidR="00F951A3" w:rsidRPr="00C6243A" w14:paraId="35E49A28" w14:textId="77777777" w:rsidTr="00F951A3">
        <w:trPr>
          <w:trHeight w:val="300"/>
        </w:trPr>
        <w:tc>
          <w:tcPr>
            <w:tcW w:w="450" w:type="pct"/>
            <w:noWrap/>
            <w:vAlign w:val="bottom"/>
            <w:hideMark/>
          </w:tcPr>
          <w:p w14:paraId="476027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B.1.1.18</w:t>
            </w:r>
          </w:p>
        </w:tc>
        <w:tc>
          <w:tcPr>
            <w:tcW w:w="4061" w:type="pct"/>
            <w:vAlign w:val="bottom"/>
            <w:hideMark/>
          </w:tcPr>
          <w:p w14:paraId="4ECF1F8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 sayısı</w:t>
            </w:r>
          </w:p>
        </w:tc>
        <w:tc>
          <w:tcPr>
            <w:tcW w:w="489" w:type="pct"/>
            <w:noWrap/>
            <w:vAlign w:val="bottom"/>
            <w:hideMark/>
          </w:tcPr>
          <w:p w14:paraId="7AF8CD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12</w:t>
            </w:r>
          </w:p>
        </w:tc>
      </w:tr>
      <w:tr w:rsidR="00F951A3" w:rsidRPr="00C6243A" w14:paraId="783ED59C" w14:textId="77777777" w:rsidTr="00F951A3">
        <w:trPr>
          <w:trHeight w:val="300"/>
        </w:trPr>
        <w:tc>
          <w:tcPr>
            <w:tcW w:w="450" w:type="pct"/>
            <w:noWrap/>
            <w:vAlign w:val="bottom"/>
            <w:hideMark/>
          </w:tcPr>
          <w:p w14:paraId="1DFAC3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B.1.1.19</w:t>
            </w:r>
          </w:p>
        </w:tc>
        <w:tc>
          <w:tcPr>
            <w:tcW w:w="4061" w:type="pct"/>
            <w:vAlign w:val="bottom"/>
            <w:hideMark/>
          </w:tcPr>
          <w:p w14:paraId="38357B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Sanatta yeterlilik program sayısı</w:t>
            </w:r>
          </w:p>
        </w:tc>
        <w:tc>
          <w:tcPr>
            <w:tcW w:w="489" w:type="pct"/>
            <w:noWrap/>
            <w:vAlign w:val="bottom"/>
            <w:hideMark/>
          </w:tcPr>
          <w:p w14:paraId="76D22E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5910DB" w14:textId="77777777" w:rsidTr="00F951A3">
        <w:trPr>
          <w:trHeight w:val="600"/>
        </w:trPr>
        <w:tc>
          <w:tcPr>
            <w:tcW w:w="450" w:type="pct"/>
            <w:noWrap/>
            <w:vAlign w:val="bottom"/>
            <w:hideMark/>
          </w:tcPr>
          <w:p w14:paraId="1D95B6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w:t>
            </w:r>
          </w:p>
        </w:tc>
        <w:tc>
          <w:tcPr>
            <w:tcW w:w="4061" w:type="pct"/>
            <w:vAlign w:val="bottom"/>
            <w:hideMark/>
          </w:tcPr>
          <w:p w14:paraId="139213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tasarımı ve onayı süreçlerinin yönetsel ve organizasyonel yapısı (el kitabı, kılavuz, süreç akışı, rehber, kılavuz gibi)</w:t>
            </w:r>
          </w:p>
        </w:tc>
        <w:tc>
          <w:tcPr>
            <w:tcW w:w="489" w:type="pct"/>
            <w:noWrap/>
            <w:vAlign w:val="bottom"/>
            <w:hideMark/>
          </w:tcPr>
          <w:p w14:paraId="65F9CD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411FC50" w14:textId="77777777" w:rsidTr="00F951A3">
        <w:trPr>
          <w:trHeight w:val="300"/>
        </w:trPr>
        <w:tc>
          <w:tcPr>
            <w:tcW w:w="450" w:type="pct"/>
            <w:noWrap/>
            <w:vAlign w:val="bottom"/>
            <w:hideMark/>
          </w:tcPr>
          <w:p w14:paraId="62E884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B.1.1.20</w:t>
            </w:r>
          </w:p>
        </w:tc>
        <w:tc>
          <w:tcPr>
            <w:tcW w:w="4061" w:type="pct"/>
            <w:vAlign w:val="bottom"/>
            <w:hideMark/>
          </w:tcPr>
          <w:p w14:paraId="0D231A9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Disiplinlerarası tezli yüksek lisans program sayısı</w:t>
            </w:r>
          </w:p>
        </w:tc>
        <w:tc>
          <w:tcPr>
            <w:tcW w:w="489" w:type="pct"/>
            <w:noWrap/>
            <w:vAlign w:val="bottom"/>
            <w:hideMark/>
          </w:tcPr>
          <w:p w14:paraId="16C023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C40CEC8" w14:textId="77777777" w:rsidTr="00F951A3">
        <w:trPr>
          <w:trHeight w:val="300"/>
        </w:trPr>
        <w:tc>
          <w:tcPr>
            <w:tcW w:w="450" w:type="pct"/>
            <w:noWrap/>
            <w:vAlign w:val="bottom"/>
            <w:hideMark/>
          </w:tcPr>
          <w:p w14:paraId="2109852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B.1.1.21</w:t>
            </w:r>
          </w:p>
        </w:tc>
        <w:tc>
          <w:tcPr>
            <w:tcW w:w="4061" w:type="pct"/>
            <w:vAlign w:val="bottom"/>
            <w:hideMark/>
          </w:tcPr>
          <w:p w14:paraId="0545AE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Disiplinlerarası tezsiz yüksek lisans program sayısı</w:t>
            </w:r>
          </w:p>
        </w:tc>
        <w:tc>
          <w:tcPr>
            <w:tcW w:w="489" w:type="pct"/>
            <w:noWrap/>
            <w:vAlign w:val="bottom"/>
            <w:hideMark/>
          </w:tcPr>
          <w:p w14:paraId="5D43C7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B6455C" w14:textId="77777777" w:rsidTr="00F951A3">
        <w:trPr>
          <w:trHeight w:val="300"/>
        </w:trPr>
        <w:tc>
          <w:tcPr>
            <w:tcW w:w="450" w:type="pct"/>
            <w:noWrap/>
            <w:vAlign w:val="bottom"/>
            <w:hideMark/>
          </w:tcPr>
          <w:p w14:paraId="2D4975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B.1.1.22</w:t>
            </w:r>
          </w:p>
        </w:tc>
        <w:tc>
          <w:tcPr>
            <w:tcW w:w="4061" w:type="pct"/>
            <w:vAlign w:val="bottom"/>
            <w:hideMark/>
          </w:tcPr>
          <w:p w14:paraId="763D99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Müfredatta 3+1 (veya benzeri) uygulaması bulunan program sayısı</w:t>
            </w:r>
          </w:p>
        </w:tc>
        <w:tc>
          <w:tcPr>
            <w:tcW w:w="489" w:type="pct"/>
            <w:noWrap/>
            <w:vAlign w:val="bottom"/>
            <w:hideMark/>
          </w:tcPr>
          <w:p w14:paraId="342767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569CC57" w14:textId="77777777" w:rsidTr="00F951A3">
        <w:trPr>
          <w:trHeight w:val="300"/>
        </w:trPr>
        <w:tc>
          <w:tcPr>
            <w:tcW w:w="450" w:type="pct"/>
            <w:noWrap/>
            <w:vAlign w:val="bottom"/>
            <w:hideMark/>
          </w:tcPr>
          <w:p w14:paraId="798FD90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B.1.1.23</w:t>
            </w:r>
          </w:p>
        </w:tc>
        <w:tc>
          <w:tcPr>
            <w:tcW w:w="4061" w:type="pct"/>
            <w:vAlign w:val="bottom"/>
            <w:hideMark/>
          </w:tcPr>
          <w:p w14:paraId="1E86A08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Müfredatta 7+1 (veya benzeri) uygulaması bulunan program sayısı</w:t>
            </w:r>
          </w:p>
        </w:tc>
        <w:tc>
          <w:tcPr>
            <w:tcW w:w="489" w:type="pct"/>
            <w:noWrap/>
            <w:vAlign w:val="bottom"/>
            <w:hideMark/>
          </w:tcPr>
          <w:p w14:paraId="2DC8A4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51900D" w14:textId="77777777" w:rsidTr="00F951A3">
        <w:trPr>
          <w:trHeight w:val="300"/>
        </w:trPr>
        <w:tc>
          <w:tcPr>
            <w:tcW w:w="450" w:type="pct"/>
            <w:noWrap/>
            <w:vAlign w:val="bottom"/>
            <w:hideMark/>
          </w:tcPr>
          <w:p w14:paraId="46D0EA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B.1.1.24</w:t>
            </w:r>
          </w:p>
        </w:tc>
        <w:tc>
          <w:tcPr>
            <w:tcW w:w="4061" w:type="pct"/>
            <w:vAlign w:val="bottom"/>
            <w:hideMark/>
          </w:tcPr>
          <w:p w14:paraId="57BFAE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Ön Lisans + lisans + yüksek lisans + doktora programı sayısının toplam program sayısına oranı</w:t>
            </w:r>
          </w:p>
        </w:tc>
        <w:tc>
          <w:tcPr>
            <w:tcW w:w="489" w:type="pct"/>
            <w:noWrap/>
            <w:vAlign w:val="bottom"/>
            <w:hideMark/>
          </w:tcPr>
          <w:p w14:paraId="6F8E75F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9C42D4B" w14:textId="77777777" w:rsidTr="00F951A3">
        <w:trPr>
          <w:trHeight w:val="600"/>
        </w:trPr>
        <w:tc>
          <w:tcPr>
            <w:tcW w:w="450" w:type="pct"/>
            <w:noWrap/>
            <w:vAlign w:val="bottom"/>
            <w:hideMark/>
          </w:tcPr>
          <w:p w14:paraId="1F1029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B.1.1.25</w:t>
            </w:r>
          </w:p>
        </w:tc>
        <w:tc>
          <w:tcPr>
            <w:tcW w:w="4061" w:type="pct"/>
            <w:vAlign w:val="bottom"/>
            <w:hideMark/>
          </w:tcPr>
          <w:p w14:paraId="4A12FB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YKS yükseköğretim programları ve kontenjanları kılavuzunda akredite olduğu belirtilen programı sayısı</w:t>
            </w:r>
          </w:p>
        </w:tc>
        <w:tc>
          <w:tcPr>
            <w:tcW w:w="489" w:type="pct"/>
            <w:noWrap/>
            <w:vAlign w:val="bottom"/>
            <w:hideMark/>
          </w:tcPr>
          <w:p w14:paraId="55506F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59B23FE" w14:textId="77777777" w:rsidTr="00F951A3">
        <w:trPr>
          <w:trHeight w:val="600"/>
        </w:trPr>
        <w:tc>
          <w:tcPr>
            <w:tcW w:w="450" w:type="pct"/>
            <w:noWrap/>
            <w:vAlign w:val="bottom"/>
            <w:hideMark/>
          </w:tcPr>
          <w:p w14:paraId="460A43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B.1.1.26</w:t>
            </w:r>
          </w:p>
        </w:tc>
        <w:tc>
          <w:tcPr>
            <w:tcW w:w="4061" w:type="pct"/>
            <w:vAlign w:val="bottom"/>
            <w:hideMark/>
          </w:tcPr>
          <w:p w14:paraId="12D51A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Öz değerlendirme yapılan program sayısı (faaliyet ve KİDR raporlarının yıllar bazında karşılaştırılması ve hedefleri karşılama oranı)</w:t>
            </w:r>
          </w:p>
        </w:tc>
        <w:tc>
          <w:tcPr>
            <w:tcW w:w="489" w:type="pct"/>
            <w:noWrap/>
            <w:vAlign w:val="bottom"/>
            <w:hideMark/>
          </w:tcPr>
          <w:p w14:paraId="145BEC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E2246BC" w14:textId="77777777" w:rsidTr="00F951A3">
        <w:trPr>
          <w:trHeight w:val="600"/>
        </w:trPr>
        <w:tc>
          <w:tcPr>
            <w:tcW w:w="450" w:type="pct"/>
            <w:noWrap/>
            <w:vAlign w:val="bottom"/>
            <w:hideMark/>
          </w:tcPr>
          <w:p w14:paraId="4BC0A03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B.1.1.27</w:t>
            </w:r>
          </w:p>
        </w:tc>
        <w:tc>
          <w:tcPr>
            <w:tcW w:w="4061" w:type="pct"/>
            <w:vAlign w:val="bottom"/>
            <w:hideMark/>
          </w:tcPr>
          <w:p w14:paraId="37CF28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Akran/dış değerlendirilmesi yapılan program sayısı (akredite olmayan programlarda; kurum içerisindeki veya kurum dışından değerlendirici takımları tarafından değerlendirilmesi yapılan)</w:t>
            </w:r>
          </w:p>
        </w:tc>
        <w:tc>
          <w:tcPr>
            <w:tcW w:w="489" w:type="pct"/>
            <w:noWrap/>
            <w:vAlign w:val="bottom"/>
            <w:hideMark/>
          </w:tcPr>
          <w:p w14:paraId="215B7E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1393CC9" w14:textId="77777777" w:rsidTr="00F951A3">
        <w:trPr>
          <w:trHeight w:val="300"/>
        </w:trPr>
        <w:tc>
          <w:tcPr>
            <w:tcW w:w="450" w:type="pct"/>
            <w:noWrap/>
            <w:vAlign w:val="bottom"/>
            <w:hideMark/>
          </w:tcPr>
          <w:p w14:paraId="140069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B.1.1.28</w:t>
            </w:r>
          </w:p>
        </w:tc>
        <w:tc>
          <w:tcPr>
            <w:tcW w:w="4061" w:type="pct"/>
            <w:vAlign w:val="bottom"/>
            <w:hideMark/>
          </w:tcPr>
          <w:p w14:paraId="6EED45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Akredite olmak üzere başvuru yapılan programı sayısı</w:t>
            </w:r>
          </w:p>
        </w:tc>
        <w:tc>
          <w:tcPr>
            <w:tcW w:w="489" w:type="pct"/>
            <w:noWrap/>
            <w:vAlign w:val="bottom"/>
            <w:hideMark/>
          </w:tcPr>
          <w:p w14:paraId="1FA252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4A05AF9" w14:textId="77777777" w:rsidTr="00F951A3">
        <w:trPr>
          <w:trHeight w:val="300"/>
        </w:trPr>
        <w:tc>
          <w:tcPr>
            <w:tcW w:w="450" w:type="pct"/>
            <w:noWrap/>
            <w:vAlign w:val="bottom"/>
            <w:hideMark/>
          </w:tcPr>
          <w:p w14:paraId="7BDDA9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B.1.1.29</w:t>
            </w:r>
          </w:p>
        </w:tc>
        <w:tc>
          <w:tcPr>
            <w:tcW w:w="4061" w:type="pct"/>
            <w:vAlign w:val="bottom"/>
            <w:hideMark/>
          </w:tcPr>
          <w:p w14:paraId="01CE0C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Akredite olan program sayısı</w:t>
            </w:r>
          </w:p>
        </w:tc>
        <w:tc>
          <w:tcPr>
            <w:tcW w:w="489" w:type="pct"/>
            <w:noWrap/>
            <w:vAlign w:val="bottom"/>
            <w:hideMark/>
          </w:tcPr>
          <w:p w14:paraId="58B00A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6D02938" w14:textId="77777777" w:rsidTr="00F951A3">
        <w:trPr>
          <w:trHeight w:val="300"/>
        </w:trPr>
        <w:tc>
          <w:tcPr>
            <w:tcW w:w="450" w:type="pct"/>
            <w:noWrap/>
            <w:vAlign w:val="bottom"/>
            <w:hideMark/>
          </w:tcPr>
          <w:p w14:paraId="46CF05B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B.1.1.3</w:t>
            </w:r>
          </w:p>
        </w:tc>
        <w:tc>
          <w:tcPr>
            <w:tcW w:w="4061" w:type="pct"/>
            <w:vAlign w:val="bottom"/>
            <w:hideMark/>
          </w:tcPr>
          <w:p w14:paraId="0F1BB9C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amaçları (eğitim-öğretim politikası, stratejik amaçları, ilke ve kuralları)</w:t>
            </w:r>
          </w:p>
        </w:tc>
        <w:tc>
          <w:tcPr>
            <w:tcW w:w="489" w:type="pct"/>
            <w:noWrap/>
            <w:vAlign w:val="bottom"/>
            <w:hideMark/>
          </w:tcPr>
          <w:p w14:paraId="35B25E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24</w:t>
            </w:r>
          </w:p>
        </w:tc>
      </w:tr>
      <w:tr w:rsidR="00F951A3" w:rsidRPr="00C6243A" w14:paraId="75C03E1D" w14:textId="77777777" w:rsidTr="00F951A3">
        <w:trPr>
          <w:trHeight w:val="300"/>
        </w:trPr>
        <w:tc>
          <w:tcPr>
            <w:tcW w:w="450" w:type="pct"/>
            <w:noWrap/>
            <w:vAlign w:val="bottom"/>
            <w:hideMark/>
          </w:tcPr>
          <w:p w14:paraId="4AC9F7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B.1.1.30</w:t>
            </w:r>
          </w:p>
        </w:tc>
        <w:tc>
          <w:tcPr>
            <w:tcW w:w="4061" w:type="pct"/>
            <w:vAlign w:val="bottom"/>
            <w:hideMark/>
          </w:tcPr>
          <w:p w14:paraId="41343EA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tasarım ve onay süreci aşamalarının izlenmesi, iyileştirmeler ve güncellemeler</w:t>
            </w:r>
          </w:p>
        </w:tc>
        <w:tc>
          <w:tcPr>
            <w:tcW w:w="489" w:type="pct"/>
            <w:noWrap/>
            <w:vAlign w:val="bottom"/>
            <w:hideMark/>
          </w:tcPr>
          <w:p w14:paraId="0C5361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76F56A8" w14:textId="77777777" w:rsidTr="00F951A3">
        <w:trPr>
          <w:trHeight w:val="600"/>
        </w:trPr>
        <w:tc>
          <w:tcPr>
            <w:tcW w:w="450" w:type="pct"/>
            <w:noWrap/>
            <w:vAlign w:val="bottom"/>
            <w:hideMark/>
          </w:tcPr>
          <w:p w14:paraId="6B1BD66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B.1.1.4</w:t>
            </w:r>
          </w:p>
        </w:tc>
        <w:tc>
          <w:tcPr>
            <w:tcW w:w="4061" w:type="pct"/>
            <w:vAlign w:val="bottom"/>
            <w:hideMark/>
          </w:tcPr>
          <w:p w14:paraId="25FDB8B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öğrenme çıktılarının/kazanımlarının ve gerekli öğretim süreçlerinin yapılandırılmasında ilke ve kurallar</w:t>
            </w:r>
          </w:p>
        </w:tc>
        <w:tc>
          <w:tcPr>
            <w:tcW w:w="489" w:type="pct"/>
            <w:noWrap/>
            <w:vAlign w:val="bottom"/>
            <w:hideMark/>
          </w:tcPr>
          <w:p w14:paraId="11A30E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D100E6E" w14:textId="77777777" w:rsidTr="00F951A3">
        <w:trPr>
          <w:trHeight w:val="300"/>
        </w:trPr>
        <w:tc>
          <w:tcPr>
            <w:tcW w:w="450" w:type="pct"/>
            <w:noWrap/>
            <w:vAlign w:val="bottom"/>
            <w:hideMark/>
          </w:tcPr>
          <w:p w14:paraId="455C39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B.1.1.5</w:t>
            </w:r>
          </w:p>
        </w:tc>
        <w:tc>
          <w:tcPr>
            <w:tcW w:w="4061" w:type="pct"/>
            <w:vAlign w:val="bottom"/>
            <w:hideMark/>
          </w:tcPr>
          <w:p w14:paraId="7E2743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TYÇ ile uyumu (ders programları, derslerin güncellenmesi gibi)</w:t>
            </w:r>
          </w:p>
        </w:tc>
        <w:tc>
          <w:tcPr>
            <w:tcW w:w="489" w:type="pct"/>
            <w:noWrap/>
            <w:vAlign w:val="bottom"/>
            <w:hideMark/>
          </w:tcPr>
          <w:p w14:paraId="4357DE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61F2DD4B" w14:textId="77777777" w:rsidTr="00F951A3">
        <w:trPr>
          <w:trHeight w:val="300"/>
        </w:trPr>
        <w:tc>
          <w:tcPr>
            <w:tcW w:w="450" w:type="pct"/>
            <w:noWrap/>
            <w:vAlign w:val="bottom"/>
            <w:hideMark/>
          </w:tcPr>
          <w:p w14:paraId="0C064D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B.1.1.6</w:t>
            </w:r>
          </w:p>
        </w:tc>
        <w:tc>
          <w:tcPr>
            <w:tcW w:w="4061" w:type="pct"/>
            <w:vAlign w:val="bottom"/>
            <w:hideMark/>
          </w:tcPr>
          <w:p w14:paraId="68E1BD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Diplomalarda TYÇ logosu bulunması</w:t>
            </w:r>
          </w:p>
        </w:tc>
        <w:tc>
          <w:tcPr>
            <w:tcW w:w="489" w:type="pct"/>
            <w:noWrap/>
            <w:vAlign w:val="bottom"/>
            <w:hideMark/>
          </w:tcPr>
          <w:p w14:paraId="371CAB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9AD6A0E" w14:textId="77777777" w:rsidTr="00F951A3">
        <w:trPr>
          <w:trHeight w:val="300"/>
        </w:trPr>
        <w:tc>
          <w:tcPr>
            <w:tcW w:w="450" w:type="pct"/>
            <w:noWrap/>
            <w:vAlign w:val="bottom"/>
            <w:hideMark/>
          </w:tcPr>
          <w:p w14:paraId="3D20711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B.1.1.7</w:t>
            </w:r>
          </w:p>
        </w:tc>
        <w:tc>
          <w:tcPr>
            <w:tcW w:w="4061" w:type="pct"/>
            <w:vAlign w:val="bottom"/>
            <w:hideMark/>
          </w:tcPr>
          <w:p w14:paraId="209F80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yeterlilikleri ve planlamasının eğitim-öğretim misyon-vizyon ile uyumu</w:t>
            </w:r>
          </w:p>
        </w:tc>
        <w:tc>
          <w:tcPr>
            <w:tcW w:w="489" w:type="pct"/>
            <w:noWrap/>
            <w:vAlign w:val="bottom"/>
            <w:hideMark/>
          </w:tcPr>
          <w:p w14:paraId="220A21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57B20289" w14:textId="77777777" w:rsidTr="00F951A3">
        <w:trPr>
          <w:trHeight w:val="600"/>
        </w:trPr>
        <w:tc>
          <w:tcPr>
            <w:tcW w:w="450" w:type="pct"/>
            <w:noWrap/>
            <w:vAlign w:val="bottom"/>
            <w:hideMark/>
          </w:tcPr>
          <w:p w14:paraId="0CCA93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B.1.1.8</w:t>
            </w:r>
          </w:p>
        </w:tc>
        <w:tc>
          <w:tcPr>
            <w:tcW w:w="4061" w:type="pct"/>
            <w:vAlign w:val="bottom"/>
            <w:hideMark/>
          </w:tcPr>
          <w:p w14:paraId="528665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düzeyinde yeterliliklerin kazandırılmasında araçlar (yeterlilik-ders-öğretim yöntemi matrisleri gibi)</w:t>
            </w:r>
          </w:p>
        </w:tc>
        <w:tc>
          <w:tcPr>
            <w:tcW w:w="489" w:type="pct"/>
            <w:noWrap/>
            <w:vAlign w:val="bottom"/>
            <w:hideMark/>
          </w:tcPr>
          <w:p w14:paraId="08E86D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83653DD" w14:textId="77777777" w:rsidTr="00F951A3">
        <w:trPr>
          <w:trHeight w:val="600"/>
        </w:trPr>
        <w:tc>
          <w:tcPr>
            <w:tcW w:w="450" w:type="pct"/>
            <w:noWrap/>
            <w:vAlign w:val="bottom"/>
            <w:hideMark/>
          </w:tcPr>
          <w:p w14:paraId="631826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B.1.1.9</w:t>
            </w:r>
          </w:p>
        </w:tc>
        <w:tc>
          <w:tcPr>
            <w:tcW w:w="4061" w:type="pct"/>
            <w:vAlign w:val="bottom"/>
            <w:hideMark/>
          </w:tcPr>
          <w:p w14:paraId="30944E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Yeterliliklerin kazandırıldığı eğitim türleri (örgün, karma, uzaktan; sürekli uygulaması bulunan programlarda)</w:t>
            </w:r>
          </w:p>
        </w:tc>
        <w:tc>
          <w:tcPr>
            <w:tcW w:w="489" w:type="pct"/>
            <w:noWrap/>
            <w:vAlign w:val="bottom"/>
            <w:hideMark/>
          </w:tcPr>
          <w:p w14:paraId="448408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w:t>
            </w:r>
          </w:p>
        </w:tc>
      </w:tr>
      <w:tr w:rsidR="00F951A3" w:rsidRPr="00C6243A" w14:paraId="65921A9D" w14:textId="77777777" w:rsidTr="00F951A3">
        <w:trPr>
          <w:trHeight w:val="300"/>
        </w:trPr>
        <w:tc>
          <w:tcPr>
            <w:tcW w:w="450" w:type="pct"/>
            <w:noWrap/>
            <w:vAlign w:val="bottom"/>
            <w:hideMark/>
          </w:tcPr>
          <w:p w14:paraId="773BF7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w:t>
            </w:r>
          </w:p>
        </w:tc>
        <w:tc>
          <w:tcPr>
            <w:tcW w:w="4061" w:type="pct"/>
            <w:vAlign w:val="bottom"/>
            <w:hideMark/>
          </w:tcPr>
          <w:p w14:paraId="528105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Programın ders dağılım dengesi kategorisi</w:t>
            </w:r>
          </w:p>
        </w:tc>
        <w:tc>
          <w:tcPr>
            <w:tcW w:w="489" w:type="pct"/>
            <w:noWrap/>
            <w:vAlign w:val="bottom"/>
            <w:hideMark/>
          </w:tcPr>
          <w:p w14:paraId="3ABC51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A1D7C14" w14:textId="77777777" w:rsidTr="00F951A3">
        <w:trPr>
          <w:trHeight w:val="600"/>
        </w:trPr>
        <w:tc>
          <w:tcPr>
            <w:tcW w:w="450" w:type="pct"/>
            <w:noWrap/>
            <w:vAlign w:val="bottom"/>
            <w:hideMark/>
          </w:tcPr>
          <w:p w14:paraId="3113EB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B.1.2.1</w:t>
            </w:r>
          </w:p>
        </w:tc>
        <w:tc>
          <w:tcPr>
            <w:tcW w:w="4061" w:type="pct"/>
            <w:vAlign w:val="bottom"/>
            <w:hideMark/>
          </w:tcPr>
          <w:p w14:paraId="6436C2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ders dağılımının öğretim elemanlarının uzmanlık alanları ve iş yükleri gözetilerek yapılması</w:t>
            </w:r>
          </w:p>
        </w:tc>
        <w:tc>
          <w:tcPr>
            <w:tcW w:w="489" w:type="pct"/>
            <w:noWrap/>
            <w:vAlign w:val="bottom"/>
            <w:hideMark/>
          </w:tcPr>
          <w:p w14:paraId="23DF57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169</w:t>
            </w:r>
          </w:p>
        </w:tc>
      </w:tr>
      <w:tr w:rsidR="00F951A3" w:rsidRPr="00C6243A" w14:paraId="6499CEB6" w14:textId="77777777" w:rsidTr="00F951A3">
        <w:trPr>
          <w:trHeight w:val="300"/>
        </w:trPr>
        <w:tc>
          <w:tcPr>
            <w:tcW w:w="450" w:type="pct"/>
            <w:noWrap/>
            <w:vAlign w:val="bottom"/>
            <w:hideMark/>
          </w:tcPr>
          <w:p w14:paraId="682DD9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B.1.2.2</w:t>
            </w:r>
          </w:p>
        </w:tc>
        <w:tc>
          <w:tcPr>
            <w:tcW w:w="4061" w:type="pct"/>
            <w:vAlign w:val="bottom"/>
            <w:hideMark/>
          </w:tcPr>
          <w:p w14:paraId="420BE1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ders dağılımının ders bilgi paketlerinde dengeli yapılması</w:t>
            </w:r>
          </w:p>
        </w:tc>
        <w:tc>
          <w:tcPr>
            <w:tcW w:w="489" w:type="pct"/>
            <w:noWrap/>
            <w:vAlign w:val="bottom"/>
            <w:hideMark/>
          </w:tcPr>
          <w:p w14:paraId="5CE5527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95</w:t>
            </w:r>
          </w:p>
        </w:tc>
      </w:tr>
      <w:tr w:rsidR="00F951A3" w:rsidRPr="00C6243A" w14:paraId="74B7FB27" w14:textId="77777777" w:rsidTr="00F951A3">
        <w:trPr>
          <w:trHeight w:val="300"/>
        </w:trPr>
        <w:tc>
          <w:tcPr>
            <w:tcW w:w="450" w:type="pct"/>
            <w:noWrap/>
            <w:vAlign w:val="bottom"/>
            <w:hideMark/>
          </w:tcPr>
          <w:p w14:paraId="7B9C05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B.1.2.3</w:t>
            </w:r>
          </w:p>
        </w:tc>
        <w:tc>
          <w:tcPr>
            <w:tcW w:w="4061" w:type="pct"/>
            <w:vAlign w:val="bottom"/>
            <w:hideMark/>
          </w:tcPr>
          <w:p w14:paraId="2B87AF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dışından alınan dersler (örgün veya uzaktan) ve program çıktılarıyla uyumu</w:t>
            </w:r>
          </w:p>
        </w:tc>
        <w:tc>
          <w:tcPr>
            <w:tcW w:w="489" w:type="pct"/>
            <w:noWrap/>
            <w:vAlign w:val="bottom"/>
            <w:hideMark/>
          </w:tcPr>
          <w:p w14:paraId="0F52C0B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B05858E" w14:textId="77777777" w:rsidTr="00F951A3">
        <w:trPr>
          <w:trHeight w:val="300"/>
        </w:trPr>
        <w:tc>
          <w:tcPr>
            <w:tcW w:w="450" w:type="pct"/>
            <w:noWrap/>
            <w:vAlign w:val="bottom"/>
            <w:hideMark/>
          </w:tcPr>
          <w:p w14:paraId="512AFCB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B.1.2.4</w:t>
            </w:r>
          </w:p>
        </w:tc>
        <w:tc>
          <w:tcPr>
            <w:tcW w:w="4061" w:type="pct"/>
            <w:vAlign w:val="bottom"/>
            <w:hideMark/>
          </w:tcPr>
          <w:p w14:paraId="792E6B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programında (müfredat) zorunlu-seçmeli, alan içi-alan dışı ders dengesinin gözetilmesi</w:t>
            </w:r>
          </w:p>
        </w:tc>
        <w:tc>
          <w:tcPr>
            <w:tcW w:w="489" w:type="pct"/>
            <w:noWrap/>
            <w:vAlign w:val="bottom"/>
            <w:hideMark/>
          </w:tcPr>
          <w:p w14:paraId="04E39C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28</w:t>
            </w:r>
          </w:p>
        </w:tc>
      </w:tr>
      <w:tr w:rsidR="00F951A3" w:rsidRPr="00C6243A" w14:paraId="08A0EE47" w14:textId="77777777" w:rsidTr="00F951A3">
        <w:trPr>
          <w:trHeight w:val="600"/>
        </w:trPr>
        <w:tc>
          <w:tcPr>
            <w:tcW w:w="450" w:type="pct"/>
            <w:noWrap/>
            <w:vAlign w:val="bottom"/>
            <w:hideMark/>
          </w:tcPr>
          <w:p w14:paraId="0DE166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B.1.2.5</w:t>
            </w:r>
          </w:p>
        </w:tc>
        <w:tc>
          <w:tcPr>
            <w:tcW w:w="4061" w:type="pct"/>
            <w:vAlign w:val="bottom"/>
            <w:hideMark/>
          </w:tcPr>
          <w:p w14:paraId="1B1546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programı dışından alınan dersler (müfredat) ile kültürel derinlik ve farklı disiplinleri tanıma imkânının verilmesi</w:t>
            </w:r>
          </w:p>
        </w:tc>
        <w:tc>
          <w:tcPr>
            <w:tcW w:w="489" w:type="pct"/>
            <w:noWrap/>
            <w:vAlign w:val="bottom"/>
            <w:hideMark/>
          </w:tcPr>
          <w:p w14:paraId="1A429D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A23BF09" w14:textId="77777777" w:rsidTr="00F951A3">
        <w:trPr>
          <w:trHeight w:val="600"/>
        </w:trPr>
        <w:tc>
          <w:tcPr>
            <w:tcW w:w="450" w:type="pct"/>
            <w:noWrap/>
            <w:vAlign w:val="bottom"/>
            <w:hideMark/>
          </w:tcPr>
          <w:p w14:paraId="20E1C4C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B.1.2.6</w:t>
            </w:r>
          </w:p>
        </w:tc>
        <w:tc>
          <w:tcPr>
            <w:tcW w:w="4061" w:type="pct"/>
            <w:vAlign w:val="bottom"/>
            <w:hideMark/>
          </w:tcPr>
          <w:p w14:paraId="1047D0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Öğrencinin müfredatı ve ders programının (ders sayısı ve haftalık ders saati) dışında akademik olmayan etkinliklere de zaman ayırabileceği şekilde düzenlenmesi</w:t>
            </w:r>
          </w:p>
        </w:tc>
        <w:tc>
          <w:tcPr>
            <w:tcW w:w="489" w:type="pct"/>
            <w:noWrap/>
            <w:vAlign w:val="bottom"/>
            <w:hideMark/>
          </w:tcPr>
          <w:p w14:paraId="2E10EB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862FAC1" w14:textId="77777777" w:rsidTr="00F951A3">
        <w:trPr>
          <w:trHeight w:val="300"/>
        </w:trPr>
        <w:tc>
          <w:tcPr>
            <w:tcW w:w="450" w:type="pct"/>
            <w:noWrap/>
            <w:vAlign w:val="bottom"/>
            <w:hideMark/>
          </w:tcPr>
          <w:p w14:paraId="2864965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B.1.2.7</w:t>
            </w:r>
          </w:p>
        </w:tc>
        <w:tc>
          <w:tcPr>
            <w:tcW w:w="4061" w:type="pct"/>
            <w:vAlign w:val="bottom"/>
            <w:hideMark/>
          </w:tcPr>
          <w:p w14:paraId="35E821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Kadrolu öğretim elemanlarının haftalık ders saati sayısının iki dönemlik ortalaması</w:t>
            </w:r>
          </w:p>
        </w:tc>
        <w:tc>
          <w:tcPr>
            <w:tcW w:w="489" w:type="pct"/>
            <w:noWrap/>
            <w:vAlign w:val="bottom"/>
            <w:hideMark/>
          </w:tcPr>
          <w:p w14:paraId="255852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FB22879" w14:textId="77777777" w:rsidTr="00F951A3">
        <w:trPr>
          <w:trHeight w:val="600"/>
        </w:trPr>
        <w:tc>
          <w:tcPr>
            <w:tcW w:w="450" w:type="pct"/>
            <w:noWrap/>
            <w:vAlign w:val="bottom"/>
            <w:hideMark/>
          </w:tcPr>
          <w:p w14:paraId="183AA5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B.1.2.8</w:t>
            </w:r>
          </w:p>
        </w:tc>
        <w:tc>
          <w:tcPr>
            <w:tcW w:w="4061" w:type="pct"/>
            <w:vAlign w:val="bottom"/>
            <w:hideMark/>
          </w:tcPr>
          <w:p w14:paraId="1CF245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 bilgi paketlerinin amaca uygunluğu ve işlerliğinin izlenmesi, değerlendirilmesi ve iyileştirmeler</w:t>
            </w:r>
          </w:p>
        </w:tc>
        <w:tc>
          <w:tcPr>
            <w:tcW w:w="489" w:type="pct"/>
            <w:noWrap/>
            <w:vAlign w:val="bottom"/>
            <w:hideMark/>
          </w:tcPr>
          <w:p w14:paraId="1566B17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D78D5A" w14:textId="77777777" w:rsidTr="00F951A3">
        <w:trPr>
          <w:trHeight w:val="300"/>
        </w:trPr>
        <w:tc>
          <w:tcPr>
            <w:tcW w:w="450" w:type="pct"/>
            <w:noWrap/>
            <w:vAlign w:val="bottom"/>
            <w:hideMark/>
          </w:tcPr>
          <w:p w14:paraId="10C77D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B.1.3</w:t>
            </w:r>
          </w:p>
        </w:tc>
        <w:tc>
          <w:tcPr>
            <w:tcW w:w="4061" w:type="pct"/>
            <w:vAlign w:val="bottom"/>
            <w:hideMark/>
          </w:tcPr>
          <w:p w14:paraId="5023A5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 kazanımlarının program çıktılarıyla uyumu kategorisi</w:t>
            </w:r>
          </w:p>
        </w:tc>
        <w:tc>
          <w:tcPr>
            <w:tcW w:w="489" w:type="pct"/>
            <w:noWrap/>
            <w:vAlign w:val="bottom"/>
            <w:hideMark/>
          </w:tcPr>
          <w:p w14:paraId="029B7B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036831C" w14:textId="77777777" w:rsidTr="00F951A3">
        <w:trPr>
          <w:trHeight w:val="600"/>
        </w:trPr>
        <w:tc>
          <w:tcPr>
            <w:tcW w:w="450" w:type="pct"/>
            <w:noWrap/>
            <w:vAlign w:val="bottom"/>
            <w:hideMark/>
          </w:tcPr>
          <w:p w14:paraId="655679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B.1.3.1</w:t>
            </w:r>
          </w:p>
        </w:tc>
        <w:tc>
          <w:tcPr>
            <w:tcW w:w="4061" w:type="pct"/>
            <w:vAlign w:val="bottom"/>
            <w:hideMark/>
          </w:tcPr>
          <w:p w14:paraId="418EA8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 kazanımlarının program çıktıları ile eşleştirmesi ve uyumu (yönerge, planlanma ve uygulamalar)</w:t>
            </w:r>
          </w:p>
        </w:tc>
        <w:tc>
          <w:tcPr>
            <w:tcW w:w="489" w:type="pct"/>
            <w:noWrap/>
            <w:vAlign w:val="bottom"/>
            <w:hideMark/>
          </w:tcPr>
          <w:p w14:paraId="18EF52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51</w:t>
            </w:r>
          </w:p>
        </w:tc>
      </w:tr>
      <w:tr w:rsidR="00F951A3" w:rsidRPr="00C6243A" w14:paraId="73057348" w14:textId="77777777" w:rsidTr="00F951A3">
        <w:trPr>
          <w:trHeight w:val="900"/>
        </w:trPr>
        <w:tc>
          <w:tcPr>
            <w:tcW w:w="450" w:type="pct"/>
            <w:noWrap/>
            <w:vAlign w:val="bottom"/>
            <w:hideMark/>
          </w:tcPr>
          <w:p w14:paraId="3650A9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B.1.3.2</w:t>
            </w:r>
          </w:p>
        </w:tc>
        <w:tc>
          <w:tcPr>
            <w:tcW w:w="4061" w:type="pct"/>
            <w:vAlign w:val="bottom"/>
            <w:hideMark/>
          </w:tcPr>
          <w:p w14:paraId="4F7631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çıktıları ve ders kazanımlarının TYÇÇ ile ilişkilendirilmesi (uygulama, değişim programları, staj ve projeler dahil tanımlanmış iş yükü kredileri, öğrenci geri bildirimleri uygulamaları gibi)</w:t>
            </w:r>
          </w:p>
        </w:tc>
        <w:tc>
          <w:tcPr>
            <w:tcW w:w="489" w:type="pct"/>
            <w:noWrap/>
            <w:vAlign w:val="bottom"/>
            <w:hideMark/>
          </w:tcPr>
          <w:p w14:paraId="0448AC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21</w:t>
            </w:r>
          </w:p>
        </w:tc>
      </w:tr>
      <w:tr w:rsidR="00F951A3" w:rsidRPr="00C6243A" w14:paraId="26A7473D" w14:textId="77777777" w:rsidTr="00F951A3">
        <w:trPr>
          <w:trHeight w:val="600"/>
        </w:trPr>
        <w:tc>
          <w:tcPr>
            <w:tcW w:w="450" w:type="pct"/>
            <w:noWrap/>
            <w:vAlign w:val="bottom"/>
            <w:hideMark/>
          </w:tcPr>
          <w:p w14:paraId="332495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B.1.3.3</w:t>
            </w:r>
          </w:p>
        </w:tc>
        <w:tc>
          <w:tcPr>
            <w:tcW w:w="4061" w:type="pct"/>
            <w:vAlign w:val="bottom"/>
            <w:hideMark/>
          </w:tcPr>
          <w:p w14:paraId="1D8481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Derslerin ögrenme kazanımlarının program çıktılarıyla uyumu (müfredat öğrenim hedeflerine ulaşılmasının ölçülmesi)</w:t>
            </w:r>
          </w:p>
        </w:tc>
        <w:tc>
          <w:tcPr>
            <w:tcW w:w="489" w:type="pct"/>
            <w:noWrap/>
            <w:vAlign w:val="bottom"/>
            <w:hideMark/>
          </w:tcPr>
          <w:p w14:paraId="7F5CD0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24</w:t>
            </w:r>
          </w:p>
        </w:tc>
      </w:tr>
      <w:tr w:rsidR="00F951A3" w:rsidRPr="00C6243A" w14:paraId="1280C7E7" w14:textId="77777777" w:rsidTr="00F951A3">
        <w:trPr>
          <w:trHeight w:val="300"/>
        </w:trPr>
        <w:tc>
          <w:tcPr>
            <w:tcW w:w="450" w:type="pct"/>
            <w:noWrap/>
            <w:vAlign w:val="bottom"/>
            <w:hideMark/>
          </w:tcPr>
          <w:p w14:paraId="7A64BD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B.1.3.4</w:t>
            </w:r>
          </w:p>
        </w:tc>
        <w:tc>
          <w:tcPr>
            <w:tcW w:w="4061" w:type="pct"/>
            <w:vAlign w:val="bottom"/>
            <w:hideMark/>
          </w:tcPr>
          <w:p w14:paraId="05B3EB5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dışından alınan derslerin (örgün veya uzaktan) program çıktılarıyla uyumu</w:t>
            </w:r>
          </w:p>
        </w:tc>
        <w:tc>
          <w:tcPr>
            <w:tcW w:w="489" w:type="pct"/>
            <w:noWrap/>
            <w:vAlign w:val="bottom"/>
            <w:hideMark/>
          </w:tcPr>
          <w:p w14:paraId="62592F8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53C1C86" w14:textId="77777777" w:rsidTr="00F951A3">
        <w:trPr>
          <w:trHeight w:val="300"/>
        </w:trPr>
        <w:tc>
          <w:tcPr>
            <w:tcW w:w="450" w:type="pct"/>
            <w:noWrap/>
            <w:vAlign w:val="bottom"/>
            <w:hideMark/>
          </w:tcPr>
          <w:p w14:paraId="7181A07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B.1.3.5</w:t>
            </w:r>
          </w:p>
        </w:tc>
        <w:tc>
          <w:tcPr>
            <w:tcW w:w="4061" w:type="pct"/>
            <w:vAlign w:val="bottom"/>
            <w:hideMark/>
          </w:tcPr>
          <w:p w14:paraId="14F4D9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Sınav sorularının derslerin içeriği ile uyumu</w:t>
            </w:r>
          </w:p>
        </w:tc>
        <w:tc>
          <w:tcPr>
            <w:tcW w:w="489" w:type="pct"/>
            <w:noWrap/>
            <w:vAlign w:val="bottom"/>
            <w:hideMark/>
          </w:tcPr>
          <w:p w14:paraId="10443F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5DA3A689" w14:textId="77777777" w:rsidTr="00F951A3">
        <w:trPr>
          <w:trHeight w:val="600"/>
        </w:trPr>
        <w:tc>
          <w:tcPr>
            <w:tcW w:w="450" w:type="pct"/>
            <w:noWrap/>
            <w:vAlign w:val="bottom"/>
            <w:hideMark/>
          </w:tcPr>
          <w:p w14:paraId="0E1F0E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B.1.3.6</w:t>
            </w:r>
          </w:p>
        </w:tc>
        <w:tc>
          <w:tcPr>
            <w:tcW w:w="4061" w:type="pct"/>
            <w:vAlign w:val="bottom"/>
            <w:hideMark/>
          </w:tcPr>
          <w:p w14:paraId="586C07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Derslerin ögrenme kazanımlarının program çıktılarıyla uyumunun değerlendirilmesi ve güncellemeler</w:t>
            </w:r>
          </w:p>
        </w:tc>
        <w:tc>
          <w:tcPr>
            <w:tcW w:w="489" w:type="pct"/>
            <w:noWrap/>
            <w:vAlign w:val="bottom"/>
            <w:hideMark/>
          </w:tcPr>
          <w:p w14:paraId="4366E6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14</w:t>
            </w:r>
          </w:p>
        </w:tc>
      </w:tr>
      <w:tr w:rsidR="00F951A3" w:rsidRPr="00C6243A" w14:paraId="7F024414" w14:textId="77777777" w:rsidTr="00F951A3">
        <w:trPr>
          <w:trHeight w:val="300"/>
        </w:trPr>
        <w:tc>
          <w:tcPr>
            <w:tcW w:w="450" w:type="pct"/>
            <w:noWrap/>
            <w:vAlign w:val="bottom"/>
            <w:hideMark/>
          </w:tcPr>
          <w:p w14:paraId="6A38D1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w:t>
            </w:r>
          </w:p>
        </w:tc>
        <w:tc>
          <w:tcPr>
            <w:tcW w:w="4061" w:type="pct"/>
            <w:vAlign w:val="bottom"/>
            <w:hideMark/>
          </w:tcPr>
          <w:p w14:paraId="20B7CB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iş yüküne dayalı ders tasarımı kategorisi</w:t>
            </w:r>
          </w:p>
        </w:tc>
        <w:tc>
          <w:tcPr>
            <w:tcW w:w="489" w:type="pct"/>
            <w:noWrap/>
            <w:vAlign w:val="bottom"/>
            <w:hideMark/>
          </w:tcPr>
          <w:p w14:paraId="460D15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C5D66CD" w14:textId="77777777" w:rsidTr="00F951A3">
        <w:trPr>
          <w:trHeight w:val="600"/>
        </w:trPr>
        <w:tc>
          <w:tcPr>
            <w:tcW w:w="450" w:type="pct"/>
            <w:noWrap/>
            <w:vAlign w:val="bottom"/>
            <w:hideMark/>
          </w:tcPr>
          <w:p w14:paraId="14FAA7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B.1.4.1</w:t>
            </w:r>
          </w:p>
        </w:tc>
        <w:tc>
          <w:tcPr>
            <w:tcW w:w="4061" w:type="pct"/>
            <w:vAlign w:val="bottom"/>
            <w:hideMark/>
          </w:tcPr>
          <w:p w14:paraId="6EFDA8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iş yüküne dayalı ders tasarımı süreçleri (yönetmelik, yönerge, süreç tanımı, rehber, kılavuz gibi).</w:t>
            </w:r>
          </w:p>
        </w:tc>
        <w:tc>
          <w:tcPr>
            <w:tcW w:w="489" w:type="pct"/>
            <w:noWrap/>
            <w:vAlign w:val="bottom"/>
            <w:hideMark/>
          </w:tcPr>
          <w:p w14:paraId="1440933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B4DD46E" w14:textId="77777777" w:rsidTr="00F951A3">
        <w:trPr>
          <w:trHeight w:val="600"/>
        </w:trPr>
        <w:tc>
          <w:tcPr>
            <w:tcW w:w="450" w:type="pct"/>
            <w:noWrap/>
            <w:vAlign w:val="bottom"/>
            <w:hideMark/>
          </w:tcPr>
          <w:p w14:paraId="763D7F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B.1.4.10</w:t>
            </w:r>
          </w:p>
        </w:tc>
        <w:tc>
          <w:tcPr>
            <w:tcW w:w="4061" w:type="pct"/>
            <w:vAlign w:val="bottom"/>
            <w:hideMark/>
          </w:tcPr>
          <w:p w14:paraId="3053C7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AKTS ders bilgi paketlerinin (uzaktan ve karma eğitim programları dahil) mevcudiyeti ve paylaşılması</w:t>
            </w:r>
          </w:p>
        </w:tc>
        <w:tc>
          <w:tcPr>
            <w:tcW w:w="489" w:type="pct"/>
            <w:noWrap/>
            <w:vAlign w:val="bottom"/>
            <w:hideMark/>
          </w:tcPr>
          <w:p w14:paraId="190FB9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301B177B" w14:textId="77777777" w:rsidTr="00F951A3">
        <w:trPr>
          <w:trHeight w:val="300"/>
        </w:trPr>
        <w:tc>
          <w:tcPr>
            <w:tcW w:w="450" w:type="pct"/>
            <w:noWrap/>
            <w:vAlign w:val="bottom"/>
            <w:hideMark/>
          </w:tcPr>
          <w:p w14:paraId="43DB25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B.1.4.11</w:t>
            </w:r>
          </w:p>
        </w:tc>
        <w:tc>
          <w:tcPr>
            <w:tcW w:w="4061" w:type="pct"/>
            <w:vAlign w:val="bottom"/>
            <w:hideMark/>
          </w:tcPr>
          <w:p w14:paraId="494039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Erişilebilen ders bilgi paketi oranı</w:t>
            </w:r>
          </w:p>
        </w:tc>
        <w:tc>
          <w:tcPr>
            <w:tcW w:w="489" w:type="pct"/>
            <w:noWrap/>
            <w:vAlign w:val="bottom"/>
            <w:hideMark/>
          </w:tcPr>
          <w:p w14:paraId="3FDD83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486ABBE" w14:textId="77777777" w:rsidTr="00F951A3">
        <w:trPr>
          <w:trHeight w:val="300"/>
        </w:trPr>
        <w:tc>
          <w:tcPr>
            <w:tcW w:w="450" w:type="pct"/>
            <w:noWrap/>
            <w:vAlign w:val="bottom"/>
            <w:hideMark/>
          </w:tcPr>
          <w:p w14:paraId="1A60913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B.1.4.12</w:t>
            </w:r>
          </w:p>
        </w:tc>
        <w:tc>
          <w:tcPr>
            <w:tcW w:w="4061" w:type="pct"/>
            <w:vAlign w:val="bottom"/>
            <w:hideMark/>
          </w:tcPr>
          <w:p w14:paraId="05B0BCE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iş yüküne dayalı ders tasarımı süreçlerinin izlenmesi ve güncelleştirmeler</w:t>
            </w:r>
          </w:p>
        </w:tc>
        <w:tc>
          <w:tcPr>
            <w:tcW w:w="489" w:type="pct"/>
            <w:noWrap/>
            <w:vAlign w:val="bottom"/>
            <w:hideMark/>
          </w:tcPr>
          <w:p w14:paraId="684BF1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468DFE8" w14:textId="77777777" w:rsidTr="00F951A3">
        <w:trPr>
          <w:trHeight w:val="600"/>
        </w:trPr>
        <w:tc>
          <w:tcPr>
            <w:tcW w:w="450" w:type="pct"/>
            <w:noWrap/>
            <w:vAlign w:val="bottom"/>
            <w:hideMark/>
          </w:tcPr>
          <w:p w14:paraId="7D7773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B.1.4.2</w:t>
            </w:r>
          </w:p>
        </w:tc>
        <w:tc>
          <w:tcPr>
            <w:tcW w:w="4061" w:type="pct"/>
            <w:vAlign w:val="bottom"/>
            <w:hideMark/>
          </w:tcPr>
          <w:p w14:paraId="6A85FAE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Uygulamalı eğitimlerde (staj, mesleki uygulama gibi) ve hareketlilik programlarında kullanılan tanımlı süreçler (yönetmelik, yönerge, süreç tanımı, rehber, kılavuz gibi).</w:t>
            </w:r>
          </w:p>
        </w:tc>
        <w:tc>
          <w:tcPr>
            <w:tcW w:w="489" w:type="pct"/>
            <w:noWrap/>
            <w:vAlign w:val="bottom"/>
            <w:hideMark/>
          </w:tcPr>
          <w:p w14:paraId="30F6BA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16270C1F" w14:textId="77777777" w:rsidTr="00F951A3">
        <w:trPr>
          <w:trHeight w:val="600"/>
        </w:trPr>
        <w:tc>
          <w:tcPr>
            <w:tcW w:w="450" w:type="pct"/>
            <w:noWrap/>
            <w:vAlign w:val="bottom"/>
            <w:hideMark/>
          </w:tcPr>
          <w:p w14:paraId="466278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B.1.4.3</w:t>
            </w:r>
          </w:p>
        </w:tc>
        <w:tc>
          <w:tcPr>
            <w:tcW w:w="4061" w:type="pct"/>
            <w:vAlign w:val="bottom"/>
            <w:hideMark/>
          </w:tcPr>
          <w:p w14:paraId="4AC1798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Derslerin AKTS değerlerinin doğru hesaplanması (öğrenci iş yükü takibi ile doğrulanmış; mesleki uygulamalar, değişim programları, staj ve projeler de dahil edilmiş)</w:t>
            </w:r>
          </w:p>
        </w:tc>
        <w:tc>
          <w:tcPr>
            <w:tcW w:w="489" w:type="pct"/>
            <w:noWrap/>
            <w:vAlign w:val="bottom"/>
            <w:hideMark/>
          </w:tcPr>
          <w:p w14:paraId="7B5F68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DECED77" w14:textId="77777777" w:rsidTr="00F951A3">
        <w:trPr>
          <w:trHeight w:val="600"/>
        </w:trPr>
        <w:tc>
          <w:tcPr>
            <w:tcW w:w="450" w:type="pct"/>
            <w:noWrap/>
            <w:vAlign w:val="bottom"/>
            <w:hideMark/>
          </w:tcPr>
          <w:p w14:paraId="7308B5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B.1.4.4</w:t>
            </w:r>
          </w:p>
        </w:tc>
        <w:tc>
          <w:tcPr>
            <w:tcW w:w="4061" w:type="pct"/>
            <w:vAlign w:val="bottom"/>
            <w:hideMark/>
          </w:tcPr>
          <w:p w14:paraId="302D06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Derslerin AKTS değerleri hesaplanmasında paydaş katılımı (AKTS hesaplama tabloları ve belgeleri bulunması, öğretim üyeleri ve öğrencilerle yapılan anketler, geri dönütler gibi)</w:t>
            </w:r>
          </w:p>
        </w:tc>
        <w:tc>
          <w:tcPr>
            <w:tcW w:w="489" w:type="pct"/>
            <w:noWrap/>
            <w:vAlign w:val="bottom"/>
            <w:hideMark/>
          </w:tcPr>
          <w:p w14:paraId="4A69F5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275F4CE" w14:textId="77777777" w:rsidTr="00F951A3">
        <w:trPr>
          <w:trHeight w:val="600"/>
        </w:trPr>
        <w:tc>
          <w:tcPr>
            <w:tcW w:w="450" w:type="pct"/>
            <w:noWrap/>
            <w:vAlign w:val="bottom"/>
            <w:hideMark/>
          </w:tcPr>
          <w:p w14:paraId="655ED4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B.1.4.5</w:t>
            </w:r>
          </w:p>
        </w:tc>
        <w:tc>
          <w:tcPr>
            <w:tcW w:w="4061" w:type="pct"/>
            <w:vAlign w:val="bottom"/>
            <w:hideMark/>
          </w:tcPr>
          <w:p w14:paraId="01FFD7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Staj ve mesleğe ait uygulamalı öğrenme (3+1, 7+1, kısmi müfredat ve benzeri) fırsatları ve tanımlı süreçler</w:t>
            </w:r>
          </w:p>
        </w:tc>
        <w:tc>
          <w:tcPr>
            <w:tcW w:w="489" w:type="pct"/>
            <w:noWrap/>
            <w:vAlign w:val="bottom"/>
            <w:hideMark/>
          </w:tcPr>
          <w:p w14:paraId="4EF1EF4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49E6A08B" w14:textId="77777777" w:rsidTr="00F951A3">
        <w:trPr>
          <w:trHeight w:val="300"/>
        </w:trPr>
        <w:tc>
          <w:tcPr>
            <w:tcW w:w="450" w:type="pct"/>
            <w:noWrap/>
            <w:vAlign w:val="bottom"/>
            <w:hideMark/>
          </w:tcPr>
          <w:p w14:paraId="723D44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B.1.4.6</w:t>
            </w:r>
          </w:p>
        </w:tc>
        <w:tc>
          <w:tcPr>
            <w:tcW w:w="4061" w:type="pct"/>
            <w:vAlign w:val="bottom"/>
            <w:hideMark/>
          </w:tcPr>
          <w:p w14:paraId="336D34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İş yükü temelli kredilerin transferi ve tanınmasına ilişkin tanımlı süreçleri</w:t>
            </w:r>
          </w:p>
        </w:tc>
        <w:tc>
          <w:tcPr>
            <w:tcW w:w="489" w:type="pct"/>
            <w:noWrap/>
            <w:vAlign w:val="bottom"/>
            <w:hideMark/>
          </w:tcPr>
          <w:p w14:paraId="7F8FC7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20B2C0E" w14:textId="77777777" w:rsidTr="00F951A3">
        <w:trPr>
          <w:trHeight w:val="300"/>
        </w:trPr>
        <w:tc>
          <w:tcPr>
            <w:tcW w:w="450" w:type="pct"/>
            <w:noWrap/>
            <w:vAlign w:val="bottom"/>
            <w:hideMark/>
          </w:tcPr>
          <w:p w14:paraId="2FA9E3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B.1.4.7</w:t>
            </w:r>
          </w:p>
        </w:tc>
        <w:tc>
          <w:tcPr>
            <w:tcW w:w="4061" w:type="pct"/>
            <w:vAlign w:val="bottom"/>
            <w:hideMark/>
          </w:tcPr>
          <w:p w14:paraId="238266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Diploma Eki mevcudiyeti</w:t>
            </w:r>
          </w:p>
        </w:tc>
        <w:tc>
          <w:tcPr>
            <w:tcW w:w="489" w:type="pct"/>
            <w:noWrap/>
            <w:vAlign w:val="bottom"/>
            <w:hideMark/>
          </w:tcPr>
          <w:p w14:paraId="5CAADD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3AFC701" w14:textId="77777777" w:rsidTr="00F951A3">
        <w:trPr>
          <w:trHeight w:val="300"/>
        </w:trPr>
        <w:tc>
          <w:tcPr>
            <w:tcW w:w="450" w:type="pct"/>
            <w:noWrap/>
            <w:vAlign w:val="bottom"/>
            <w:hideMark/>
          </w:tcPr>
          <w:p w14:paraId="21A5EC3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B.1.4.8</w:t>
            </w:r>
          </w:p>
        </w:tc>
        <w:tc>
          <w:tcPr>
            <w:tcW w:w="4061" w:type="pct"/>
            <w:vAlign w:val="bottom"/>
            <w:hideMark/>
          </w:tcPr>
          <w:p w14:paraId="756450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İş yükü temelli kredilerin transferi ve tanınmasına ilişkin güncellemeler</w:t>
            </w:r>
          </w:p>
        </w:tc>
        <w:tc>
          <w:tcPr>
            <w:tcW w:w="489" w:type="pct"/>
            <w:noWrap/>
            <w:vAlign w:val="bottom"/>
            <w:hideMark/>
          </w:tcPr>
          <w:p w14:paraId="246E39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5374FDB" w14:textId="77777777" w:rsidTr="00F951A3">
        <w:trPr>
          <w:trHeight w:val="600"/>
        </w:trPr>
        <w:tc>
          <w:tcPr>
            <w:tcW w:w="450" w:type="pct"/>
            <w:noWrap/>
            <w:vAlign w:val="bottom"/>
            <w:hideMark/>
          </w:tcPr>
          <w:p w14:paraId="79724F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B.1.4.9</w:t>
            </w:r>
          </w:p>
        </w:tc>
        <w:tc>
          <w:tcPr>
            <w:tcW w:w="4061" w:type="pct"/>
            <w:vAlign w:val="bottom"/>
            <w:hideMark/>
          </w:tcPr>
          <w:p w14:paraId="316B33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Derslerin AKTS kredileri ve AKTS hesaplama tablolarının takibinin yapılması, güncellenmesi ve paylaşılması</w:t>
            </w:r>
          </w:p>
        </w:tc>
        <w:tc>
          <w:tcPr>
            <w:tcW w:w="489" w:type="pct"/>
            <w:noWrap/>
            <w:vAlign w:val="bottom"/>
            <w:hideMark/>
          </w:tcPr>
          <w:p w14:paraId="78AA38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5407C4B" w14:textId="77777777" w:rsidTr="00F951A3">
        <w:trPr>
          <w:trHeight w:val="300"/>
        </w:trPr>
        <w:tc>
          <w:tcPr>
            <w:tcW w:w="450" w:type="pct"/>
            <w:noWrap/>
            <w:vAlign w:val="bottom"/>
            <w:hideMark/>
          </w:tcPr>
          <w:p w14:paraId="25FF5B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w:t>
            </w:r>
          </w:p>
        </w:tc>
        <w:tc>
          <w:tcPr>
            <w:tcW w:w="4061" w:type="pct"/>
            <w:vAlign w:val="bottom"/>
            <w:hideMark/>
          </w:tcPr>
          <w:p w14:paraId="506DC5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izlenmesi ve güncellenmesi kategorisi</w:t>
            </w:r>
          </w:p>
        </w:tc>
        <w:tc>
          <w:tcPr>
            <w:tcW w:w="489" w:type="pct"/>
            <w:noWrap/>
            <w:vAlign w:val="bottom"/>
            <w:hideMark/>
          </w:tcPr>
          <w:p w14:paraId="1E3A14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0D0149E" w14:textId="77777777" w:rsidTr="00F951A3">
        <w:trPr>
          <w:trHeight w:val="600"/>
        </w:trPr>
        <w:tc>
          <w:tcPr>
            <w:tcW w:w="450" w:type="pct"/>
            <w:noWrap/>
            <w:vAlign w:val="bottom"/>
            <w:hideMark/>
          </w:tcPr>
          <w:p w14:paraId="05ED20B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w:t>
            </w:r>
          </w:p>
        </w:tc>
        <w:tc>
          <w:tcPr>
            <w:tcW w:w="4061" w:type="pct"/>
            <w:vAlign w:val="bottom"/>
            <w:hideMark/>
          </w:tcPr>
          <w:p w14:paraId="750BD8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Misyon, vizyon ve hedefler doğrultusunda programlarını izlenmesi ve güncellemesi üzere kurduğu mekanizmalar (komisyon, belge, doküman, anket, form gibi)</w:t>
            </w:r>
          </w:p>
        </w:tc>
        <w:tc>
          <w:tcPr>
            <w:tcW w:w="489" w:type="pct"/>
            <w:noWrap/>
            <w:vAlign w:val="bottom"/>
            <w:hideMark/>
          </w:tcPr>
          <w:p w14:paraId="62891A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9E3120A" w14:textId="77777777" w:rsidTr="00F951A3">
        <w:trPr>
          <w:trHeight w:val="300"/>
        </w:trPr>
        <w:tc>
          <w:tcPr>
            <w:tcW w:w="450" w:type="pct"/>
            <w:noWrap/>
            <w:vAlign w:val="bottom"/>
            <w:hideMark/>
          </w:tcPr>
          <w:p w14:paraId="09B3C1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B.1.5.10</w:t>
            </w:r>
          </w:p>
        </w:tc>
        <w:tc>
          <w:tcPr>
            <w:tcW w:w="4061" w:type="pct"/>
            <w:vAlign w:val="bottom"/>
            <w:hideMark/>
          </w:tcPr>
          <w:p w14:paraId="501BA54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programlarındaki öğrenci sayısı</w:t>
            </w:r>
          </w:p>
        </w:tc>
        <w:tc>
          <w:tcPr>
            <w:tcW w:w="489" w:type="pct"/>
            <w:noWrap/>
            <w:vAlign w:val="bottom"/>
            <w:hideMark/>
          </w:tcPr>
          <w:p w14:paraId="4F9FA0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38</w:t>
            </w:r>
          </w:p>
        </w:tc>
      </w:tr>
      <w:tr w:rsidR="00F951A3" w:rsidRPr="00C6243A" w14:paraId="4820E32D" w14:textId="77777777" w:rsidTr="00F951A3">
        <w:trPr>
          <w:trHeight w:val="300"/>
        </w:trPr>
        <w:tc>
          <w:tcPr>
            <w:tcW w:w="450" w:type="pct"/>
            <w:noWrap/>
            <w:vAlign w:val="bottom"/>
            <w:hideMark/>
          </w:tcPr>
          <w:p w14:paraId="5737EE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B.1.5.11</w:t>
            </w:r>
          </w:p>
        </w:tc>
        <w:tc>
          <w:tcPr>
            <w:tcW w:w="4061" w:type="pct"/>
            <w:vAlign w:val="bottom"/>
            <w:hideMark/>
          </w:tcPr>
          <w:p w14:paraId="17CAB75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öğrenci sayısı</w:t>
            </w:r>
          </w:p>
        </w:tc>
        <w:tc>
          <w:tcPr>
            <w:tcW w:w="489" w:type="pct"/>
            <w:noWrap/>
            <w:vAlign w:val="bottom"/>
            <w:hideMark/>
          </w:tcPr>
          <w:p w14:paraId="56E91D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14</w:t>
            </w:r>
          </w:p>
        </w:tc>
      </w:tr>
      <w:tr w:rsidR="00F951A3" w:rsidRPr="00C6243A" w14:paraId="0E57D2E1" w14:textId="77777777" w:rsidTr="00F951A3">
        <w:trPr>
          <w:trHeight w:val="300"/>
        </w:trPr>
        <w:tc>
          <w:tcPr>
            <w:tcW w:w="450" w:type="pct"/>
            <w:noWrap/>
            <w:vAlign w:val="bottom"/>
            <w:hideMark/>
          </w:tcPr>
          <w:p w14:paraId="30B80D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B.1.5.12</w:t>
            </w:r>
          </w:p>
        </w:tc>
        <w:tc>
          <w:tcPr>
            <w:tcW w:w="4061" w:type="pct"/>
            <w:vAlign w:val="bottom"/>
            <w:hideMark/>
          </w:tcPr>
          <w:p w14:paraId="1FE959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Çift ana dal yapan lisans öğrenci sayısı</w:t>
            </w:r>
          </w:p>
        </w:tc>
        <w:tc>
          <w:tcPr>
            <w:tcW w:w="489" w:type="pct"/>
            <w:noWrap/>
            <w:vAlign w:val="bottom"/>
            <w:hideMark/>
          </w:tcPr>
          <w:p w14:paraId="560B66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F50B31D" w14:textId="77777777" w:rsidTr="00F951A3">
        <w:trPr>
          <w:trHeight w:val="300"/>
        </w:trPr>
        <w:tc>
          <w:tcPr>
            <w:tcW w:w="450" w:type="pct"/>
            <w:noWrap/>
            <w:vAlign w:val="bottom"/>
            <w:hideMark/>
          </w:tcPr>
          <w:p w14:paraId="5A41AB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B.1.5.13</w:t>
            </w:r>
          </w:p>
        </w:tc>
        <w:tc>
          <w:tcPr>
            <w:tcW w:w="4061" w:type="pct"/>
            <w:vAlign w:val="bottom"/>
            <w:hideMark/>
          </w:tcPr>
          <w:p w14:paraId="2459419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Yan dal yapan lisans öğrenci sayısı</w:t>
            </w:r>
          </w:p>
        </w:tc>
        <w:tc>
          <w:tcPr>
            <w:tcW w:w="489" w:type="pct"/>
            <w:noWrap/>
            <w:vAlign w:val="bottom"/>
            <w:hideMark/>
          </w:tcPr>
          <w:p w14:paraId="0F3640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9BA86FF" w14:textId="77777777" w:rsidTr="00F951A3">
        <w:trPr>
          <w:trHeight w:val="300"/>
        </w:trPr>
        <w:tc>
          <w:tcPr>
            <w:tcW w:w="450" w:type="pct"/>
            <w:noWrap/>
            <w:vAlign w:val="bottom"/>
            <w:hideMark/>
          </w:tcPr>
          <w:p w14:paraId="45F42C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B.1.5.14</w:t>
            </w:r>
          </w:p>
        </w:tc>
        <w:tc>
          <w:tcPr>
            <w:tcW w:w="4061" w:type="pct"/>
            <w:vAlign w:val="bottom"/>
            <w:hideMark/>
          </w:tcPr>
          <w:p w14:paraId="4352E0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Çift anadal yapan lisans öğrenci sayısı / toplam öğrenci sayısı oranı</w:t>
            </w:r>
          </w:p>
        </w:tc>
        <w:tc>
          <w:tcPr>
            <w:tcW w:w="489" w:type="pct"/>
            <w:noWrap/>
            <w:vAlign w:val="bottom"/>
            <w:hideMark/>
          </w:tcPr>
          <w:p w14:paraId="5D6F16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4F64CBD" w14:textId="77777777" w:rsidTr="00F951A3">
        <w:trPr>
          <w:trHeight w:val="300"/>
        </w:trPr>
        <w:tc>
          <w:tcPr>
            <w:tcW w:w="450" w:type="pct"/>
            <w:noWrap/>
            <w:vAlign w:val="bottom"/>
            <w:hideMark/>
          </w:tcPr>
          <w:p w14:paraId="53D98C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B.1.5.15</w:t>
            </w:r>
          </w:p>
        </w:tc>
        <w:tc>
          <w:tcPr>
            <w:tcW w:w="4061" w:type="pct"/>
            <w:vAlign w:val="bottom"/>
            <w:hideMark/>
          </w:tcPr>
          <w:p w14:paraId="5BEFD6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Yan dal yapan lisans öğrenci sayısı / toplam öğrenci sayısı oranı</w:t>
            </w:r>
          </w:p>
        </w:tc>
        <w:tc>
          <w:tcPr>
            <w:tcW w:w="489" w:type="pct"/>
            <w:noWrap/>
            <w:vAlign w:val="bottom"/>
            <w:hideMark/>
          </w:tcPr>
          <w:p w14:paraId="1AFB47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BCE7B5" w14:textId="77777777" w:rsidTr="00F951A3">
        <w:trPr>
          <w:trHeight w:val="300"/>
        </w:trPr>
        <w:tc>
          <w:tcPr>
            <w:tcW w:w="450" w:type="pct"/>
            <w:noWrap/>
            <w:vAlign w:val="bottom"/>
            <w:hideMark/>
          </w:tcPr>
          <w:p w14:paraId="67EAC3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B.1.5.16</w:t>
            </w:r>
          </w:p>
        </w:tc>
        <w:tc>
          <w:tcPr>
            <w:tcW w:w="4061" w:type="pct"/>
            <w:vAlign w:val="bottom"/>
            <w:hideMark/>
          </w:tcPr>
          <w:p w14:paraId="344E91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Yüksek lisans öğrenci sayısı / toplam öğrenci sayısı oranı</w:t>
            </w:r>
          </w:p>
        </w:tc>
        <w:tc>
          <w:tcPr>
            <w:tcW w:w="489" w:type="pct"/>
            <w:noWrap/>
            <w:vAlign w:val="bottom"/>
            <w:hideMark/>
          </w:tcPr>
          <w:p w14:paraId="452B1B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2B92A5E" w14:textId="77777777" w:rsidTr="00F951A3">
        <w:trPr>
          <w:trHeight w:val="300"/>
        </w:trPr>
        <w:tc>
          <w:tcPr>
            <w:tcW w:w="450" w:type="pct"/>
            <w:noWrap/>
            <w:vAlign w:val="bottom"/>
            <w:hideMark/>
          </w:tcPr>
          <w:p w14:paraId="6711C3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B.1.5.17</w:t>
            </w:r>
          </w:p>
        </w:tc>
        <w:tc>
          <w:tcPr>
            <w:tcW w:w="4061" w:type="pct"/>
            <w:vAlign w:val="bottom"/>
            <w:hideMark/>
          </w:tcPr>
          <w:p w14:paraId="2F9905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öğrenci sayısı / toplam öğrenci sayısı oranı</w:t>
            </w:r>
          </w:p>
        </w:tc>
        <w:tc>
          <w:tcPr>
            <w:tcW w:w="489" w:type="pct"/>
            <w:noWrap/>
            <w:vAlign w:val="bottom"/>
            <w:hideMark/>
          </w:tcPr>
          <w:p w14:paraId="1C6751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6C500052" w14:textId="77777777" w:rsidTr="00F951A3">
        <w:trPr>
          <w:trHeight w:val="300"/>
        </w:trPr>
        <w:tc>
          <w:tcPr>
            <w:tcW w:w="450" w:type="pct"/>
            <w:noWrap/>
            <w:vAlign w:val="bottom"/>
            <w:hideMark/>
          </w:tcPr>
          <w:p w14:paraId="549B21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B.1.5.18</w:t>
            </w:r>
          </w:p>
        </w:tc>
        <w:tc>
          <w:tcPr>
            <w:tcW w:w="4061" w:type="pct"/>
            <w:vAlign w:val="bottom"/>
            <w:hideMark/>
          </w:tcPr>
          <w:p w14:paraId="5E5885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ön lisans öğrenci sayısı / toplam öğrenci sayısı oranı</w:t>
            </w:r>
          </w:p>
        </w:tc>
        <w:tc>
          <w:tcPr>
            <w:tcW w:w="489" w:type="pct"/>
            <w:noWrap/>
            <w:vAlign w:val="bottom"/>
            <w:hideMark/>
          </w:tcPr>
          <w:p w14:paraId="050357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FF0B84F" w14:textId="77777777" w:rsidTr="00F951A3">
        <w:trPr>
          <w:trHeight w:val="300"/>
        </w:trPr>
        <w:tc>
          <w:tcPr>
            <w:tcW w:w="450" w:type="pct"/>
            <w:noWrap/>
            <w:vAlign w:val="bottom"/>
            <w:hideMark/>
          </w:tcPr>
          <w:p w14:paraId="54294DF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B.1.5.19</w:t>
            </w:r>
          </w:p>
        </w:tc>
        <w:tc>
          <w:tcPr>
            <w:tcW w:w="4061" w:type="pct"/>
            <w:vAlign w:val="bottom"/>
            <w:hideMark/>
          </w:tcPr>
          <w:p w14:paraId="4FA0C01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lisans öğrenci sayısı / toplam öğrenci sayısı oranı</w:t>
            </w:r>
          </w:p>
        </w:tc>
        <w:tc>
          <w:tcPr>
            <w:tcW w:w="489" w:type="pct"/>
            <w:noWrap/>
            <w:vAlign w:val="bottom"/>
            <w:hideMark/>
          </w:tcPr>
          <w:p w14:paraId="64F617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6676E2B" w14:textId="77777777" w:rsidTr="00F951A3">
        <w:trPr>
          <w:trHeight w:val="600"/>
        </w:trPr>
        <w:tc>
          <w:tcPr>
            <w:tcW w:w="450" w:type="pct"/>
            <w:noWrap/>
            <w:vAlign w:val="bottom"/>
            <w:hideMark/>
          </w:tcPr>
          <w:p w14:paraId="60DB7F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w:t>
            </w:r>
          </w:p>
        </w:tc>
        <w:tc>
          <w:tcPr>
            <w:tcW w:w="4061" w:type="pct"/>
            <w:vAlign w:val="bottom"/>
            <w:hideMark/>
          </w:tcPr>
          <w:p w14:paraId="5FBBD7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Programın amaçlarına ulaşıp ulaşmadığına ilişkin geri bildirimlerin alınması (paydaş bildirimleri, belge, doküman, anket, form vb.).</w:t>
            </w:r>
          </w:p>
        </w:tc>
        <w:tc>
          <w:tcPr>
            <w:tcW w:w="489" w:type="pct"/>
            <w:noWrap/>
            <w:vAlign w:val="bottom"/>
            <w:hideMark/>
          </w:tcPr>
          <w:p w14:paraId="443B6A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5CB9508" w14:textId="77777777" w:rsidTr="00F951A3">
        <w:trPr>
          <w:trHeight w:val="300"/>
        </w:trPr>
        <w:tc>
          <w:tcPr>
            <w:tcW w:w="450" w:type="pct"/>
            <w:noWrap/>
            <w:vAlign w:val="bottom"/>
            <w:hideMark/>
          </w:tcPr>
          <w:p w14:paraId="38FA30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B.1.5.20</w:t>
            </w:r>
          </w:p>
        </w:tc>
        <w:tc>
          <w:tcPr>
            <w:tcW w:w="4061" w:type="pct"/>
            <w:vAlign w:val="bottom"/>
            <w:hideMark/>
          </w:tcPr>
          <w:p w14:paraId="71219A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yüksek lisans öğrenci sayısı / toplam öğrenci sayısı oranı</w:t>
            </w:r>
          </w:p>
        </w:tc>
        <w:tc>
          <w:tcPr>
            <w:tcW w:w="489" w:type="pct"/>
            <w:noWrap/>
            <w:vAlign w:val="bottom"/>
            <w:hideMark/>
          </w:tcPr>
          <w:p w14:paraId="31402B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0092F27" w14:textId="77777777" w:rsidTr="00F951A3">
        <w:trPr>
          <w:trHeight w:val="300"/>
        </w:trPr>
        <w:tc>
          <w:tcPr>
            <w:tcW w:w="450" w:type="pct"/>
            <w:noWrap/>
            <w:vAlign w:val="bottom"/>
            <w:hideMark/>
          </w:tcPr>
          <w:p w14:paraId="6E2101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B.1.5.21</w:t>
            </w:r>
          </w:p>
        </w:tc>
        <w:tc>
          <w:tcPr>
            <w:tcW w:w="4061" w:type="pct"/>
            <w:vAlign w:val="bottom"/>
            <w:hideMark/>
          </w:tcPr>
          <w:p w14:paraId="0330B7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doktora öğrenci sayısı / toplam öğrenci sayısı oranı</w:t>
            </w:r>
          </w:p>
        </w:tc>
        <w:tc>
          <w:tcPr>
            <w:tcW w:w="489" w:type="pct"/>
            <w:noWrap/>
            <w:vAlign w:val="bottom"/>
            <w:hideMark/>
          </w:tcPr>
          <w:p w14:paraId="7EF38A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AEF5D6A" w14:textId="77777777" w:rsidTr="00F951A3">
        <w:trPr>
          <w:trHeight w:val="300"/>
        </w:trPr>
        <w:tc>
          <w:tcPr>
            <w:tcW w:w="450" w:type="pct"/>
            <w:noWrap/>
            <w:vAlign w:val="bottom"/>
            <w:hideMark/>
          </w:tcPr>
          <w:p w14:paraId="5B62C2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B.1.5.22</w:t>
            </w:r>
          </w:p>
        </w:tc>
        <w:tc>
          <w:tcPr>
            <w:tcW w:w="4061" w:type="pct"/>
            <w:vAlign w:val="bottom"/>
            <w:hideMark/>
          </w:tcPr>
          <w:p w14:paraId="76C534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öğrenci sayısı / toplam öğrenci sayısı oranı</w:t>
            </w:r>
          </w:p>
        </w:tc>
        <w:tc>
          <w:tcPr>
            <w:tcW w:w="489" w:type="pct"/>
            <w:noWrap/>
            <w:vAlign w:val="bottom"/>
            <w:hideMark/>
          </w:tcPr>
          <w:p w14:paraId="066AD1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F427AB6" w14:textId="77777777" w:rsidTr="00F951A3">
        <w:trPr>
          <w:trHeight w:val="300"/>
        </w:trPr>
        <w:tc>
          <w:tcPr>
            <w:tcW w:w="450" w:type="pct"/>
            <w:noWrap/>
            <w:vAlign w:val="bottom"/>
            <w:hideMark/>
          </w:tcPr>
          <w:p w14:paraId="5BDF89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B.1.5.23</w:t>
            </w:r>
          </w:p>
        </w:tc>
        <w:tc>
          <w:tcPr>
            <w:tcW w:w="4061" w:type="pct"/>
            <w:vAlign w:val="bottom"/>
            <w:hideMark/>
          </w:tcPr>
          <w:p w14:paraId="29BAD1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Ayrılan öğrenci sayısı (mezunlar dışında herhangi bir sebeple ilişiği kesilen)</w:t>
            </w:r>
          </w:p>
        </w:tc>
        <w:tc>
          <w:tcPr>
            <w:tcW w:w="489" w:type="pct"/>
            <w:noWrap/>
            <w:vAlign w:val="bottom"/>
            <w:hideMark/>
          </w:tcPr>
          <w:p w14:paraId="7EF530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0F51938" w14:textId="77777777" w:rsidTr="00F951A3">
        <w:trPr>
          <w:trHeight w:val="300"/>
        </w:trPr>
        <w:tc>
          <w:tcPr>
            <w:tcW w:w="450" w:type="pct"/>
            <w:noWrap/>
            <w:vAlign w:val="bottom"/>
            <w:hideMark/>
          </w:tcPr>
          <w:p w14:paraId="546A4CF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B.1.5.24</w:t>
            </w:r>
          </w:p>
        </w:tc>
        <w:tc>
          <w:tcPr>
            <w:tcW w:w="4061" w:type="pct"/>
            <w:vAlign w:val="bottom"/>
            <w:hideMark/>
          </w:tcPr>
          <w:p w14:paraId="0D1695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TUS sınavında yerleşen mezun sayısı/TUS sınavına giren mezun sayısı oranı</w:t>
            </w:r>
          </w:p>
        </w:tc>
        <w:tc>
          <w:tcPr>
            <w:tcW w:w="489" w:type="pct"/>
            <w:noWrap/>
            <w:vAlign w:val="bottom"/>
            <w:hideMark/>
          </w:tcPr>
          <w:p w14:paraId="367491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F16717D" w14:textId="77777777" w:rsidTr="00F951A3">
        <w:trPr>
          <w:trHeight w:val="300"/>
        </w:trPr>
        <w:tc>
          <w:tcPr>
            <w:tcW w:w="450" w:type="pct"/>
            <w:noWrap/>
            <w:vAlign w:val="bottom"/>
            <w:hideMark/>
          </w:tcPr>
          <w:p w14:paraId="45D5526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B.1.5.25</w:t>
            </w:r>
          </w:p>
        </w:tc>
        <w:tc>
          <w:tcPr>
            <w:tcW w:w="4061" w:type="pct"/>
            <w:vAlign w:val="bottom"/>
            <w:hideMark/>
          </w:tcPr>
          <w:p w14:paraId="23C8450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DUS sınavında yerleşen mezun sayısı/DUS sınavına giren mezun sayısı oranı</w:t>
            </w:r>
          </w:p>
        </w:tc>
        <w:tc>
          <w:tcPr>
            <w:tcW w:w="489" w:type="pct"/>
            <w:noWrap/>
            <w:vAlign w:val="bottom"/>
            <w:hideMark/>
          </w:tcPr>
          <w:p w14:paraId="550D6CD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74529ED" w14:textId="77777777" w:rsidTr="00F951A3">
        <w:trPr>
          <w:trHeight w:val="300"/>
        </w:trPr>
        <w:tc>
          <w:tcPr>
            <w:tcW w:w="450" w:type="pct"/>
            <w:noWrap/>
            <w:vAlign w:val="bottom"/>
            <w:hideMark/>
          </w:tcPr>
          <w:p w14:paraId="1B0CB7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B.1.5.26</w:t>
            </w:r>
          </w:p>
        </w:tc>
        <w:tc>
          <w:tcPr>
            <w:tcW w:w="4061" w:type="pct"/>
            <w:vAlign w:val="bottom"/>
            <w:hideMark/>
          </w:tcPr>
          <w:p w14:paraId="51E3DE8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EUS sınavında yerleşen mezun sayısı/EUS sınavına giren mezun sayısı oranı</w:t>
            </w:r>
          </w:p>
        </w:tc>
        <w:tc>
          <w:tcPr>
            <w:tcW w:w="489" w:type="pct"/>
            <w:noWrap/>
            <w:vAlign w:val="bottom"/>
            <w:hideMark/>
          </w:tcPr>
          <w:p w14:paraId="2DDCB6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2647921" w14:textId="77777777" w:rsidTr="00F951A3">
        <w:trPr>
          <w:trHeight w:val="300"/>
        </w:trPr>
        <w:tc>
          <w:tcPr>
            <w:tcW w:w="450" w:type="pct"/>
            <w:noWrap/>
            <w:vAlign w:val="bottom"/>
            <w:hideMark/>
          </w:tcPr>
          <w:p w14:paraId="036613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B.1.5.27</w:t>
            </w:r>
          </w:p>
        </w:tc>
        <w:tc>
          <w:tcPr>
            <w:tcW w:w="4061" w:type="pct"/>
            <w:vAlign w:val="bottom"/>
            <w:hideMark/>
          </w:tcPr>
          <w:p w14:paraId="7DFBB5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Sivil toplum kuruluşlarında staj yapan öğrenciler</w:t>
            </w:r>
          </w:p>
        </w:tc>
        <w:tc>
          <w:tcPr>
            <w:tcW w:w="489" w:type="pct"/>
            <w:noWrap/>
            <w:vAlign w:val="bottom"/>
            <w:hideMark/>
          </w:tcPr>
          <w:p w14:paraId="3C64CEF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6CEB5F" w14:textId="77777777" w:rsidTr="00F951A3">
        <w:trPr>
          <w:trHeight w:val="600"/>
        </w:trPr>
        <w:tc>
          <w:tcPr>
            <w:tcW w:w="450" w:type="pct"/>
            <w:noWrap/>
            <w:vAlign w:val="bottom"/>
            <w:hideMark/>
          </w:tcPr>
          <w:p w14:paraId="63879E9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B.1.5.28</w:t>
            </w:r>
          </w:p>
        </w:tc>
        <w:tc>
          <w:tcPr>
            <w:tcW w:w="4061" w:type="pct"/>
            <w:vAlign w:val="bottom"/>
            <w:hideMark/>
          </w:tcPr>
          <w:p w14:paraId="64DBB1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(örgün, uzaktan, karma, açıktan) amaç¸ ve ögrenme çıktılarının iç ve dış paydaşlarla izlenmesi değerlendirilmesi ve güncellenmesi</w:t>
            </w:r>
          </w:p>
        </w:tc>
        <w:tc>
          <w:tcPr>
            <w:tcW w:w="489" w:type="pct"/>
            <w:noWrap/>
            <w:vAlign w:val="bottom"/>
            <w:hideMark/>
          </w:tcPr>
          <w:p w14:paraId="5B4086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A3AF538" w14:textId="77777777" w:rsidTr="00F951A3">
        <w:trPr>
          <w:trHeight w:val="1500"/>
        </w:trPr>
        <w:tc>
          <w:tcPr>
            <w:tcW w:w="450" w:type="pct"/>
            <w:noWrap/>
            <w:vAlign w:val="bottom"/>
            <w:hideMark/>
          </w:tcPr>
          <w:p w14:paraId="4E8E8C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B.1.5.29</w:t>
            </w:r>
          </w:p>
        </w:tc>
        <w:tc>
          <w:tcPr>
            <w:tcW w:w="4061" w:type="pct"/>
            <w:vAlign w:val="bottom"/>
            <w:hideMark/>
          </w:tcPr>
          <w:p w14:paraId="4DB3E7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Yıllık öz değerlendirme raporlarında eğitim ve öğretim ile ilgili istatistiki göstergelerin (her yarıyıl açılan dersler, öğrenci sayıları, başarı durumları, geri bildirim sonuçları, ders çeşitliliği, laboratuvar uygulamaları, lisans/lisansüstü¨ dengeleri, ilişki kesme sayıları/nedenleri gibi) izlenmesi, tartışılması, değerlendirilmesi, karşılaştırılması ve kaliteli eğitim yönünde geliştirilmesi</w:t>
            </w:r>
          </w:p>
        </w:tc>
        <w:tc>
          <w:tcPr>
            <w:tcW w:w="489" w:type="pct"/>
            <w:noWrap/>
            <w:vAlign w:val="bottom"/>
            <w:hideMark/>
          </w:tcPr>
          <w:p w14:paraId="09BC5C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3DD1FA07" w14:textId="77777777" w:rsidTr="00F951A3">
        <w:trPr>
          <w:trHeight w:val="600"/>
        </w:trPr>
        <w:tc>
          <w:tcPr>
            <w:tcW w:w="450" w:type="pct"/>
            <w:noWrap/>
            <w:vAlign w:val="bottom"/>
            <w:hideMark/>
          </w:tcPr>
          <w:p w14:paraId="62DE1F9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B.1.5.3</w:t>
            </w:r>
          </w:p>
        </w:tc>
        <w:tc>
          <w:tcPr>
            <w:tcW w:w="4061" w:type="pct"/>
            <w:vAlign w:val="bottom"/>
            <w:hideMark/>
          </w:tcPr>
          <w:p w14:paraId="7E6DB6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Olağan dışı durumlar (doğal afet, salgın gibi) karşısında programların yürütülmesine dönük öğretim modellerinin uygulanması</w:t>
            </w:r>
          </w:p>
        </w:tc>
        <w:tc>
          <w:tcPr>
            <w:tcW w:w="489" w:type="pct"/>
            <w:noWrap/>
            <w:vAlign w:val="bottom"/>
            <w:hideMark/>
          </w:tcPr>
          <w:p w14:paraId="51F84D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4F4A714" w14:textId="77777777" w:rsidTr="00F951A3">
        <w:trPr>
          <w:trHeight w:val="600"/>
        </w:trPr>
        <w:tc>
          <w:tcPr>
            <w:tcW w:w="450" w:type="pct"/>
            <w:noWrap/>
            <w:vAlign w:val="bottom"/>
            <w:hideMark/>
          </w:tcPr>
          <w:p w14:paraId="3B71A73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B.1.5.30</w:t>
            </w:r>
          </w:p>
        </w:tc>
        <w:tc>
          <w:tcPr>
            <w:tcW w:w="4061" w:type="pct"/>
            <w:vAlign w:val="bottom"/>
            <w:hideMark/>
          </w:tcPr>
          <w:p w14:paraId="122916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akreditasyonu planlaması, teşviki ve uygulamaları, akreditasyon stratejisi, akreditasyonun getirileri ve iç kalite güvence sistemine katkılarının değerlendirilmesi</w:t>
            </w:r>
          </w:p>
        </w:tc>
        <w:tc>
          <w:tcPr>
            <w:tcW w:w="489" w:type="pct"/>
            <w:noWrap/>
            <w:vAlign w:val="bottom"/>
            <w:hideMark/>
          </w:tcPr>
          <w:p w14:paraId="4D5FF2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w:t>
            </w:r>
          </w:p>
        </w:tc>
      </w:tr>
      <w:tr w:rsidR="00F951A3" w:rsidRPr="00C6243A" w14:paraId="6CB1AFD5" w14:textId="77777777" w:rsidTr="00F951A3">
        <w:trPr>
          <w:trHeight w:val="300"/>
        </w:trPr>
        <w:tc>
          <w:tcPr>
            <w:tcW w:w="450" w:type="pct"/>
            <w:noWrap/>
            <w:vAlign w:val="bottom"/>
            <w:hideMark/>
          </w:tcPr>
          <w:p w14:paraId="68BA9D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B.1.5.31</w:t>
            </w:r>
          </w:p>
        </w:tc>
        <w:tc>
          <w:tcPr>
            <w:tcW w:w="4061" w:type="pct"/>
            <w:vAlign w:val="bottom"/>
            <w:hideMark/>
          </w:tcPr>
          <w:p w14:paraId="5A2DC6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yıllık öz değerlendirme raporları (program çıktıları açısından değerlendirme)</w:t>
            </w:r>
          </w:p>
        </w:tc>
        <w:tc>
          <w:tcPr>
            <w:tcW w:w="489" w:type="pct"/>
            <w:noWrap/>
            <w:vAlign w:val="bottom"/>
            <w:hideMark/>
          </w:tcPr>
          <w:p w14:paraId="291D86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031020B" w14:textId="77777777" w:rsidTr="00F951A3">
        <w:trPr>
          <w:trHeight w:val="600"/>
        </w:trPr>
        <w:tc>
          <w:tcPr>
            <w:tcW w:w="450" w:type="pct"/>
            <w:noWrap/>
            <w:vAlign w:val="bottom"/>
            <w:hideMark/>
          </w:tcPr>
          <w:p w14:paraId="77B37A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B.1.5.4</w:t>
            </w:r>
          </w:p>
        </w:tc>
        <w:tc>
          <w:tcPr>
            <w:tcW w:w="4061" w:type="pct"/>
            <w:vAlign w:val="bottom"/>
            <w:hideMark/>
          </w:tcPr>
          <w:p w14:paraId="3B7952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 güncellemesi ile ilgili iyileştirmeler ve değişiklikler konusunda paydaşların bilgilendirildiği uygulamalar</w:t>
            </w:r>
          </w:p>
        </w:tc>
        <w:tc>
          <w:tcPr>
            <w:tcW w:w="489" w:type="pct"/>
            <w:noWrap/>
            <w:vAlign w:val="bottom"/>
            <w:hideMark/>
          </w:tcPr>
          <w:p w14:paraId="385AD88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B805A89" w14:textId="77777777" w:rsidTr="00F951A3">
        <w:trPr>
          <w:trHeight w:val="300"/>
        </w:trPr>
        <w:tc>
          <w:tcPr>
            <w:tcW w:w="450" w:type="pct"/>
            <w:noWrap/>
            <w:vAlign w:val="bottom"/>
            <w:hideMark/>
          </w:tcPr>
          <w:p w14:paraId="43281B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B.1.5.5</w:t>
            </w:r>
          </w:p>
        </w:tc>
        <w:tc>
          <w:tcPr>
            <w:tcW w:w="4061" w:type="pct"/>
            <w:vAlign w:val="bottom"/>
            <w:hideMark/>
          </w:tcPr>
          <w:p w14:paraId="74B08C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Ön lisans programlarındaki öğrenci sayısı</w:t>
            </w:r>
          </w:p>
        </w:tc>
        <w:tc>
          <w:tcPr>
            <w:tcW w:w="489" w:type="pct"/>
            <w:noWrap/>
            <w:vAlign w:val="bottom"/>
            <w:hideMark/>
          </w:tcPr>
          <w:p w14:paraId="341B04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2DA8E8C" w14:textId="77777777" w:rsidTr="00F951A3">
        <w:trPr>
          <w:trHeight w:val="300"/>
        </w:trPr>
        <w:tc>
          <w:tcPr>
            <w:tcW w:w="450" w:type="pct"/>
            <w:noWrap/>
            <w:vAlign w:val="bottom"/>
            <w:hideMark/>
          </w:tcPr>
          <w:p w14:paraId="561DF0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B.1.5.6</w:t>
            </w:r>
          </w:p>
        </w:tc>
        <w:tc>
          <w:tcPr>
            <w:tcW w:w="4061" w:type="pct"/>
            <w:vAlign w:val="bottom"/>
            <w:hideMark/>
          </w:tcPr>
          <w:p w14:paraId="559EF5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Lisans programlarındaki öğrenci sayısı</w:t>
            </w:r>
          </w:p>
        </w:tc>
        <w:tc>
          <w:tcPr>
            <w:tcW w:w="489" w:type="pct"/>
            <w:noWrap/>
            <w:vAlign w:val="bottom"/>
            <w:hideMark/>
          </w:tcPr>
          <w:p w14:paraId="4E501F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5549F433" w14:textId="77777777" w:rsidTr="00F951A3">
        <w:trPr>
          <w:trHeight w:val="300"/>
        </w:trPr>
        <w:tc>
          <w:tcPr>
            <w:tcW w:w="450" w:type="pct"/>
            <w:noWrap/>
            <w:vAlign w:val="bottom"/>
            <w:hideMark/>
          </w:tcPr>
          <w:p w14:paraId="459B850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B.1.5.7</w:t>
            </w:r>
          </w:p>
        </w:tc>
        <w:tc>
          <w:tcPr>
            <w:tcW w:w="4061" w:type="pct"/>
            <w:vAlign w:val="bottom"/>
            <w:hideMark/>
          </w:tcPr>
          <w:p w14:paraId="7A4A19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Tezli yüksek lisans programlarındaki öğrenci sayısı</w:t>
            </w:r>
          </w:p>
        </w:tc>
        <w:tc>
          <w:tcPr>
            <w:tcW w:w="489" w:type="pct"/>
            <w:noWrap/>
            <w:vAlign w:val="bottom"/>
            <w:hideMark/>
          </w:tcPr>
          <w:p w14:paraId="07BF69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55</w:t>
            </w:r>
          </w:p>
        </w:tc>
      </w:tr>
      <w:tr w:rsidR="00F951A3" w:rsidRPr="00C6243A" w14:paraId="78067224" w14:textId="77777777" w:rsidTr="00F951A3">
        <w:trPr>
          <w:trHeight w:val="300"/>
        </w:trPr>
        <w:tc>
          <w:tcPr>
            <w:tcW w:w="450" w:type="pct"/>
            <w:noWrap/>
            <w:vAlign w:val="bottom"/>
            <w:hideMark/>
          </w:tcPr>
          <w:p w14:paraId="112A1A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B.1.5.8</w:t>
            </w:r>
          </w:p>
        </w:tc>
        <w:tc>
          <w:tcPr>
            <w:tcW w:w="4061" w:type="pct"/>
            <w:vAlign w:val="bottom"/>
            <w:hideMark/>
          </w:tcPr>
          <w:p w14:paraId="17476F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Tezsiz yüksek lisans programlarındaki öğrenci sayısı</w:t>
            </w:r>
          </w:p>
        </w:tc>
        <w:tc>
          <w:tcPr>
            <w:tcW w:w="489" w:type="pct"/>
            <w:noWrap/>
            <w:vAlign w:val="bottom"/>
            <w:hideMark/>
          </w:tcPr>
          <w:p w14:paraId="2A8980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131EE7FA" w14:textId="77777777" w:rsidTr="00F951A3">
        <w:trPr>
          <w:trHeight w:val="300"/>
        </w:trPr>
        <w:tc>
          <w:tcPr>
            <w:tcW w:w="450" w:type="pct"/>
            <w:noWrap/>
            <w:vAlign w:val="bottom"/>
            <w:hideMark/>
          </w:tcPr>
          <w:p w14:paraId="2A55D9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B.1.5.9</w:t>
            </w:r>
          </w:p>
        </w:tc>
        <w:tc>
          <w:tcPr>
            <w:tcW w:w="4061" w:type="pct"/>
            <w:vAlign w:val="bottom"/>
            <w:hideMark/>
          </w:tcPr>
          <w:p w14:paraId="3A8D5D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yüksek lisans öğrenci sayısı</w:t>
            </w:r>
          </w:p>
        </w:tc>
        <w:tc>
          <w:tcPr>
            <w:tcW w:w="489" w:type="pct"/>
            <w:noWrap/>
            <w:vAlign w:val="bottom"/>
            <w:hideMark/>
          </w:tcPr>
          <w:p w14:paraId="5C35B2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64</w:t>
            </w:r>
          </w:p>
        </w:tc>
      </w:tr>
      <w:tr w:rsidR="00F951A3" w:rsidRPr="00C6243A" w14:paraId="319DCAEF" w14:textId="77777777" w:rsidTr="00F951A3">
        <w:trPr>
          <w:trHeight w:val="300"/>
        </w:trPr>
        <w:tc>
          <w:tcPr>
            <w:tcW w:w="450" w:type="pct"/>
            <w:noWrap/>
            <w:vAlign w:val="bottom"/>
            <w:hideMark/>
          </w:tcPr>
          <w:p w14:paraId="23B611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w:t>
            </w:r>
          </w:p>
        </w:tc>
        <w:tc>
          <w:tcPr>
            <w:tcW w:w="4061" w:type="pct"/>
            <w:vAlign w:val="bottom"/>
            <w:hideMark/>
          </w:tcPr>
          <w:p w14:paraId="1ABDBD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süreçlerinin yönetimi kategorisi</w:t>
            </w:r>
          </w:p>
        </w:tc>
        <w:tc>
          <w:tcPr>
            <w:tcW w:w="489" w:type="pct"/>
            <w:noWrap/>
            <w:vAlign w:val="bottom"/>
            <w:hideMark/>
          </w:tcPr>
          <w:p w14:paraId="7C17A1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D608A13" w14:textId="77777777" w:rsidTr="00F951A3">
        <w:trPr>
          <w:trHeight w:val="600"/>
        </w:trPr>
        <w:tc>
          <w:tcPr>
            <w:tcW w:w="450" w:type="pct"/>
            <w:noWrap/>
            <w:vAlign w:val="bottom"/>
            <w:hideMark/>
          </w:tcPr>
          <w:p w14:paraId="0D7F008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w:t>
            </w:r>
          </w:p>
        </w:tc>
        <w:tc>
          <w:tcPr>
            <w:tcW w:w="4061" w:type="pct"/>
            <w:vAlign w:val="bottom"/>
            <w:hideMark/>
          </w:tcPr>
          <w:p w14:paraId="5C43FC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programlarının tasarlanması, yürütülmesi, değerlendirilmesi ve güncellenmesi faaliyetlerinin yönetimine ilişkin ilke, kurallar, esaslar ve takvim mevcudiyeti</w:t>
            </w:r>
          </w:p>
        </w:tc>
        <w:tc>
          <w:tcPr>
            <w:tcW w:w="489" w:type="pct"/>
            <w:noWrap/>
            <w:vAlign w:val="bottom"/>
            <w:hideMark/>
          </w:tcPr>
          <w:p w14:paraId="3735FE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39593FCF" w14:textId="77777777" w:rsidTr="00F951A3">
        <w:trPr>
          <w:trHeight w:val="300"/>
        </w:trPr>
        <w:tc>
          <w:tcPr>
            <w:tcW w:w="450" w:type="pct"/>
            <w:noWrap/>
            <w:vAlign w:val="bottom"/>
            <w:hideMark/>
          </w:tcPr>
          <w:p w14:paraId="6B9DC1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B.1.6.10</w:t>
            </w:r>
          </w:p>
        </w:tc>
        <w:tc>
          <w:tcPr>
            <w:tcW w:w="4061" w:type="pct"/>
            <w:vAlign w:val="bottom"/>
            <w:hideMark/>
          </w:tcPr>
          <w:p w14:paraId="1E1D2F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önlisans tezi</w:t>
            </w:r>
          </w:p>
        </w:tc>
        <w:tc>
          <w:tcPr>
            <w:tcW w:w="489" w:type="pct"/>
            <w:noWrap/>
            <w:vAlign w:val="bottom"/>
            <w:hideMark/>
          </w:tcPr>
          <w:p w14:paraId="60B5CB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5FBB086" w14:textId="77777777" w:rsidTr="00F951A3">
        <w:trPr>
          <w:trHeight w:val="300"/>
        </w:trPr>
        <w:tc>
          <w:tcPr>
            <w:tcW w:w="450" w:type="pct"/>
            <w:noWrap/>
            <w:vAlign w:val="bottom"/>
            <w:hideMark/>
          </w:tcPr>
          <w:p w14:paraId="2FF1C01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B.1.6.11</w:t>
            </w:r>
          </w:p>
        </w:tc>
        <w:tc>
          <w:tcPr>
            <w:tcW w:w="4061" w:type="pct"/>
            <w:vAlign w:val="bottom"/>
            <w:hideMark/>
          </w:tcPr>
          <w:p w14:paraId="68630E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lisans tezi</w:t>
            </w:r>
          </w:p>
        </w:tc>
        <w:tc>
          <w:tcPr>
            <w:tcW w:w="489" w:type="pct"/>
            <w:noWrap/>
            <w:vAlign w:val="bottom"/>
            <w:hideMark/>
          </w:tcPr>
          <w:p w14:paraId="3B3687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22</w:t>
            </w:r>
          </w:p>
        </w:tc>
      </w:tr>
      <w:tr w:rsidR="00F951A3" w:rsidRPr="00C6243A" w14:paraId="630E9E39" w14:textId="77777777" w:rsidTr="00F951A3">
        <w:trPr>
          <w:trHeight w:val="300"/>
        </w:trPr>
        <w:tc>
          <w:tcPr>
            <w:tcW w:w="450" w:type="pct"/>
            <w:noWrap/>
            <w:vAlign w:val="bottom"/>
            <w:hideMark/>
          </w:tcPr>
          <w:p w14:paraId="13AFDF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B.1.6.12</w:t>
            </w:r>
          </w:p>
        </w:tc>
        <w:tc>
          <w:tcPr>
            <w:tcW w:w="4061" w:type="pct"/>
            <w:vAlign w:val="bottom"/>
            <w:hideMark/>
          </w:tcPr>
          <w:p w14:paraId="5D1524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yüksek lisans tezi</w:t>
            </w:r>
          </w:p>
        </w:tc>
        <w:tc>
          <w:tcPr>
            <w:tcW w:w="489" w:type="pct"/>
            <w:noWrap/>
            <w:vAlign w:val="bottom"/>
            <w:hideMark/>
          </w:tcPr>
          <w:p w14:paraId="0F2D97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50</w:t>
            </w:r>
          </w:p>
        </w:tc>
      </w:tr>
      <w:tr w:rsidR="00F951A3" w:rsidRPr="00C6243A" w14:paraId="3B253A8C" w14:textId="77777777" w:rsidTr="00F951A3">
        <w:trPr>
          <w:trHeight w:val="300"/>
        </w:trPr>
        <w:tc>
          <w:tcPr>
            <w:tcW w:w="450" w:type="pct"/>
            <w:noWrap/>
            <w:vAlign w:val="bottom"/>
            <w:hideMark/>
          </w:tcPr>
          <w:p w14:paraId="42D8E5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B.1.6.13</w:t>
            </w:r>
          </w:p>
        </w:tc>
        <w:tc>
          <w:tcPr>
            <w:tcW w:w="4061" w:type="pct"/>
            <w:vAlign w:val="bottom"/>
            <w:hideMark/>
          </w:tcPr>
          <w:p w14:paraId="15FB3F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doktora tezi</w:t>
            </w:r>
          </w:p>
        </w:tc>
        <w:tc>
          <w:tcPr>
            <w:tcW w:w="489" w:type="pct"/>
            <w:noWrap/>
            <w:vAlign w:val="bottom"/>
            <w:hideMark/>
          </w:tcPr>
          <w:p w14:paraId="62B454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37</w:t>
            </w:r>
          </w:p>
        </w:tc>
      </w:tr>
      <w:tr w:rsidR="00F951A3" w:rsidRPr="00C6243A" w14:paraId="3EA338BF" w14:textId="77777777" w:rsidTr="00F951A3">
        <w:trPr>
          <w:trHeight w:val="300"/>
        </w:trPr>
        <w:tc>
          <w:tcPr>
            <w:tcW w:w="450" w:type="pct"/>
            <w:noWrap/>
            <w:vAlign w:val="bottom"/>
            <w:hideMark/>
          </w:tcPr>
          <w:p w14:paraId="1E43E8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B.1.6.14</w:t>
            </w:r>
          </w:p>
        </w:tc>
        <w:tc>
          <w:tcPr>
            <w:tcW w:w="4061" w:type="pct"/>
            <w:vAlign w:val="bottom"/>
            <w:hideMark/>
          </w:tcPr>
          <w:p w14:paraId="2E29F0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yüksek lisans tezi</w:t>
            </w:r>
          </w:p>
        </w:tc>
        <w:tc>
          <w:tcPr>
            <w:tcW w:w="489" w:type="pct"/>
            <w:noWrap/>
            <w:vAlign w:val="bottom"/>
            <w:hideMark/>
          </w:tcPr>
          <w:p w14:paraId="19F748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37</w:t>
            </w:r>
          </w:p>
        </w:tc>
      </w:tr>
      <w:tr w:rsidR="00F951A3" w:rsidRPr="00C6243A" w14:paraId="154D7FB5" w14:textId="77777777" w:rsidTr="00F951A3">
        <w:trPr>
          <w:trHeight w:val="300"/>
        </w:trPr>
        <w:tc>
          <w:tcPr>
            <w:tcW w:w="450" w:type="pct"/>
            <w:noWrap/>
            <w:vAlign w:val="bottom"/>
            <w:hideMark/>
          </w:tcPr>
          <w:p w14:paraId="16C4D0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B.1.6.15</w:t>
            </w:r>
          </w:p>
        </w:tc>
        <w:tc>
          <w:tcPr>
            <w:tcW w:w="4061" w:type="pct"/>
            <w:vAlign w:val="bottom"/>
            <w:hideMark/>
          </w:tcPr>
          <w:p w14:paraId="177EB1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doktora tezi</w:t>
            </w:r>
          </w:p>
        </w:tc>
        <w:tc>
          <w:tcPr>
            <w:tcW w:w="489" w:type="pct"/>
            <w:noWrap/>
            <w:vAlign w:val="bottom"/>
            <w:hideMark/>
          </w:tcPr>
          <w:p w14:paraId="725A82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73A21C56" w14:textId="77777777" w:rsidTr="00F951A3">
        <w:trPr>
          <w:trHeight w:val="600"/>
        </w:trPr>
        <w:tc>
          <w:tcPr>
            <w:tcW w:w="450" w:type="pct"/>
            <w:noWrap/>
            <w:vAlign w:val="bottom"/>
            <w:hideMark/>
          </w:tcPr>
          <w:p w14:paraId="59290B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B.1.6.16</w:t>
            </w:r>
          </w:p>
        </w:tc>
        <w:tc>
          <w:tcPr>
            <w:tcW w:w="4061" w:type="pct"/>
            <w:vAlign w:val="bottom"/>
            <w:hideMark/>
          </w:tcPr>
          <w:p w14:paraId="16AB62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Kurumun stratejik planında yer alan eğitim ve öğretim faaliyetlerine ilişkin hedefleri gerçekleştirme yüzdesi</w:t>
            </w:r>
          </w:p>
        </w:tc>
        <w:tc>
          <w:tcPr>
            <w:tcW w:w="489" w:type="pct"/>
            <w:noWrap/>
            <w:vAlign w:val="bottom"/>
            <w:hideMark/>
          </w:tcPr>
          <w:p w14:paraId="47E9E92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272D54D" w14:textId="77777777" w:rsidTr="00F951A3">
        <w:trPr>
          <w:trHeight w:val="600"/>
        </w:trPr>
        <w:tc>
          <w:tcPr>
            <w:tcW w:w="450" w:type="pct"/>
            <w:noWrap/>
            <w:vAlign w:val="bottom"/>
            <w:hideMark/>
          </w:tcPr>
          <w:p w14:paraId="2D25FE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B.1.6.2</w:t>
            </w:r>
          </w:p>
        </w:tc>
        <w:tc>
          <w:tcPr>
            <w:tcW w:w="4061" w:type="pct"/>
            <w:vAlign w:val="bottom"/>
            <w:hideMark/>
          </w:tcPr>
          <w:p w14:paraId="25A7772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süreçlerinin organizasyonel yapılanması (iş akış şeması, eğitim ve öğretim komisyonu, kurullar, kurallar, ilkeler, görev ve sorumluluklar gibi),</w:t>
            </w:r>
          </w:p>
        </w:tc>
        <w:tc>
          <w:tcPr>
            <w:tcW w:w="489" w:type="pct"/>
            <w:noWrap/>
            <w:vAlign w:val="bottom"/>
            <w:hideMark/>
          </w:tcPr>
          <w:p w14:paraId="24920F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11</w:t>
            </w:r>
          </w:p>
        </w:tc>
      </w:tr>
      <w:tr w:rsidR="00F951A3" w:rsidRPr="00C6243A" w14:paraId="15311124" w14:textId="77777777" w:rsidTr="00F951A3">
        <w:trPr>
          <w:trHeight w:val="300"/>
        </w:trPr>
        <w:tc>
          <w:tcPr>
            <w:tcW w:w="450" w:type="pct"/>
            <w:noWrap/>
            <w:vAlign w:val="bottom"/>
            <w:hideMark/>
          </w:tcPr>
          <w:p w14:paraId="5A6DA6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B.1.6.3</w:t>
            </w:r>
          </w:p>
        </w:tc>
        <w:tc>
          <w:tcPr>
            <w:tcW w:w="4061" w:type="pct"/>
            <w:vAlign w:val="bottom"/>
            <w:hideMark/>
          </w:tcPr>
          <w:p w14:paraId="3B9245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süreçlerinin bütüncül olarak yönetilmesi</w:t>
            </w:r>
          </w:p>
        </w:tc>
        <w:tc>
          <w:tcPr>
            <w:tcW w:w="489" w:type="pct"/>
            <w:noWrap/>
            <w:vAlign w:val="bottom"/>
            <w:hideMark/>
          </w:tcPr>
          <w:p w14:paraId="758F4A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0A0DE6F9" w14:textId="77777777" w:rsidTr="00F951A3">
        <w:trPr>
          <w:trHeight w:val="600"/>
        </w:trPr>
        <w:tc>
          <w:tcPr>
            <w:tcW w:w="450" w:type="pct"/>
            <w:noWrap/>
            <w:vAlign w:val="bottom"/>
            <w:hideMark/>
          </w:tcPr>
          <w:p w14:paraId="166B45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B.1.6.4</w:t>
            </w:r>
          </w:p>
        </w:tc>
        <w:tc>
          <w:tcPr>
            <w:tcW w:w="4061" w:type="pct"/>
            <w:vAlign w:val="bottom"/>
            <w:hideMark/>
          </w:tcPr>
          <w:p w14:paraId="2C526A8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süreçlerinin amaçlarına ulaşıp ulaşmadığına ilişkin geri bildirimler, bildirimlerin analiz raporları/dokümanları</w:t>
            </w:r>
          </w:p>
        </w:tc>
        <w:tc>
          <w:tcPr>
            <w:tcW w:w="489" w:type="pct"/>
            <w:noWrap/>
            <w:vAlign w:val="bottom"/>
            <w:hideMark/>
          </w:tcPr>
          <w:p w14:paraId="70CD2B9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0ACFA9D" w14:textId="77777777" w:rsidTr="00F951A3">
        <w:trPr>
          <w:trHeight w:val="600"/>
        </w:trPr>
        <w:tc>
          <w:tcPr>
            <w:tcW w:w="450" w:type="pct"/>
            <w:noWrap/>
            <w:vAlign w:val="bottom"/>
            <w:hideMark/>
          </w:tcPr>
          <w:p w14:paraId="52628B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B.1.6.5</w:t>
            </w:r>
          </w:p>
        </w:tc>
        <w:tc>
          <w:tcPr>
            <w:tcW w:w="4061" w:type="pct"/>
            <w:vAlign w:val="bottom"/>
            <w:hideMark/>
          </w:tcPr>
          <w:p w14:paraId="297CDB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süreçlerinin yıllık öz değerlendirme raporları (program çıktıları açısından değerlendirme)</w:t>
            </w:r>
          </w:p>
        </w:tc>
        <w:tc>
          <w:tcPr>
            <w:tcW w:w="489" w:type="pct"/>
            <w:noWrap/>
            <w:vAlign w:val="bottom"/>
            <w:hideMark/>
          </w:tcPr>
          <w:p w14:paraId="35F986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BECC216" w14:textId="77777777" w:rsidTr="00F951A3">
        <w:trPr>
          <w:trHeight w:val="300"/>
        </w:trPr>
        <w:tc>
          <w:tcPr>
            <w:tcW w:w="450" w:type="pct"/>
            <w:noWrap/>
            <w:vAlign w:val="bottom"/>
            <w:hideMark/>
          </w:tcPr>
          <w:p w14:paraId="471735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B.1.6.6</w:t>
            </w:r>
          </w:p>
        </w:tc>
        <w:tc>
          <w:tcPr>
            <w:tcW w:w="4061" w:type="pct"/>
            <w:vAlign w:val="bottom"/>
            <w:hideMark/>
          </w:tcPr>
          <w:p w14:paraId="607A87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hedeflerine ulaşılıp ulaşılmadığını izleyen sistemler (Bilgi Yönetim Sistemi)</w:t>
            </w:r>
          </w:p>
        </w:tc>
        <w:tc>
          <w:tcPr>
            <w:tcW w:w="489" w:type="pct"/>
            <w:noWrap/>
            <w:vAlign w:val="bottom"/>
            <w:hideMark/>
          </w:tcPr>
          <w:p w14:paraId="57BB6A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61FD7EC7" w14:textId="77777777" w:rsidTr="00F951A3">
        <w:trPr>
          <w:trHeight w:val="600"/>
        </w:trPr>
        <w:tc>
          <w:tcPr>
            <w:tcW w:w="450" w:type="pct"/>
            <w:noWrap/>
            <w:vAlign w:val="bottom"/>
            <w:hideMark/>
          </w:tcPr>
          <w:p w14:paraId="54DE9E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B.1.6.7</w:t>
            </w:r>
          </w:p>
        </w:tc>
        <w:tc>
          <w:tcPr>
            <w:tcW w:w="4061" w:type="pct"/>
            <w:vAlign w:val="bottom"/>
            <w:hideMark/>
          </w:tcPr>
          <w:p w14:paraId="7B6D02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yıllık ve program süresi temelli izlemelerden hareketle yapılan iyileştirmeler (toplumsal katkı dahil)</w:t>
            </w:r>
          </w:p>
        </w:tc>
        <w:tc>
          <w:tcPr>
            <w:tcW w:w="489" w:type="pct"/>
            <w:noWrap/>
            <w:vAlign w:val="bottom"/>
            <w:hideMark/>
          </w:tcPr>
          <w:p w14:paraId="200B06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46D59F0" w14:textId="77777777" w:rsidTr="00F951A3">
        <w:trPr>
          <w:trHeight w:val="600"/>
        </w:trPr>
        <w:tc>
          <w:tcPr>
            <w:tcW w:w="450" w:type="pct"/>
            <w:noWrap/>
            <w:vAlign w:val="bottom"/>
            <w:hideMark/>
          </w:tcPr>
          <w:p w14:paraId="54F58B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B.1.6.8</w:t>
            </w:r>
          </w:p>
        </w:tc>
        <w:tc>
          <w:tcPr>
            <w:tcW w:w="4061" w:type="pct"/>
            <w:vAlign w:val="bottom"/>
            <w:hideMark/>
          </w:tcPr>
          <w:p w14:paraId="6AE588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 süreçlerinin iyileştirmeleri ve değişiklikler konusunda paydaşların bilgilendirilmesi</w:t>
            </w:r>
          </w:p>
        </w:tc>
        <w:tc>
          <w:tcPr>
            <w:tcW w:w="489" w:type="pct"/>
            <w:noWrap/>
            <w:vAlign w:val="bottom"/>
            <w:hideMark/>
          </w:tcPr>
          <w:p w14:paraId="02C401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261A2C4" w14:textId="77777777" w:rsidTr="00F951A3">
        <w:trPr>
          <w:trHeight w:val="900"/>
        </w:trPr>
        <w:tc>
          <w:tcPr>
            <w:tcW w:w="450" w:type="pct"/>
            <w:noWrap/>
            <w:vAlign w:val="bottom"/>
            <w:hideMark/>
          </w:tcPr>
          <w:p w14:paraId="622010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B.1.6.9</w:t>
            </w:r>
          </w:p>
        </w:tc>
        <w:tc>
          <w:tcPr>
            <w:tcW w:w="4061" w:type="pct"/>
            <w:vAlign w:val="bottom"/>
            <w:hideMark/>
          </w:tcPr>
          <w:p w14:paraId="0315891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Programlarda öğrenme kazanımı, öğretim programı (müfredat), eğitim hizmetinin verilme biçimi (örgün, uzaktan, karma, açıktan), öğretim yöntemi ve ölçme-değerlendirme uyumu ve tüm bu süreçlerin koordinasyonu üst yönetim tarafından takip edilmesi (izleme ve iyileştirme).</w:t>
            </w:r>
          </w:p>
        </w:tc>
        <w:tc>
          <w:tcPr>
            <w:tcW w:w="489" w:type="pct"/>
            <w:noWrap/>
            <w:vAlign w:val="bottom"/>
            <w:hideMark/>
          </w:tcPr>
          <w:p w14:paraId="6C39D9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2106D08D" w14:textId="77777777" w:rsidTr="00F951A3">
        <w:trPr>
          <w:trHeight w:val="300"/>
        </w:trPr>
        <w:tc>
          <w:tcPr>
            <w:tcW w:w="450" w:type="pct"/>
            <w:noWrap/>
            <w:vAlign w:val="bottom"/>
            <w:hideMark/>
          </w:tcPr>
          <w:p w14:paraId="76ADF1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w:t>
            </w:r>
          </w:p>
        </w:tc>
        <w:tc>
          <w:tcPr>
            <w:tcW w:w="4061" w:type="pct"/>
            <w:vAlign w:val="bottom"/>
            <w:hideMark/>
          </w:tcPr>
          <w:p w14:paraId="0A1B58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Programların Yürütülmesi ana başlığı</w:t>
            </w:r>
          </w:p>
        </w:tc>
        <w:tc>
          <w:tcPr>
            <w:tcW w:w="489" w:type="pct"/>
            <w:noWrap/>
            <w:vAlign w:val="bottom"/>
            <w:hideMark/>
          </w:tcPr>
          <w:p w14:paraId="56193B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C515DC9" w14:textId="77777777" w:rsidTr="00F951A3">
        <w:trPr>
          <w:trHeight w:val="300"/>
        </w:trPr>
        <w:tc>
          <w:tcPr>
            <w:tcW w:w="450" w:type="pct"/>
            <w:noWrap/>
            <w:vAlign w:val="bottom"/>
            <w:hideMark/>
          </w:tcPr>
          <w:p w14:paraId="1D7B776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B.2.1</w:t>
            </w:r>
          </w:p>
        </w:tc>
        <w:tc>
          <w:tcPr>
            <w:tcW w:w="4061" w:type="pct"/>
            <w:vAlign w:val="bottom"/>
            <w:hideMark/>
          </w:tcPr>
          <w:p w14:paraId="24A198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yöntem ve teknikleri kategorisi</w:t>
            </w:r>
          </w:p>
        </w:tc>
        <w:tc>
          <w:tcPr>
            <w:tcW w:w="489" w:type="pct"/>
            <w:noWrap/>
            <w:vAlign w:val="bottom"/>
            <w:hideMark/>
          </w:tcPr>
          <w:p w14:paraId="665F2D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937F5C2" w14:textId="77777777" w:rsidTr="00F951A3">
        <w:trPr>
          <w:trHeight w:val="300"/>
        </w:trPr>
        <w:tc>
          <w:tcPr>
            <w:tcW w:w="450" w:type="pct"/>
            <w:noWrap/>
            <w:vAlign w:val="bottom"/>
            <w:hideMark/>
          </w:tcPr>
          <w:p w14:paraId="0887DC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B.2.1.1</w:t>
            </w:r>
          </w:p>
        </w:tc>
        <w:tc>
          <w:tcPr>
            <w:tcW w:w="4061" w:type="pct"/>
            <w:vAlign w:val="bottom"/>
            <w:hideMark/>
          </w:tcPr>
          <w:p w14:paraId="5F12F9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 bilgi paketlerinde öğrenci merkezli öğretim yöntemleri</w:t>
            </w:r>
          </w:p>
        </w:tc>
        <w:tc>
          <w:tcPr>
            <w:tcW w:w="489" w:type="pct"/>
            <w:noWrap/>
            <w:vAlign w:val="bottom"/>
            <w:hideMark/>
          </w:tcPr>
          <w:p w14:paraId="75F6D4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77</w:t>
            </w:r>
          </w:p>
        </w:tc>
      </w:tr>
      <w:tr w:rsidR="00F951A3" w:rsidRPr="00C6243A" w14:paraId="39B573E6" w14:textId="77777777" w:rsidTr="00F951A3">
        <w:trPr>
          <w:trHeight w:val="600"/>
        </w:trPr>
        <w:tc>
          <w:tcPr>
            <w:tcW w:w="450" w:type="pct"/>
            <w:noWrap/>
            <w:vAlign w:val="bottom"/>
            <w:hideMark/>
          </w:tcPr>
          <w:p w14:paraId="12DBDA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B.2.1.2</w:t>
            </w:r>
          </w:p>
        </w:tc>
        <w:tc>
          <w:tcPr>
            <w:tcW w:w="4061" w:type="pct"/>
            <w:vAlign w:val="bottom"/>
            <w:hideMark/>
          </w:tcPr>
          <w:p w14:paraId="17632E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Uzaktan eğitime özgü öğretim materyali geliştirme ve öğretim yöntemleri, ilkeler ve mekanizmaları</w:t>
            </w:r>
          </w:p>
        </w:tc>
        <w:tc>
          <w:tcPr>
            <w:tcW w:w="489" w:type="pct"/>
            <w:noWrap/>
            <w:vAlign w:val="bottom"/>
            <w:hideMark/>
          </w:tcPr>
          <w:p w14:paraId="52EF19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E872AA0" w14:textId="77777777" w:rsidTr="00F951A3">
        <w:trPr>
          <w:trHeight w:val="900"/>
        </w:trPr>
        <w:tc>
          <w:tcPr>
            <w:tcW w:w="450" w:type="pct"/>
            <w:noWrap/>
            <w:vAlign w:val="bottom"/>
            <w:hideMark/>
          </w:tcPr>
          <w:p w14:paraId="012C01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B.2.1.3</w:t>
            </w:r>
          </w:p>
        </w:tc>
        <w:tc>
          <w:tcPr>
            <w:tcW w:w="4061" w:type="pct"/>
            <w:vAlign w:val="bottom"/>
            <w:hideMark/>
          </w:tcPr>
          <w:p w14:paraId="103B54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Aktif ve etkileşimli öğretme yöntemlerine ilişkin tanımlı süreçler ve uygulamalar (yetkinlik temelli, süreç ve performans odaklı, disiplinlerarası, bütünleyici, vaka/uygulama temelli ögrenme)</w:t>
            </w:r>
          </w:p>
        </w:tc>
        <w:tc>
          <w:tcPr>
            <w:tcW w:w="489" w:type="pct"/>
            <w:noWrap/>
            <w:vAlign w:val="bottom"/>
            <w:hideMark/>
          </w:tcPr>
          <w:p w14:paraId="4F19DED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684476A" w14:textId="77777777" w:rsidTr="00F951A3">
        <w:trPr>
          <w:trHeight w:val="600"/>
        </w:trPr>
        <w:tc>
          <w:tcPr>
            <w:tcW w:w="450" w:type="pct"/>
            <w:noWrap/>
            <w:vAlign w:val="bottom"/>
            <w:hideMark/>
          </w:tcPr>
          <w:p w14:paraId="127AFA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B.2.1.4</w:t>
            </w:r>
          </w:p>
        </w:tc>
        <w:tc>
          <w:tcPr>
            <w:tcW w:w="4061" w:type="pct"/>
            <w:vAlign w:val="bottom"/>
            <w:hideMark/>
          </w:tcPr>
          <w:p w14:paraId="12ED45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Eğiticilerin eğitimi program içeriğinde öğrenci merkezli öğrenme-öğretme yaklaşımına ilişkin uygulamalar</w:t>
            </w:r>
          </w:p>
        </w:tc>
        <w:tc>
          <w:tcPr>
            <w:tcW w:w="489" w:type="pct"/>
            <w:noWrap/>
            <w:vAlign w:val="bottom"/>
            <w:hideMark/>
          </w:tcPr>
          <w:p w14:paraId="33942C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32</w:t>
            </w:r>
          </w:p>
        </w:tc>
      </w:tr>
      <w:tr w:rsidR="00F951A3" w:rsidRPr="00C6243A" w14:paraId="5EF6A6BC" w14:textId="77777777" w:rsidTr="00F951A3">
        <w:trPr>
          <w:trHeight w:val="600"/>
        </w:trPr>
        <w:tc>
          <w:tcPr>
            <w:tcW w:w="450" w:type="pct"/>
            <w:noWrap/>
            <w:vAlign w:val="bottom"/>
            <w:hideMark/>
          </w:tcPr>
          <w:p w14:paraId="2BB48C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B.2.1.5</w:t>
            </w:r>
          </w:p>
        </w:tc>
        <w:tc>
          <w:tcPr>
            <w:tcW w:w="4061" w:type="pct"/>
            <w:vAlign w:val="bottom"/>
            <w:hideMark/>
          </w:tcPr>
          <w:p w14:paraId="488549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Eğiticilerin eğitimi program kapsamında ödüllendirmeye dair uygulamalar (eğitimi alanlara yükseltme ve atamalarda puan değerlendirmesi yapılması gibi)</w:t>
            </w:r>
          </w:p>
        </w:tc>
        <w:tc>
          <w:tcPr>
            <w:tcW w:w="489" w:type="pct"/>
            <w:noWrap/>
            <w:vAlign w:val="bottom"/>
            <w:hideMark/>
          </w:tcPr>
          <w:p w14:paraId="3C6DE4F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45CB43F" w14:textId="77777777" w:rsidTr="00F951A3">
        <w:trPr>
          <w:trHeight w:val="300"/>
        </w:trPr>
        <w:tc>
          <w:tcPr>
            <w:tcW w:w="450" w:type="pct"/>
            <w:noWrap/>
            <w:vAlign w:val="bottom"/>
            <w:hideMark/>
          </w:tcPr>
          <w:p w14:paraId="376758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B.2.1.6</w:t>
            </w:r>
          </w:p>
        </w:tc>
        <w:tc>
          <w:tcPr>
            <w:tcW w:w="4061" w:type="pct"/>
            <w:vAlign w:val="bottom"/>
            <w:hideMark/>
          </w:tcPr>
          <w:p w14:paraId="12BD2C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Süreçlerin izlenmesine ve buna bağlı iyileştirme çalışmalarına yönelik kanıtlar</w:t>
            </w:r>
          </w:p>
        </w:tc>
        <w:tc>
          <w:tcPr>
            <w:tcW w:w="489" w:type="pct"/>
            <w:noWrap/>
            <w:vAlign w:val="bottom"/>
            <w:hideMark/>
          </w:tcPr>
          <w:p w14:paraId="7E6ADA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4CA0BF1" w14:textId="77777777" w:rsidTr="00F951A3">
        <w:trPr>
          <w:trHeight w:val="300"/>
        </w:trPr>
        <w:tc>
          <w:tcPr>
            <w:tcW w:w="450" w:type="pct"/>
            <w:noWrap/>
            <w:vAlign w:val="bottom"/>
            <w:hideMark/>
          </w:tcPr>
          <w:p w14:paraId="537BB7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w:t>
            </w:r>
          </w:p>
        </w:tc>
        <w:tc>
          <w:tcPr>
            <w:tcW w:w="4061" w:type="pct"/>
            <w:vAlign w:val="bottom"/>
            <w:hideMark/>
          </w:tcPr>
          <w:p w14:paraId="4C2CD8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Ölçme ve değerlendirme kategorisi</w:t>
            </w:r>
          </w:p>
        </w:tc>
        <w:tc>
          <w:tcPr>
            <w:tcW w:w="489" w:type="pct"/>
            <w:noWrap/>
            <w:vAlign w:val="bottom"/>
            <w:hideMark/>
          </w:tcPr>
          <w:p w14:paraId="6F8462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DC900D" w14:textId="77777777" w:rsidTr="00F951A3">
        <w:trPr>
          <w:trHeight w:val="600"/>
        </w:trPr>
        <w:tc>
          <w:tcPr>
            <w:tcW w:w="450" w:type="pct"/>
            <w:noWrap/>
            <w:vAlign w:val="bottom"/>
            <w:hideMark/>
          </w:tcPr>
          <w:p w14:paraId="163903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B.2.2.1</w:t>
            </w:r>
          </w:p>
        </w:tc>
        <w:tc>
          <w:tcPr>
            <w:tcW w:w="4061" w:type="pct"/>
            <w:vAlign w:val="bottom"/>
            <w:hideMark/>
          </w:tcPr>
          <w:p w14:paraId="245694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merkezli ölçme ve değerlendirme yaklaşımlar (kurallar, planlama, organizasyonel yapı, görev tanımları)</w:t>
            </w:r>
          </w:p>
        </w:tc>
        <w:tc>
          <w:tcPr>
            <w:tcW w:w="489" w:type="pct"/>
            <w:noWrap/>
            <w:vAlign w:val="bottom"/>
            <w:hideMark/>
          </w:tcPr>
          <w:p w14:paraId="289449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3DAAD5C5" w14:textId="77777777" w:rsidTr="00F951A3">
        <w:trPr>
          <w:trHeight w:val="600"/>
        </w:trPr>
        <w:tc>
          <w:tcPr>
            <w:tcW w:w="450" w:type="pct"/>
            <w:noWrap/>
            <w:vAlign w:val="bottom"/>
            <w:hideMark/>
          </w:tcPr>
          <w:p w14:paraId="378F20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B.2.2.10</w:t>
            </w:r>
          </w:p>
        </w:tc>
        <w:tc>
          <w:tcPr>
            <w:tcW w:w="4061" w:type="pct"/>
            <w:vAlign w:val="bottom"/>
            <w:hideMark/>
          </w:tcPr>
          <w:p w14:paraId="08E88A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Ölçme-değerlendirme amaçlı öğrenci-öğretim elemanı geri bildirimlerinin takibi, kontrolü, analizi ve iyileştirmeler</w:t>
            </w:r>
          </w:p>
        </w:tc>
        <w:tc>
          <w:tcPr>
            <w:tcW w:w="489" w:type="pct"/>
            <w:noWrap/>
            <w:vAlign w:val="bottom"/>
            <w:hideMark/>
          </w:tcPr>
          <w:p w14:paraId="5C1F73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EBC8E9" w14:textId="77777777" w:rsidTr="00F951A3">
        <w:trPr>
          <w:trHeight w:val="600"/>
        </w:trPr>
        <w:tc>
          <w:tcPr>
            <w:tcW w:w="450" w:type="pct"/>
            <w:noWrap/>
            <w:vAlign w:val="bottom"/>
            <w:hideMark/>
          </w:tcPr>
          <w:p w14:paraId="5DD7AC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B.2.2.2</w:t>
            </w:r>
          </w:p>
        </w:tc>
        <w:tc>
          <w:tcPr>
            <w:tcW w:w="4061" w:type="pct"/>
            <w:vAlign w:val="bottom"/>
            <w:hideMark/>
          </w:tcPr>
          <w:p w14:paraId="3611C9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devamı, sınavlara katılma, başarısını ölçme ve değerlendirmede kullanılan tanımlı süreçler (yönetmelik, yönerge, süreç tanımı, rehber, kılavuz gibi)</w:t>
            </w:r>
          </w:p>
        </w:tc>
        <w:tc>
          <w:tcPr>
            <w:tcW w:w="489" w:type="pct"/>
            <w:noWrap/>
            <w:vAlign w:val="bottom"/>
            <w:hideMark/>
          </w:tcPr>
          <w:p w14:paraId="635BDA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41176DEE" w14:textId="77777777" w:rsidTr="00F951A3">
        <w:trPr>
          <w:trHeight w:val="300"/>
        </w:trPr>
        <w:tc>
          <w:tcPr>
            <w:tcW w:w="450" w:type="pct"/>
            <w:noWrap/>
            <w:vAlign w:val="bottom"/>
            <w:hideMark/>
          </w:tcPr>
          <w:p w14:paraId="51877F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B.2.2.3</w:t>
            </w:r>
          </w:p>
        </w:tc>
        <w:tc>
          <w:tcPr>
            <w:tcW w:w="4061" w:type="pct"/>
            <w:vAlign w:val="bottom"/>
            <w:hideMark/>
          </w:tcPr>
          <w:p w14:paraId="563981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Ölçme ve değerlendirme çeşitliliğine ilişkin uygulamalar</w:t>
            </w:r>
          </w:p>
        </w:tc>
        <w:tc>
          <w:tcPr>
            <w:tcW w:w="489" w:type="pct"/>
            <w:noWrap/>
            <w:vAlign w:val="bottom"/>
            <w:hideMark/>
          </w:tcPr>
          <w:p w14:paraId="772E2A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E3343E4" w14:textId="77777777" w:rsidTr="00F951A3">
        <w:trPr>
          <w:trHeight w:val="600"/>
        </w:trPr>
        <w:tc>
          <w:tcPr>
            <w:tcW w:w="450" w:type="pct"/>
            <w:noWrap/>
            <w:vAlign w:val="bottom"/>
            <w:hideMark/>
          </w:tcPr>
          <w:p w14:paraId="3AE122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B.2.2.4</w:t>
            </w:r>
          </w:p>
        </w:tc>
        <w:tc>
          <w:tcPr>
            <w:tcW w:w="4061" w:type="pct"/>
            <w:vAlign w:val="bottom"/>
            <w:hideMark/>
          </w:tcPr>
          <w:p w14:paraId="69F15B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Örgün/uzaktan/karma derslerde kullanılan çoklu sınav olanakları (programda yer verilen farklı ölçme araçları, ödev, proje, portfolyo gibi)</w:t>
            </w:r>
          </w:p>
        </w:tc>
        <w:tc>
          <w:tcPr>
            <w:tcW w:w="489" w:type="pct"/>
            <w:noWrap/>
            <w:vAlign w:val="bottom"/>
            <w:hideMark/>
          </w:tcPr>
          <w:p w14:paraId="6B5D87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062B063" w14:textId="77777777" w:rsidTr="00F951A3">
        <w:trPr>
          <w:trHeight w:val="600"/>
        </w:trPr>
        <w:tc>
          <w:tcPr>
            <w:tcW w:w="450" w:type="pct"/>
            <w:noWrap/>
            <w:vAlign w:val="bottom"/>
            <w:hideMark/>
          </w:tcPr>
          <w:p w14:paraId="0FC06AA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B.2.2.5</w:t>
            </w:r>
          </w:p>
        </w:tc>
        <w:tc>
          <w:tcPr>
            <w:tcW w:w="4061" w:type="pct"/>
            <w:vAlign w:val="bottom"/>
            <w:hideMark/>
          </w:tcPr>
          <w:p w14:paraId="63C8670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Ölçme ve değerlendirme uygulamalarının ders kazanımları ve program yeterlilikleriyle ilişkisi (öğrenci iş yüküne etkisi, ders bilgi paketlerindeki ağırlıkları)</w:t>
            </w:r>
          </w:p>
        </w:tc>
        <w:tc>
          <w:tcPr>
            <w:tcW w:w="489" w:type="pct"/>
            <w:noWrap/>
            <w:vAlign w:val="bottom"/>
            <w:hideMark/>
          </w:tcPr>
          <w:p w14:paraId="1A245F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AFD3760" w14:textId="77777777" w:rsidTr="00F951A3">
        <w:trPr>
          <w:trHeight w:val="300"/>
        </w:trPr>
        <w:tc>
          <w:tcPr>
            <w:tcW w:w="450" w:type="pct"/>
            <w:noWrap/>
            <w:vAlign w:val="bottom"/>
            <w:hideMark/>
          </w:tcPr>
          <w:p w14:paraId="651584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B.2.2.6</w:t>
            </w:r>
          </w:p>
        </w:tc>
        <w:tc>
          <w:tcPr>
            <w:tcW w:w="4061" w:type="pct"/>
            <w:vAlign w:val="bottom"/>
            <w:hideMark/>
          </w:tcPr>
          <w:p w14:paraId="058182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Ders kazanımlarına ve eğitim türlerine (örgün, uzaktan, karma) uygun sınav yöntemleri</w:t>
            </w:r>
          </w:p>
        </w:tc>
        <w:tc>
          <w:tcPr>
            <w:tcW w:w="489" w:type="pct"/>
            <w:noWrap/>
            <w:vAlign w:val="bottom"/>
            <w:hideMark/>
          </w:tcPr>
          <w:p w14:paraId="548A5C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74022B6" w14:textId="77777777" w:rsidTr="00F951A3">
        <w:trPr>
          <w:trHeight w:val="300"/>
        </w:trPr>
        <w:tc>
          <w:tcPr>
            <w:tcW w:w="450" w:type="pct"/>
            <w:noWrap/>
            <w:vAlign w:val="bottom"/>
            <w:hideMark/>
          </w:tcPr>
          <w:p w14:paraId="3F4252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B.2.2.7</w:t>
            </w:r>
          </w:p>
        </w:tc>
        <w:tc>
          <w:tcPr>
            <w:tcW w:w="4061" w:type="pct"/>
            <w:vAlign w:val="bottom"/>
            <w:hideMark/>
          </w:tcPr>
          <w:p w14:paraId="6E626A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Dezavantajlı gruplar ve çevrimiçi sınavlar gibi özel ölçme türlerine ilişkin mekanizmalar</w:t>
            </w:r>
          </w:p>
        </w:tc>
        <w:tc>
          <w:tcPr>
            <w:tcW w:w="489" w:type="pct"/>
            <w:noWrap/>
            <w:vAlign w:val="bottom"/>
            <w:hideMark/>
          </w:tcPr>
          <w:p w14:paraId="50AF11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E2E0CB4" w14:textId="77777777" w:rsidTr="00F951A3">
        <w:trPr>
          <w:trHeight w:val="600"/>
        </w:trPr>
        <w:tc>
          <w:tcPr>
            <w:tcW w:w="450" w:type="pct"/>
            <w:noWrap/>
            <w:vAlign w:val="bottom"/>
            <w:hideMark/>
          </w:tcPr>
          <w:p w14:paraId="228082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B.2.2.8</w:t>
            </w:r>
          </w:p>
        </w:tc>
        <w:tc>
          <w:tcPr>
            <w:tcW w:w="4061" w:type="pct"/>
            <w:vAlign w:val="bottom"/>
            <w:hideMark/>
          </w:tcPr>
          <w:p w14:paraId="371E0EC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Sınav uygulama ve güvenliği (örgün/çevrimiçi sınavlar, dezavantajlı gruplara yönelik sınavlar) mekanizmaları</w:t>
            </w:r>
          </w:p>
        </w:tc>
        <w:tc>
          <w:tcPr>
            <w:tcW w:w="489" w:type="pct"/>
            <w:noWrap/>
            <w:vAlign w:val="bottom"/>
            <w:hideMark/>
          </w:tcPr>
          <w:p w14:paraId="172AC0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43A777A9" w14:textId="77777777" w:rsidTr="00F951A3">
        <w:trPr>
          <w:trHeight w:val="600"/>
        </w:trPr>
        <w:tc>
          <w:tcPr>
            <w:tcW w:w="450" w:type="pct"/>
            <w:noWrap/>
            <w:vAlign w:val="bottom"/>
            <w:hideMark/>
          </w:tcPr>
          <w:p w14:paraId="27AA32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B.2.2.9</w:t>
            </w:r>
          </w:p>
        </w:tc>
        <w:tc>
          <w:tcPr>
            <w:tcW w:w="4061" w:type="pct"/>
            <w:vAlign w:val="bottom"/>
            <w:hideMark/>
          </w:tcPr>
          <w:p w14:paraId="4752D7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Ölçme-değerlendirmede öğrenci-öğretim elemanı geri bildirimleri (anket, sözlü ve yazılı iletişim, sosyal medya/mail mesajları ve grupları gibi)</w:t>
            </w:r>
          </w:p>
        </w:tc>
        <w:tc>
          <w:tcPr>
            <w:tcW w:w="489" w:type="pct"/>
            <w:noWrap/>
            <w:vAlign w:val="bottom"/>
            <w:hideMark/>
          </w:tcPr>
          <w:p w14:paraId="501152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F5C9A40" w14:textId="77777777" w:rsidTr="00F951A3">
        <w:trPr>
          <w:trHeight w:val="300"/>
        </w:trPr>
        <w:tc>
          <w:tcPr>
            <w:tcW w:w="450" w:type="pct"/>
            <w:noWrap/>
            <w:vAlign w:val="bottom"/>
            <w:hideMark/>
          </w:tcPr>
          <w:p w14:paraId="0AA66A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w:t>
            </w:r>
          </w:p>
        </w:tc>
        <w:tc>
          <w:tcPr>
            <w:tcW w:w="4061" w:type="pct"/>
            <w:vAlign w:val="bottom"/>
            <w:hideMark/>
          </w:tcPr>
          <w:p w14:paraId="2D4733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kabulü, önceki öğrenmenin tanınması ve kredilendirilmesi kategorisi</w:t>
            </w:r>
          </w:p>
        </w:tc>
        <w:tc>
          <w:tcPr>
            <w:tcW w:w="489" w:type="pct"/>
            <w:noWrap/>
            <w:vAlign w:val="bottom"/>
            <w:hideMark/>
          </w:tcPr>
          <w:p w14:paraId="1FA1DB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8687B41" w14:textId="77777777" w:rsidTr="00F951A3">
        <w:trPr>
          <w:trHeight w:val="1200"/>
        </w:trPr>
        <w:tc>
          <w:tcPr>
            <w:tcW w:w="450" w:type="pct"/>
            <w:noWrap/>
            <w:vAlign w:val="bottom"/>
            <w:hideMark/>
          </w:tcPr>
          <w:p w14:paraId="3E9642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B.2.3.1</w:t>
            </w:r>
          </w:p>
        </w:tc>
        <w:tc>
          <w:tcPr>
            <w:tcW w:w="4061" w:type="pct"/>
            <w:vAlign w:val="bottom"/>
            <w:hideMark/>
          </w:tcPr>
          <w:p w14:paraId="258793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Yatay geçiş, yabancı uyruklu öğrenci sınavı, çift anadal programı, yandal (merkezi yerleştirmeyle gelen öğrenci grupları dışındaki) öğrenci kabullerinde formal, non-formal ve informal öğrenmelerin (diploma, transkript gibi) tanınması süreçleri (yönetmelik, yönerge, süreç tanımı, rehber, kılavuz gibi)</w:t>
            </w:r>
          </w:p>
        </w:tc>
        <w:tc>
          <w:tcPr>
            <w:tcW w:w="489" w:type="pct"/>
            <w:noWrap/>
            <w:vAlign w:val="bottom"/>
            <w:hideMark/>
          </w:tcPr>
          <w:p w14:paraId="5D203A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9D6EB97" w14:textId="77777777" w:rsidTr="00F951A3">
        <w:trPr>
          <w:trHeight w:val="600"/>
        </w:trPr>
        <w:tc>
          <w:tcPr>
            <w:tcW w:w="450" w:type="pct"/>
            <w:noWrap/>
            <w:vAlign w:val="bottom"/>
            <w:hideMark/>
          </w:tcPr>
          <w:p w14:paraId="1B4D2E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B.2.3.2</w:t>
            </w:r>
          </w:p>
        </w:tc>
        <w:tc>
          <w:tcPr>
            <w:tcW w:w="4061" w:type="pct"/>
            <w:vAlign w:val="bottom"/>
            <w:hideMark/>
          </w:tcPr>
          <w:p w14:paraId="7B056AC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kabulüne (merkezi yerleştirmeyle gelen öğrenci grupları dışında kalan öğrenciler dahil) ilişkin tanımlı ilke ve kurallar, diploma, sertifika, belge istenmesi ve kontrolleri</w:t>
            </w:r>
          </w:p>
        </w:tc>
        <w:tc>
          <w:tcPr>
            <w:tcW w:w="489" w:type="pct"/>
            <w:noWrap/>
            <w:vAlign w:val="bottom"/>
            <w:hideMark/>
          </w:tcPr>
          <w:p w14:paraId="19DF62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B9BA04C" w14:textId="77777777" w:rsidTr="00F951A3">
        <w:trPr>
          <w:trHeight w:val="600"/>
        </w:trPr>
        <w:tc>
          <w:tcPr>
            <w:tcW w:w="450" w:type="pct"/>
            <w:noWrap/>
            <w:vAlign w:val="bottom"/>
            <w:hideMark/>
          </w:tcPr>
          <w:p w14:paraId="3518CF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B.2.3.3</w:t>
            </w:r>
          </w:p>
        </w:tc>
        <w:tc>
          <w:tcPr>
            <w:tcW w:w="4061" w:type="pct"/>
            <w:vAlign w:val="bottom"/>
            <w:hideMark/>
          </w:tcPr>
          <w:p w14:paraId="13DA850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Önceki öğrenmenin (örgün, yaygın, uzaktan/karma eğitim ve serbest öğrenme yoluyla edinilen bilgi, beceriler ve öğrenci iş yükü temelli krediler) tanınması ve kredilendirilmesi</w:t>
            </w:r>
          </w:p>
        </w:tc>
        <w:tc>
          <w:tcPr>
            <w:tcW w:w="489" w:type="pct"/>
            <w:noWrap/>
            <w:vAlign w:val="bottom"/>
            <w:hideMark/>
          </w:tcPr>
          <w:p w14:paraId="412F38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FC46C8C" w14:textId="77777777" w:rsidTr="00F951A3">
        <w:trPr>
          <w:trHeight w:val="600"/>
        </w:trPr>
        <w:tc>
          <w:tcPr>
            <w:tcW w:w="450" w:type="pct"/>
            <w:noWrap/>
            <w:vAlign w:val="bottom"/>
            <w:hideMark/>
          </w:tcPr>
          <w:p w14:paraId="2C6165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B.2.3.4</w:t>
            </w:r>
          </w:p>
        </w:tc>
        <w:tc>
          <w:tcPr>
            <w:tcW w:w="4061" w:type="pct"/>
            <w:vAlign w:val="bottom"/>
            <w:hideMark/>
          </w:tcPr>
          <w:p w14:paraId="2F7E68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Uluslararasılaşma politikasına uygun hareketlilik faaliyetleri (öğrenciyi destek, teşvik, kolaylaştırıcı olan; kredi kaybına yol açmayan)</w:t>
            </w:r>
          </w:p>
        </w:tc>
        <w:tc>
          <w:tcPr>
            <w:tcW w:w="489" w:type="pct"/>
            <w:noWrap/>
            <w:vAlign w:val="bottom"/>
            <w:hideMark/>
          </w:tcPr>
          <w:p w14:paraId="1F8015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DD37B8F" w14:textId="77777777" w:rsidTr="00F951A3">
        <w:trPr>
          <w:trHeight w:val="300"/>
        </w:trPr>
        <w:tc>
          <w:tcPr>
            <w:tcW w:w="450" w:type="pct"/>
            <w:noWrap/>
            <w:vAlign w:val="bottom"/>
            <w:hideMark/>
          </w:tcPr>
          <w:p w14:paraId="7D84E3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B.2.3.5</w:t>
            </w:r>
          </w:p>
        </w:tc>
        <w:tc>
          <w:tcPr>
            <w:tcW w:w="4061" w:type="pct"/>
            <w:vAlign w:val="bottom"/>
            <w:hideMark/>
          </w:tcPr>
          <w:p w14:paraId="6E07E3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Uygulamaların tanımlı süreçlerle uyumu ve sürekliliği</w:t>
            </w:r>
          </w:p>
        </w:tc>
        <w:tc>
          <w:tcPr>
            <w:tcW w:w="489" w:type="pct"/>
            <w:noWrap/>
            <w:vAlign w:val="bottom"/>
            <w:hideMark/>
          </w:tcPr>
          <w:p w14:paraId="3FADE9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93E8531" w14:textId="77777777" w:rsidTr="00F951A3">
        <w:trPr>
          <w:trHeight w:val="300"/>
        </w:trPr>
        <w:tc>
          <w:tcPr>
            <w:tcW w:w="450" w:type="pct"/>
            <w:noWrap/>
            <w:vAlign w:val="bottom"/>
            <w:hideMark/>
          </w:tcPr>
          <w:p w14:paraId="0537E7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B.2.3.6</w:t>
            </w:r>
          </w:p>
        </w:tc>
        <w:tc>
          <w:tcPr>
            <w:tcW w:w="4061" w:type="pct"/>
            <w:vAlign w:val="bottom"/>
            <w:hideMark/>
          </w:tcPr>
          <w:p w14:paraId="4CC76E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Paydaşlardan alınan bilgilerin değerlendirildiği mekanizmalar</w:t>
            </w:r>
          </w:p>
        </w:tc>
        <w:tc>
          <w:tcPr>
            <w:tcW w:w="489" w:type="pct"/>
            <w:noWrap/>
            <w:vAlign w:val="bottom"/>
            <w:hideMark/>
          </w:tcPr>
          <w:p w14:paraId="19F223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2833626" w14:textId="77777777" w:rsidTr="00F951A3">
        <w:trPr>
          <w:trHeight w:val="300"/>
        </w:trPr>
        <w:tc>
          <w:tcPr>
            <w:tcW w:w="450" w:type="pct"/>
            <w:noWrap/>
            <w:vAlign w:val="bottom"/>
            <w:hideMark/>
          </w:tcPr>
          <w:p w14:paraId="6E88A5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w:t>
            </w:r>
          </w:p>
        </w:tc>
        <w:tc>
          <w:tcPr>
            <w:tcW w:w="4061" w:type="pct"/>
            <w:vAlign w:val="bottom"/>
            <w:hideMark/>
          </w:tcPr>
          <w:p w14:paraId="0B35C3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Yeterliliklerin sertifikalandırılması ve diploma kategorisi</w:t>
            </w:r>
          </w:p>
        </w:tc>
        <w:tc>
          <w:tcPr>
            <w:tcW w:w="489" w:type="pct"/>
            <w:noWrap/>
            <w:vAlign w:val="bottom"/>
            <w:hideMark/>
          </w:tcPr>
          <w:p w14:paraId="289EE3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5A9336" w14:textId="77777777" w:rsidTr="00F951A3">
        <w:trPr>
          <w:trHeight w:val="600"/>
        </w:trPr>
        <w:tc>
          <w:tcPr>
            <w:tcW w:w="450" w:type="pct"/>
            <w:noWrap/>
            <w:vAlign w:val="bottom"/>
            <w:hideMark/>
          </w:tcPr>
          <w:p w14:paraId="2EC131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B.2.4.1</w:t>
            </w:r>
          </w:p>
        </w:tc>
        <w:tc>
          <w:tcPr>
            <w:tcW w:w="4061" w:type="pct"/>
            <w:vAlign w:val="bottom"/>
            <w:hideMark/>
          </w:tcPr>
          <w:p w14:paraId="449822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Yeterliliklerin onayı, mezuniyet koşulları, mezuniyet karar süreçleri açık, anlaşılır, kapsamlı ve tutarlı şekilde tanımlanmış ve kamuoyu ile paylaşılması</w:t>
            </w:r>
          </w:p>
        </w:tc>
        <w:tc>
          <w:tcPr>
            <w:tcW w:w="489" w:type="pct"/>
            <w:noWrap/>
            <w:vAlign w:val="bottom"/>
            <w:hideMark/>
          </w:tcPr>
          <w:p w14:paraId="1B82C8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1AB4DCF2" w14:textId="77777777" w:rsidTr="00F951A3">
        <w:trPr>
          <w:trHeight w:val="600"/>
        </w:trPr>
        <w:tc>
          <w:tcPr>
            <w:tcW w:w="450" w:type="pct"/>
            <w:noWrap/>
            <w:vAlign w:val="bottom"/>
            <w:hideMark/>
          </w:tcPr>
          <w:p w14:paraId="44CE2E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B.2.4.2</w:t>
            </w:r>
          </w:p>
        </w:tc>
        <w:tc>
          <w:tcPr>
            <w:tcW w:w="4061" w:type="pct"/>
            <w:vAlign w:val="bottom"/>
            <w:hideMark/>
          </w:tcPr>
          <w:p w14:paraId="34E33A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Öğrencinin akademik ve kariyer gelişimini izlemek, diploma onayı ve yeterliliklerin sertifikalandırılmasına ilişkin tanımlı süreç ve uygulamalar</w:t>
            </w:r>
          </w:p>
        </w:tc>
        <w:tc>
          <w:tcPr>
            <w:tcW w:w="489" w:type="pct"/>
            <w:noWrap/>
            <w:vAlign w:val="bottom"/>
            <w:hideMark/>
          </w:tcPr>
          <w:p w14:paraId="0C3CFC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528E4BD6" w14:textId="77777777" w:rsidTr="00F951A3">
        <w:trPr>
          <w:trHeight w:val="600"/>
        </w:trPr>
        <w:tc>
          <w:tcPr>
            <w:tcW w:w="450" w:type="pct"/>
            <w:noWrap/>
            <w:vAlign w:val="bottom"/>
            <w:hideMark/>
          </w:tcPr>
          <w:p w14:paraId="278D00B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B.2.4.3</w:t>
            </w:r>
          </w:p>
        </w:tc>
        <w:tc>
          <w:tcPr>
            <w:tcW w:w="4061" w:type="pct"/>
            <w:vAlign w:val="bottom"/>
            <w:hideMark/>
          </w:tcPr>
          <w:p w14:paraId="676032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Yatay geçiş, yabancı uyruklu öğrenci sınavı, çift anadal programı, yandal öğrenci (Merkezi yerleştirmeyle gelen öğrenci grupları dışında kalan) kabullerinde uygulanan kriterler</w:t>
            </w:r>
          </w:p>
        </w:tc>
        <w:tc>
          <w:tcPr>
            <w:tcW w:w="489" w:type="pct"/>
            <w:noWrap/>
            <w:vAlign w:val="bottom"/>
            <w:hideMark/>
          </w:tcPr>
          <w:p w14:paraId="707BA5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0E81DD1" w14:textId="77777777" w:rsidTr="00F951A3">
        <w:trPr>
          <w:trHeight w:val="600"/>
        </w:trPr>
        <w:tc>
          <w:tcPr>
            <w:tcW w:w="450" w:type="pct"/>
            <w:noWrap/>
            <w:vAlign w:val="bottom"/>
            <w:hideMark/>
          </w:tcPr>
          <w:p w14:paraId="380020B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B.2.4.4</w:t>
            </w:r>
          </w:p>
        </w:tc>
        <w:tc>
          <w:tcPr>
            <w:tcW w:w="4061" w:type="pct"/>
            <w:vAlign w:val="bottom"/>
            <w:hideMark/>
          </w:tcPr>
          <w:p w14:paraId="77F2F8D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iş yükü kredisinin değişim programlarında herhangi bir ek çalışmaya gerek kalmaksızın tanınması</w:t>
            </w:r>
          </w:p>
        </w:tc>
        <w:tc>
          <w:tcPr>
            <w:tcW w:w="489" w:type="pct"/>
            <w:noWrap/>
            <w:vAlign w:val="bottom"/>
            <w:hideMark/>
          </w:tcPr>
          <w:p w14:paraId="3F4263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9235425" w14:textId="77777777" w:rsidTr="00F951A3">
        <w:trPr>
          <w:trHeight w:val="600"/>
        </w:trPr>
        <w:tc>
          <w:tcPr>
            <w:tcW w:w="450" w:type="pct"/>
            <w:noWrap/>
            <w:vAlign w:val="bottom"/>
            <w:hideMark/>
          </w:tcPr>
          <w:p w14:paraId="13CCD8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B.2.4.5</w:t>
            </w:r>
          </w:p>
        </w:tc>
        <w:tc>
          <w:tcPr>
            <w:tcW w:w="4061" w:type="pct"/>
            <w:vAlign w:val="bottom"/>
            <w:hideMark/>
          </w:tcPr>
          <w:p w14:paraId="349AB7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TYÇ logolu diploma uygulamaları (program yeterlilik süreçlerinin ve gerekli kriterlerin sağlanması, başvuru koşullarının karşılanması gibi)</w:t>
            </w:r>
          </w:p>
        </w:tc>
        <w:tc>
          <w:tcPr>
            <w:tcW w:w="489" w:type="pct"/>
            <w:noWrap/>
            <w:vAlign w:val="bottom"/>
            <w:hideMark/>
          </w:tcPr>
          <w:p w14:paraId="2E727C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B8B1CE" w14:textId="77777777" w:rsidTr="00F951A3">
        <w:trPr>
          <w:trHeight w:val="600"/>
        </w:trPr>
        <w:tc>
          <w:tcPr>
            <w:tcW w:w="450" w:type="pct"/>
            <w:noWrap/>
            <w:vAlign w:val="bottom"/>
            <w:hideMark/>
          </w:tcPr>
          <w:p w14:paraId="5B6009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B.2.4.6</w:t>
            </w:r>
          </w:p>
        </w:tc>
        <w:tc>
          <w:tcPr>
            <w:tcW w:w="4061" w:type="pct"/>
            <w:vAlign w:val="bottom"/>
            <w:hideMark/>
          </w:tcPr>
          <w:p w14:paraId="0E61E8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Sertifikalandırma ve diploma işlemlerinin tanımlı süreçlere uygun olarak yürütülmesi, değerlendirilmesi ve izlenmesi</w:t>
            </w:r>
          </w:p>
        </w:tc>
        <w:tc>
          <w:tcPr>
            <w:tcW w:w="489" w:type="pct"/>
            <w:noWrap/>
            <w:vAlign w:val="bottom"/>
            <w:hideMark/>
          </w:tcPr>
          <w:p w14:paraId="5D2DF9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34F0405" w14:textId="77777777" w:rsidTr="00F951A3">
        <w:trPr>
          <w:trHeight w:val="300"/>
        </w:trPr>
        <w:tc>
          <w:tcPr>
            <w:tcW w:w="450" w:type="pct"/>
            <w:noWrap/>
            <w:vAlign w:val="bottom"/>
            <w:hideMark/>
          </w:tcPr>
          <w:p w14:paraId="138A01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w:t>
            </w:r>
          </w:p>
        </w:tc>
        <w:tc>
          <w:tcPr>
            <w:tcW w:w="4061" w:type="pct"/>
            <w:vAlign w:val="bottom"/>
            <w:hideMark/>
          </w:tcPr>
          <w:p w14:paraId="305EF7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Öğrenme Kaynakları ve Akademik Destek Hizmetleri ana başlığı</w:t>
            </w:r>
          </w:p>
        </w:tc>
        <w:tc>
          <w:tcPr>
            <w:tcW w:w="489" w:type="pct"/>
            <w:noWrap/>
            <w:vAlign w:val="bottom"/>
            <w:hideMark/>
          </w:tcPr>
          <w:p w14:paraId="463C53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AE62D22" w14:textId="77777777" w:rsidTr="00F951A3">
        <w:trPr>
          <w:trHeight w:val="300"/>
        </w:trPr>
        <w:tc>
          <w:tcPr>
            <w:tcW w:w="450" w:type="pct"/>
            <w:noWrap/>
            <w:vAlign w:val="bottom"/>
            <w:hideMark/>
          </w:tcPr>
          <w:p w14:paraId="5959E9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B.3.1</w:t>
            </w:r>
          </w:p>
        </w:tc>
        <w:tc>
          <w:tcPr>
            <w:tcW w:w="4061" w:type="pct"/>
            <w:vAlign w:val="bottom"/>
            <w:hideMark/>
          </w:tcPr>
          <w:p w14:paraId="6952D6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Öğrenme ortam ve kaynakları kategorisi</w:t>
            </w:r>
          </w:p>
        </w:tc>
        <w:tc>
          <w:tcPr>
            <w:tcW w:w="489" w:type="pct"/>
            <w:noWrap/>
            <w:vAlign w:val="bottom"/>
            <w:hideMark/>
          </w:tcPr>
          <w:p w14:paraId="2A02DD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9BB0E94" w14:textId="77777777" w:rsidTr="00F951A3">
        <w:trPr>
          <w:trHeight w:val="600"/>
        </w:trPr>
        <w:tc>
          <w:tcPr>
            <w:tcW w:w="450" w:type="pct"/>
            <w:noWrap/>
            <w:vAlign w:val="bottom"/>
            <w:hideMark/>
          </w:tcPr>
          <w:p w14:paraId="7B5E58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B.3.1.1</w:t>
            </w:r>
          </w:p>
        </w:tc>
        <w:tc>
          <w:tcPr>
            <w:tcW w:w="4061" w:type="pct"/>
            <w:vAlign w:val="bottom"/>
            <w:hideMark/>
          </w:tcPr>
          <w:p w14:paraId="6D68B21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Öğrenme yönetim sistemi (Eğitim-öğretim ihtiyaçlarına cevap veren, eş zamanlı ve eş zamansız öğrenme, zenginleştirilmiş içerik geliştirme, ölçme ve değerlendirme, hizmetiçi eğitim amaçlı)</w:t>
            </w:r>
          </w:p>
        </w:tc>
        <w:tc>
          <w:tcPr>
            <w:tcW w:w="489" w:type="pct"/>
            <w:noWrap/>
            <w:vAlign w:val="bottom"/>
            <w:hideMark/>
          </w:tcPr>
          <w:p w14:paraId="648552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BFF6D67" w14:textId="77777777" w:rsidTr="00F951A3">
        <w:trPr>
          <w:trHeight w:val="300"/>
        </w:trPr>
        <w:tc>
          <w:tcPr>
            <w:tcW w:w="450" w:type="pct"/>
            <w:noWrap/>
            <w:vAlign w:val="bottom"/>
            <w:hideMark/>
          </w:tcPr>
          <w:p w14:paraId="482B3D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B.3.1.10</w:t>
            </w:r>
          </w:p>
        </w:tc>
        <w:tc>
          <w:tcPr>
            <w:tcW w:w="4061" w:type="pct"/>
            <w:vAlign w:val="bottom"/>
            <w:hideMark/>
          </w:tcPr>
          <w:p w14:paraId="3DDB7E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Kütüphane mevcut (basılı) kaynakları</w:t>
            </w:r>
          </w:p>
        </w:tc>
        <w:tc>
          <w:tcPr>
            <w:tcW w:w="489" w:type="pct"/>
            <w:noWrap/>
            <w:vAlign w:val="bottom"/>
            <w:hideMark/>
          </w:tcPr>
          <w:p w14:paraId="288832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032A98" w14:textId="77777777" w:rsidTr="00F951A3">
        <w:trPr>
          <w:trHeight w:val="300"/>
        </w:trPr>
        <w:tc>
          <w:tcPr>
            <w:tcW w:w="450" w:type="pct"/>
            <w:noWrap/>
            <w:vAlign w:val="bottom"/>
            <w:hideMark/>
          </w:tcPr>
          <w:p w14:paraId="6114B4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B.3.1.11</w:t>
            </w:r>
          </w:p>
        </w:tc>
        <w:tc>
          <w:tcPr>
            <w:tcW w:w="4061" w:type="pct"/>
            <w:vAlign w:val="bottom"/>
            <w:hideMark/>
          </w:tcPr>
          <w:p w14:paraId="7256BE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E-kaynaklar</w:t>
            </w:r>
          </w:p>
        </w:tc>
        <w:tc>
          <w:tcPr>
            <w:tcW w:w="489" w:type="pct"/>
            <w:noWrap/>
            <w:vAlign w:val="bottom"/>
            <w:hideMark/>
          </w:tcPr>
          <w:p w14:paraId="04E75D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8F008F5" w14:textId="77777777" w:rsidTr="00F951A3">
        <w:trPr>
          <w:trHeight w:val="300"/>
        </w:trPr>
        <w:tc>
          <w:tcPr>
            <w:tcW w:w="450" w:type="pct"/>
            <w:noWrap/>
            <w:vAlign w:val="bottom"/>
            <w:hideMark/>
          </w:tcPr>
          <w:p w14:paraId="0385DF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B.3.1.12</w:t>
            </w:r>
          </w:p>
        </w:tc>
        <w:tc>
          <w:tcPr>
            <w:tcW w:w="4061" w:type="pct"/>
            <w:vAlign w:val="bottom"/>
            <w:hideMark/>
          </w:tcPr>
          <w:p w14:paraId="41D7AE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Kütüphane basılı mevcut kaynak sayısı / toplam öğrenci sayısı oranı</w:t>
            </w:r>
          </w:p>
        </w:tc>
        <w:tc>
          <w:tcPr>
            <w:tcW w:w="489" w:type="pct"/>
            <w:noWrap/>
            <w:vAlign w:val="bottom"/>
            <w:hideMark/>
          </w:tcPr>
          <w:p w14:paraId="0A4CA2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5803547" w14:textId="77777777" w:rsidTr="00F951A3">
        <w:trPr>
          <w:trHeight w:val="300"/>
        </w:trPr>
        <w:tc>
          <w:tcPr>
            <w:tcW w:w="450" w:type="pct"/>
            <w:noWrap/>
            <w:vAlign w:val="bottom"/>
            <w:hideMark/>
          </w:tcPr>
          <w:p w14:paraId="6B947DD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B.3.1.13</w:t>
            </w:r>
          </w:p>
        </w:tc>
        <w:tc>
          <w:tcPr>
            <w:tcW w:w="4061" w:type="pct"/>
            <w:vAlign w:val="bottom"/>
            <w:hideMark/>
          </w:tcPr>
          <w:p w14:paraId="3AAD5F7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E-kaynak sayısı / toplam öğrenci sayısı oranı</w:t>
            </w:r>
          </w:p>
        </w:tc>
        <w:tc>
          <w:tcPr>
            <w:tcW w:w="489" w:type="pct"/>
            <w:noWrap/>
            <w:vAlign w:val="bottom"/>
            <w:hideMark/>
          </w:tcPr>
          <w:p w14:paraId="28349D3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FE943F4" w14:textId="77777777" w:rsidTr="00F951A3">
        <w:trPr>
          <w:trHeight w:val="300"/>
        </w:trPr>
        <w:tc>
          <w:tcPr>
            <w:tcW w:w="450" w:type="pct"/>
            <w:noWrap/>
            <w:vAlign w:val="bottom"/>
            <w:hideMark/>
          </w:tcPr>
          <w:p w14:paraId="2288A6A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B.3.1.14</w:t>
            </w:r>
          </w:p>
        </w:tc>
        <w:tc>
          <w:tcPr>
            <w:tcW w:w="4061" w:type="pct"/>
            <w:vAlign w:val="bottom"/>
            <w:hideMark/>
          </w:tcPr>
          <w:p w14:paraId="6F6E47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Öğrenme ortamı ve kaynaklarının düzenli izlendiğine ve iyileştirildiğine ilişkin kanıtlar</w:t>
            </w:r>
          </w:p>
        </w:tc>
        <w:tc>
          <w:tcPr>
            <w:tcW w:w="489" w:type="pct"/>
            <w:noWrap/>
            <w:vAlign w:val="bottom"/>
            <w:hideMark/>
          </w:tcPr>
          <w:p w14:paraId="74C9770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99738C4" w14:textId="77777777" w:rsidTr="00F951A3">
        <w:trPr>
          <w:trHeight w:val="600"/>
        </w:trPr>
        <w:tc>
          <w:tcPr>
            <w:tcW w:w="450" w:type="pct"/>
            <w:noWrap/>
            <w:vAlign w:val="bottom"/>
            <w:hideMark/>
          </w:tcPr>
          <w:p w14:paraId="62E0C8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B.3.1.2</w:t>
            </w:r>
          </w:p>
        </w:tc>
        <w:tc>
          <w:tcPr>
            <w:tcW w:w="4061" w:type="pct"/>
            <w:vAlign w:val="bottom"/>
            <w:hideMark/>
          </w:tcPr>
          <w:p w14:paraId="648510C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Öğrenme kaynakları ve bu kaynakların yeterlilik durumu (sınıf, laboratuvar, kütüphane, stüdyo, ders kitapları, çevrimiçi kitaplar/belgeler/videolar gibi)</w:t>
            </w:r>
          </w:p>
        </w:tc>
        <w:tc>
          <w:tcPr>
            <w:tcW w:w="489" w:type="pct"/>
            <w:noWrap/>
            <w:vAlign w:val="bottom"/>
            <w:hideMark/>
          </w:tcPr>
          <w:p w14:paraId="5FE0AE9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79A9F41C" w14:textId="77777777" w:rsidTr="00F951A3">
        <w:trPr>
          <w:trHeight w:val="300"/>
        </w:trPr>
        <w:tc>
          <w:tcPr>
            <w:tcW w:w="450" w:type="pct"/>
            <w:noWrap/>
            <w:vAlign w:val="bottom"/>
            <w:hideMark/>
          </w:tcPr>
          <w:p w14:paraId="496983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B.3.1.3</w:t>
            </w:r>
          </w:p>
        </w:tc>
        <w:tc>
          <w:tcPr>
            <w:tcW w:w="4061" w:type="pct"/>
            <w:vAlign w:val="bottom"/>
            <w:hideMark/>
          </w:tcPr>
          <w:p w14:paraId="6FE5DC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el kitabı (öğrenme ortam ve kaynaklarını anlatan)</w:t>
            </w:r>
          </w:p>
        </w:tc>
        <w:tc>
          <w:tcPr>
            <w:tcW w:w="489" w:type="pct"/>
            <w:noWrap/>
            <w:vAlign w:val="bottom"/>
            <w:hideMark/>
          </w:tcPr>
          <w:p w14:paraId="6038AF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6530903" w14:textId="77777777" w:rsidTr="00F951A3">
        <w:trPr>
          <w:trHeight w:val="300"/>
        </w:trPr>
        <w:tc>
          <w:tcPr>
            <w:tcW w:w="450" w:type="pct"/>
            <w:noWrap/>
            <w:vAlign w:val="bottom"/>
            <w:hideMark/>
          </w:tcPr>
          <w:p w14:paraId="0806DF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B.3.1.4</w:t>
            </w:r>
          </w:p>
        </w:tc>
        <w:tc>
          <w:tcPr>
            <w:tcW w:w="4061" w:type="pct"/>
            <w:vAlign w:val="bottom"/>
            <w:hideMark/>
          </w:tcPr>
          <w:p w14:paraId="0AC802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Öğrencilerin kaynaklara (kütüphane, laboratuvar gibi) kolay erişim imkanları</w:t>
            </w:r>
          </w:p>
        </w:tc>
        <w:tc>
          <w:tcPr>
            <w:tcW w:w="489" w:type="pct"/>
            <w:noWrap/>
            <w:vAlign w:val="bottom"/>
            <w:hideMark/>
          </w:tcPr>
          <w:p w14:paraId="360C06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6197ACD2" w14:textId="77777777" w:rsidTr="00F951A3">
        <w:trPr>
          <w:trHeight w:val="300"/>
        </w:trPr>
        <w:tc>
          <w:tcPr>
            <w:tcW w:w="450" w:type="pct"/>
            <w:noWrap/>
            <w:vAlign w:val="bottom"/>
            <w:hideMark/>
          </w:tcPr>
          <w:p w14:paraId="3A8D6B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B.3.1.5</w:t>
            </w:r>
          </w:p>
        </w:tc>
        <w:tc>
          <w:tcPr>
            <w:tcW w:w="4061" w:type="pct"/>
            <w:vAlign w:val="bottom"/>
            <w:hideMark/>
          </w:tcPr>
          <w:p w14:paraId="5E5BCBB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Öğrenme kaynaklarına erişilebilirliğin (uzaktan eğitim dahil) izlenmesi</w:t>
            </w:r>
          </w:p>
        </w:tc>
        <w:tc>
          <w:tcPr>
            <w:tcW w:w="489" w:type="pct"/>
            <w:noWrap/>
            <w:vAlign w:val="bottom"/>
            <w:hideMark/>
          </w:tcPr>
          <w:p w14:paraId="02A3D10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A7DB4F8" w14:textId="77777777" w:rsidTr="00F951A3">
        <w:trPr>
          <w:trHeight w:val="300"/>
        </w:trPr>
        <w:tc>
          <w:tcPr>
            <w:tcW w:w="450" w:type="pct"/>
            <w:noWrap/>
            <w:vAlign w:val="bottom"/>
            <w:hideMark/>
          </w:tcPr>
          <w:p w14:paraId="12CDF0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B.3.1.6</w:t>
            </w:r>
          </w:p>
        </w:tc>
        <w:tc>
          <w:tcPr>
            <w:tcW w:w="4061" w:type="pct"/>
            <w:vAlign w:val="bottom"/>
            <w:hideMark/>
          </w:tcPr>
          <w:p w14:paraId="01A254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Bilinen dışında öğrenme yönetim sistemi uygulamaları</w:t>
            </w:r>
          </w:p>
        </w:tc>
        <w:tc>
          <w:tcPr>
            <w:tcW w:w="489" w:type="pct"/>
            <w:noWrap/>
            <w:vAlign w:val="bottom"/>
            <w:hideMark/>
          </w:tcPr>
          <w:p w14:paraId="4B9191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AE5BCCD" w14:textId="77777777" w:rsidTr="00F951A3">
        <w:trPr>
          <w:trHeight w:val="600"/>
        </w:trPr>
        <w:tc>
          <w:tcPr>
            <w:tcW w:w="450" w:type="pct"/>
            <w:noWrap/>
            <w:vAlign w:val="bottom"/>
            <w:hideMark/>
          </w:tcPr>
          <w:p w14:paraId="33944A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B.3.1.7</w:t>
            </w:r>
          </w:p>
        </w:tc>
        <w:tc>
          <w:tcPr>
            <w:tcW w:w="4061" w:type="pct"/>
            <w:vAlign w:val="bottom"/>
            <w:hideMark/>
          </w:tcPr>
          <w:p w14:paraId="5B0B9F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Öğrencilere sunulan öğrenme kaynakları ile ilgili öğrenci geri bildirimleri (anketler, mesajlar, e postalar, danışmanlara erişim gibi)</w:t>
            </w:r>
          </w:p>
        </w:tc>
        <w:tc>
          <w:tcPr>
            <w:tcW w:w="489" w:type="pct"/>
            <w:noWrap/>
            <w:vAlign w:val="bottom"/>
            <w:hideMark/>
          </w:tcPr>
          <w:p w14:paraId="67F486D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6FD0BEC" w14:textId="77777777" w:rsidTr="00F951A3">
        <w:trPr>
          <w:trHeight w:val="300"/>
        </w:trPr>
        <w:tc>
          <w:tcPr>
            <w:tcW w:w="450" w:type="pct"/>
            <w:noWrap/>
            <w:vAlign w:val="bottom"/>
            <w:hideMark/>
          </w:tcPr>
          <w:p w14:paraId="4A88BE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B.3.1.8</w:t>
            </w:r>
          </w:p>
        </w:tc>
        <w:tc>
          <w:tcPr>
            <w:tcW w:w="4061" w:type="pct"/>
            <w:vAlign w:val="bottom"/>
            <w:hideMark/>
          </w:tcPr>
          <w:p w14:paraId="7AEE8C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 araştırma alanlarının toplam miktarı (m²)</w:t>
            </w:r>
          </w:p>
        </w:tc>
        <w:tc>
          <w:tcPr>
            <w:tcW w:w="489" w:type="pct"/>
            <w:noWrap/>
            <w:vAlign w:val="bottom"/>
            <w:hideMark/>
          </w:tcPr>
          <w:p w14:paraId="2C8FE2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9A2A6D9" w14:textId="77777777" w:rsidTr="00F951A3">
        <w:trPr>
          <w:trHeight w:val="300"/>
        </w:trPr>
        <w:tc>
          <w:tcPr>
            <w:tcW w:w="450" w:type="pct"/>
            <w:noWrap/>
            <w:vAlign w:val="bottom"/>
            <w:hideMark/>
          </w:tcPr>
          <w:p w14:paraId="54BF25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B.3.1.9</w:t>
            </w:r>
          </w:p>
        </w:tc>
        <w:tc>
          <w:tcPr>
            <w:tcW w:w="4061" w:type="pct"/>
            <w:vAlign w:val="bottom"/>
            <w:hideMark/>
          </w:tcPr>
          <w:p w14:paraId="4416B4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 araştırma alanlarının toplam miktarı / toplam öğrenci sayısı oranı</w:t>
            </w:r>
          </w:p>
        </w:tc>
        <w:tc>
          <w:tcPr>
            <w:tcW w:w="489" w:type="pct"/>
            <w:noWrap/>
            <w:vAlign w:val="bottom"/>
            <w:hideMark/>
          </w:tcPr>
          <w:p w14:paraId="360ADB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B3008C5" w14:textId="77777777" w:rsidTr="00F951A3">
        <w:trPr>
          <w:trHeight w:val="300"/>
        </w:trPr>
        <w:tc>
          <w:tcPr>
            <w:tcW w:w="450" w:type="pct"/>
            <w:noWrap/>
            <w:vAlign w:val="bottom"/>
            <w:hideMark/>
          </w:tcPr>
          <w:p w14:paraId="4FE7B7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w:t>
            </w:r>
          </w:p>
        </w:tc>
        <w:tc>
          <w:tcPr>
            <w:tcW w:w="4061" w:type="pct"/>
            <w:vAlign w:val="bottom"/>
            <w:hideMark/>
          </w:tcPr>
          <w:p w14:paraId="077EA1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destek hizmetleri kategorisi</w:t>
            </w:r>
          </w:p>
        </w:tc>
        <w:tc>
          <w:tcPr>
            <w:tcW w:w="489" w:type="pct"/>
            <w:noWrap/>
            <w:vAlign w:val="bottom"/>
            <w:hideMark/>
          </w:tcPr>
          <w:p w14:paraId="1FF8E9D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23D9715" w14:textId="77777777" w:rsidTr="00F951A3">
        <w:trPr>
          <w:trHeight w:val="600"/>
        </w:trPr>
        <w:tc>
          <w:tcPr>
            <w:tcW w:w="450" w:type="pct"/>
            <w:noWrap/>
            <w:vAlign w:val="bottom"/>
            <w:hideMark/>
          </w:tcPr>
          <w:p w14:paraId="6CCD26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w:t>
            </w:r>
          </w:p>
        </w:tc>
        <w:tc>
          <w:tcPr>
            <w:tcW w:w="4061" w:type="pct"/>
            <w:vAlign w:val="bottom"/>
            <w:hideMark/>
          </w:tcPr>
          <w:p w14:paraId="15458B7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destek hizmetlerinde kullanılan tanımlı süreçler (yönerge, görev dağılımı, takvim, danışmanlık sistemi gibi)</w:t>
            </w:r>
          </w:p>
        </w:tc>
        <w:tc>
          <w:tcPr>
            <w:tcW w:w="489" w:type="pct"/>
            <w:noWrap/>
            <w:vAlign w:val="bottom"/>
            <w:hideMark/>
          </w:tcPr>
          <w:p w14:paraId="2804FB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13</w:t>
            </w:r>
          </w:p>
        </w:tc>
      </w:tr>
      <w:tr w:rsidR="00F951A3" w:rsidRPr="00C6243A" w14:paraId="763B407E" w14:textId="77777777" w:rsidTr="00F951A3">
        <w:trPr>
          <w:trHeight w:val="600"/>
        </w:trPr>
        <w:tc>
          <w:tcPr>
            <w:tcW w:w="450" w:type="pct"/>
            <w:noWrap/>
            <w:vAlign w:val="bottom"/>
            <w:hideMark/>
          </w:tcPr>
          <w:p w14:paraId="6FD9DAC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B.3.2.10</w:t>
            </w:r>
          </w:p>
        </w:tc>
        <w:tc>
          <w:tcPr>
            <w:tcW w:w="4061" w:type="pct"/>
            <w:vAlign w:val="bottom"/>
            <w:hideMark/>
          </w:tcPr>
          <w:p w14:paraId="13AA7EC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Kariyer gelişimi hizmetleri (planlamalar, sorumlular, yüz yüze ve çevrimiçi erişilebilirlik, güncellemeler)</w:t>
            </w:r>
          </w:p>
        </w:tc>
        <w:tc>
          <w:tcPr>
            <w:tcW w:w="489" w:type="pct"/>
            <w:noWrap/>
            <w:vAlign w:val="bottom"/>
            <w:hideMark/>
          </w:tcPr>
          <w:p w14:paraId="0ECD54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11</w:t>
            </w:r>
          </w:p>
        </w:tc>
      </w:tr>
      <w:tr w:rsidR="00F951A3" w:rsidRPr="00C6243A" w14:paraId="608BC4A5" w14:textId="77777777" w:rsidTr="00F951A3">
        <w:trPr>
          <w:trHeight w:val="600"/>
        </w:trPr>
        <w:tc>
          <w:tcPr>
            <w:tcW w:w="450" w:type="pct"/>
            <w:noWrap/>
            <w:vAlign w:val="bottom"/>
            <w:hideMark/>
          </w:tcPr>
          <w:p w14:paraId="5A2623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B.3.2.11</w:t>
            </w:r>
          </w:p>
        </w:tc>
        <w:tc>
          <w:tcPr>
            <w:tcW w:w="4061" w:type="pct"/>
            <w:vAlign w:val="bottom"/>
            <w:hideMark/>
          </w:tcPr>
          <w:p w14:paraId="043D02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Gönüllük çalışmaları kapsamında sivil toplum kuruluşları ile birlikte yürütülen öğrenci etkinlikleri (panel, seminer, konferans, tanıtım videosu, afiş, bilgilendirme toplantısı gibi)</w:t>
            </w:r>
          </w:p>
        </w:tc>
        <w:tc>
          <w:tcPr>
            <w:tcW w:w="489" w:type="pct"/>
            <w:noWrap/>
            <w:vAlign w:val="bottom"/>
            <w:hideMark/>
          </w:tcPr>
          <w:p w14:paraId="338A6D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53C4CF1" w14:textId="77777777" w:rsidTr="00F951A3">
        <w:trPr>
          <w:trHeight w:val="900"/>
        </w:trPr>
        <w:tc>
          <w:tcPr>
            <w:tcW w:w="450" w:type="pct"/>
            <w:noWrap/>
            <w:vAlign w:val="bottom"/>
            <w:hideMark/>
          </w:tcPr>
          <w:p w14:paraId="6D03D1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B.3.2.12</w:t>
            </w:r>
          </w:p>
        </w:tc>
        <w:tc>
          <w:tcPr>
            <w:tcW w:w="4061" w:type="pct"/>
            <w:vAlign w:val="bottom"/>
            <w:hideMark/>
          </w:tcPr>
          <w:p w14:paraId="468CA4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Birimler, Sürekli Eğitim Merkezi (SEM), Türkçe Öğretim Merkezi (TÖMER), Dil Merkezi (DİLMER), Sivil Toplum Birimi (STK) ve Engelli Öğrenci Birimi tarafından verilen Sertifikalar</w:t>
            </w:r>
          </w:p>
        </w:tc>
        <w:tc>
          <w:tcPr>
            <w:tcW w:w="489" w:type="pct"/>
            <w:noWrap/>
            <w:vAlign w:val="bottom"/>
            <w:hideMark/>
          </w:tcPr>
          <w:p w14:paraId="1C8B40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35208A6" w14:textId="77777777" w:rsidTr="00F951A3">
        <w:trPr>
          <w:trHeight w:val="300"/>
        </w:trPr>
        <w:tc>
          <w:tcPr>
            <w:tcW w:w="450" w:type="pct"/>
            <w:noWrap/>
            <w:vAlign w:val="bottom"/>
            <w:hideMark/>
          </w:tcPr>
          <w:p w14:paraId="156080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B.3.2.13</w:t>
            </w:r>
          </w:p>
        </w:tc>
        <w:tc>
          <w:tcPr>
            <w:tcW w:w="4061" w:type="pct"/>
            <w:vAlign w:val="bottom"/>
            <w:hideMark/>
          </w:tcPr>
          <w:p w14:paraId="322356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Kariyer Merkezinin gerçekleştirdiği faaliyetler</w:t>
            </w:r>
          </w:p>
        </w:tc>
        <w:tc>
          <w:tcPr>
            <w:tcW w:w="489" w:type="pct"/>
            <w:noWrap/>
            <w:vAlign w:val="bottom"/>
            <w:hideMark/>
          </w:tcPr>
          <w:p w14:paraId="10AB36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EAB344C" w14:textId="77777777" w:rsidTr="00F951A3">
        <w:trPr>
          <w:trHeight w:val="300"/>
        </w:trPr>
        <w:tc>
          <w:tcPr>
            <w:tcW w:w="450" w:type="pct"/>
            <w:noWrap/>
            <w:vAlign w:val="bottom"/>
            <w:hideMark/>
          </w:tcPr>
          <w:p w14:paraId="4D2280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B.3.2.14</w:t>
            </w:r>
          </w:p>
        </w:tc>
        <w:tc>
          <w:tcPr>
            <w:tcW w:w="4061" w:type="pct"/>
            <w:vAlign w:val="bottom"/>
            <w:hideMark/>
          </w:tcPr>
          <w:p w14:paraId="3FB6F0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Üniversitenin sağladığı burslardan faydalanan öğrenciler</w:t>
            </w:r>
          </w:p>
        </w:tc>
        <w:tc>
          <w:tcPr>
            <w:tcW w:w="489" w:type="pct"/>
            <w:noWrap/>
            <w:vAlign w:val="bottom"/>
            <w:hideMark/>
          </w:tcPr>
          <w:p w14:paraId="683685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2E20FB96" w14:textId="77777777" w:rsidTr="00F951A3">
        <w:trPr>
          <w:trHeight w:val="300"/>
        </w:trPr>
        <w:tc>
          <w:tcPr>
            <w:tcW w:w="450" w:type="pct"/>
            <w:noWrap/>
            <w:vAlign w:val="bottom"/>
            <w:hideMark/>
          </w:tcPr>
          <w:p w14:paraId="59020A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B.3.2.15</w:t>
            </w:r>
          </w:p>
        </w:tc>
        <w:tc>
          <w:tcPr>
            <w:tcW w:w="4061" w:type="pct"/>
            <w:vAlign w:val="bottom"/>
            <w:hideMark/>
          </w:tcPr>
          <w:p w14:paraId="3E4932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Öğrencilere sunulan hizmetlerle ilgili öğrenci geri bildirim araçlarının sonuçları ve izlenmesi</w:t>
            </w:r>
          </w:p>
        </w:tc>
        <w:tc>
          <w:tcPr>
            <w:tcW w:w="489" w:type="pct"/>
            <w:noWrap/>
            <w:vAlign w:val="bottom"/>
            <w:hideMark/>
          </w:tcPr>
          <w:p w14:paraId="192EA9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8D4A8D4" w14:textId="77777777" w:rsidTr="00F951A3">
        <w:trPr>
          <w:trHeight w:val="300"/>
        </w:trPr>
        <w:tc>
          <w:tcPr>
            <w:tcW w:w="450" w:type="pct"/>
            <w:noWrap/>
            <w:vAlign w:val="bottom"/>
            <w:hideMark/>
          </w:tcPr>
          <w:p w14:paraId="426067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B.3.2.16</w:t>
            </w:r>
          </w:p>
        </w:tc>
        <w:tc>
          <w:tcPr>
            <w:tcW w:w="4061" w:type="pct"/>
            <w:vAlign w:val="bottom"/>
            <w:hideMark/>
          </w:tcPr>
          <w:p w14:paraId="076DD5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destek süreçlerine ilişkin yapılan güncelleme ve iyileştirmeler</w:t>
            </w:r>
          </w:p>
        </w:tc>
        <w:tc>
          <w:tcPr>
            <w:tcW w:w="489" w:type="pct"/>
            <w:noWrap/>
            <w:vAlign w:val="bottom"/>
            <w:hideMark/>
          </w:tcPr>
          <w:p w14:paraId="1BAA8C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76150E0" w14:textId="77777777" w:rsidTr="00F951A3">
        <w:trPr>
          <w:trHeight w:val="300"/>
        </w:trPr>
        <w:tc>
          <w:tcPr>
            <w:tcW w:w="450" w:type="pct"/>
            <w:noWrap/>
            <w:vAlign w:val="bottom"/>
            <w:hideMark/>
          </w:tcPr>
          <w:p w14:paraId="115DC4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B.3.2.2</w:t>
            </w:r>
          </w:p>
        </w:tc>
        <w:tc>
          <w:tcPr>
            <w:tcW w:w="4061" w:type="pct"/>
            <w:vAlign w:val="bottom"/>
            <w:hideMark/>
          </w:tcPr>
          <w:p w14:paraId="5554BD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Yeni başlayan öğrencilere uyum araçları (toplantı, kılavuz, broşür, e-kitap gibi)</w:t>
            </w:r>
          </w:p>
        </w:tc>
        <w:tc>
          <w:tcPr>
            <w:tcW w:w="489" w:type="pct"/>
            <w:noWrap/>
            <w:vAlign w:val="bottom"/>
            <w:hideMark/>
          </w:tcPr>
          <w:p w14:paraId="2EF991F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712F63C4" w14:textId="77777777" w:rsidTr="00F951A3">
        <w:trPr>
          <w:trHeight w:val="600"/>
        </w:trPr>
        <w:tc>
          <w:tcPr>
            <w:tcW w:w="450" w:type="pct"/>
            <w:noWrap/>
            <w:vAlign w:val="bottom"/>
            <w:hideMark/>
          </w:tcPr>
          <w:p w14:paraId="2B68784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B.3.2.3</w:t>
            </w:r>
          </w:p>
        </w:tc>
        <w:tc>
          <w:tcPr>
            <w:tcW w:w="4061" w:type="pct"/>
            <w:vAlign w:val="bottom"/>
            <w:hideMark/>
          </w:tcPr>
          <w:p w14:paraId="61DBA3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danışmanlık sisteminde kullanılan tanımlı süreçler (yönetmelik, yönerge, süreç tanımı, rehber, kılavuz gibi)</w:t>
            </w:r>
          </w:p>
        </w:tc>
        <w:tc>
          <w:tcPr>
            <w:tcW w:w="489" w:type="pct"/>
            <w:noWrap/>
            <w:vAlign w:val="bottom"/>
            <w:hideMark/>
          </w:tcPr>
          <w:p w14:paraId="4223C4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51</w:t>
            </w:r>
          </w:p>
        </w:tc>
      </w:tr>
      <w:tr w:rsidR="00F951A3" w:rsidRPr="00C6243A" w14:paraId="22A4EA12" w14:textId="77777777" w:rsidTr="00F951A3">
        <w:trPr>
          <w:trHeight w:val="600"/>
        </w:trPr>
        <w:tc>
          <w:tcPr>
            <w:tcW w:w="450" w:type="pct"/>
            <w:noWrap/>
            <w:vAlign w:val="bottom"/>
            <w:hideMark/>
          </w:tcPr>
          <w:p w14:paraId="421338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B.3.2.4</w:t>
            </w:r>
          </w:p>
        </w:tc>
        <w:tc>
          <w:tcPr>
            <w:tcW w:w="4061" w:type="pct"/>
            <w:vAlign w:val="bottom"/>
            <w:hideMark/>
          </w:tcPr>
          <w:p w14:paraId="766039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Danışmanlık sistemi (öğrencinin akademik gelişimini takip eden, yön gösteren, akademik sorunlarına çözüm sunan ve yüz yüze-çevrimiçi erişimi kolay olan)</w:t>
            </w:r>
          </w:p>
        </w:tc>
        <w:tc>
          <w:tcPr>
            <w:tcW w:w="489" w:type="pct"/>
            <w:noWrap/>
            <w:vAlign w:val="bottom"/>
            <w:hideMark/>
          </w:tcPr>
          <w:p w14:paraId="648D7A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78</w:t>
            </w:r>
          </w:p>
        </w:tc>
      </w:tr>
      <w:tr w:rsidR="00F951A3" w:rsidRPr="00C6243A" w14:paraId="7CC4D2A9" w14:textId="77777777" w:rsidTr="00F951A3">
        <w:trPr>
          <w:trHeight w:val="300"/>
        </w:trPr>
        <w:tc>
          <w:tcPr>
            <w:tcW w:w="450" w:type="pct"/>
            <w:noWrap/>
            <w:vAlign w:val="bottom"/>
            <w:hideMark/>
          </w:tcPr>
          <w:p w14:paraId="2BB467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B.3.2.5</w:t>
            </w:r>
          </w:p>
        </w:tc>
        <w:tc>
          <w:tcPr>
            <w:tcW w:w="4061" w:type="pct"/>
            <w:vAlign w:val="bottom"/>
            <w:hideMark/>
          </w:tcPr>
          <w:p w14:paraId="42F8D3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Uzaktan eğitimde akademik ve teknik öğrenci danışmanlığı mekanizmaları ve tanımlı süreçler</w:t>
            </w:r>
          </w:p>
        </w:tc>
        <w:tc>
          <w:tcPr>
            <w:tcW w:w="489" w:type="pct"/>
            <w:noWrap/>
            <w:vAlign w:val="bottom"/>
            <w:hideMark/>
          </w:tcPr>
          <w:p w14:paraId="5EE11A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71464E7" w14:textId="77777777" w:rsidTr="00F951A3">
        <w:trPr>
          <w:trHeight w:val="600"/>
        </w:trPr>
        <w:tc>
          <w:tcPr>
            <w:tcW w:w="450" w:type="pct"/>
            <w:noWrap/>
            <w:vAlign w:val="bottom"/>
            <w:hideMark/>
          </w:tcPr>
          <w:p w14:paraId="25D2A1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B.3.2.6</w:t>
            </w:r>
          </w:p>
        </w:tc>
        <w:tc>
          <w:tcPr>
            <w:tcW w:w="4061" w:type="pct"/>
            <w:vAlign w:val="bottom"/>
            <w:hideMark/>
          </w:tcPr>
          <w:p w14:paraId="1C7BE2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Birimler ve danışmanlar tarafından öğrenciler için çalıştırılan iletişim mekanizmaları (sosyal medya grupları, katılımcı listesi, görüşleri, görüşlerin cevaplanması ve analizi)</w:t>
            </w:r>
          </w:p>
        </w:tc>
        <w:tc>
          <w:tcPr>
            <w:tcW w:w="489" w:type="pct"/>
            <w:noWrap/>
            <w:vAlign w:val="bottom"/>
            <w:hideMark/>
          </w:tcPr>
          <w:p w14:paraId="57A66F9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E6391A6" w14:textId="77777777" w:rsidTr="00F951A3">
        <w:trPr>
          <w:trHeight w:val="600"/>
        </w:trPr>
        <w:tc>
          <w:tcPr>
            <w:tcW w:w="450" w:type="pct"/>
            <w:noWrap/>
            <w:vAlign w:val="bottom"/>
            <w:hideMark/>
          </w:tcPr>
          <w:p w14:paraId="546FB2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B.3.2.7</w:t>
            </w:r>
          </w:p>
        </w:tc>
        <w:tc>
          <w:tcPr>
            <w:tcW w:w="4061" w:type="pct"/>
            <w:vAlign w:val="bottom"/>
            <w:hideMark/>
          </w:tcPr>
          <w:p w14:paraId="5C1A2EF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Danışman tarafından öğrenciler için çalıştırılan iletişim mekanizmaları (sosyal medya grupları, katılımcı listesi, görüşleri, görüşlerin cevaplanması ve analizi)</w:t>
            </w:r>
          </w:p>
        </w:tc>
        <w:tc>
          <w:tcPr>
            <w:tcW w:w="489" w:type="pct"/>
            <w:noWrap/>
            <w:vAlign w:val="bottom"/>
            <w:hideMark/>
          </w:tcPr>
          <w:p w14:paraId="738989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5CD7F7C" w14:textId="77777777" w:rsidTr="00F951A3">
        <w:trPr>
          <w:trHeight w:val="300"/>
        </w:trPr>
        <w:tc>
          <w:tcPr>
            <w:tcW w:w="450" w:type="pct"/>
            <w:noWrap/>
            <w:vAlign w:val="bottom"/>
            <w:hideMark/>
          </w:tcPr>
          <w:p w14:paraId="4CD784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B.3.2.8</w:t>
            </w:r>
          </w:p>
        </w:tc>
        <w:tc>
          <w:tcPr>
            <w:tcW w:w="4061" w:type="pct"/>
            <w:vAlign w:val="bottom"/>
            <w:hideMark/>
          </w:tcPr>
          <w:p w14:paraId="02F256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Oryantasyonları (katılımcı listesi, görüşleri, görüşlerin analizi)</w:t>
            </w:r>
          </w:p>
        </w:tc>
        <w:tc>
          <w:tcPr>
            <w:tcW w:w="489" w:type="pct"/>
            <w:noWrap/>
            <w:vAlign w:val="bottom"/>
            <w:hideMark/>
          </w:tcPr>
          <w:p w14:paraId="25E463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3D2BB92A" w14:textId="77777777" w:rsidTr="00F951A3">
        <w:trPr>
          <w:trHeight w:val="600"/>
        </w:trPr>
        <w:tc>
          <w:tcPr>
            <w:tcW w:w="450" w:type="pct"/>
            <w:noWrap/>
            <w:vAlign w:val="bottom"/>
            <w:hideMark/>
          </w:tcPr>
          <w:p w14:paraId="77A08A8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B.3.2.9</w:t>
            </w:r>
          </w:p>
        </w:tc>
        <w:tc>
          <w:tcPr>
            <w:tcW w:w="4061" w:type="pct"/>
            <w:vAlign w:val="bottom"/>
            <w:hideMark/>
          </w:tcPr>
          <w:p w14:paraId="64EFCF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Psikolojik danışmanlık hizmetleri (planlamalar, kurullar, sorumlular, yüz yüze ve çevrimiçi erişilebilirlik, öğrencilerin bilgisine ve kullanımına sunulmuş hizmetlerin yeterliliğinin takibi)</w:t>
            </w:r>
          </w:p>
        </w:tc>
        <w:tc>
          <w:tcPr>
            <w:tcW w:w="489" w:type="pct"/>
            <w:noWrap/>
            <w:vAlign w:val="bottom"/>
            <w:hideMark/>
          </w:tcPr>
          <w:p w14:paraId="5F0425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A0FF90" w14:textId="77777777" w:rsidTr="00F951A3">
        <w:trPr>
          <w:trHeight w:val="300"/>
        </w:trPr>
        <w:tc>
          <w:tcPr>
            <w:tcW w:w="450" w:type="pct"/>
            <w:noWrap/>
            <w:vAlign w:val="bottom"/>
            <w:hideMark/>
          </w:tcPr>
          <w:p w14:paraId="516B4BD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w:t>
            </w:r>
          </w:p>
        </w:tc>
        <w:tc>
          <w:tcPr>
            <w:tcW w:w="4061" w:type="pct"/>
            <w:vAlign w:val="bottom"/>
            <w:hideMark/>
          </w:tcPr>
          <w:p w14:paraId="1C4A1B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Tesis ve altyapılar kategorisi</w:t>
            </w:r>
          </w:p>
        </w:tc>
        <w:tc>
          <w:tcPr>
            <w:tcW w:w="489" w:type="pct"/>
            <w:noWrap/>
            <w:vAlign w:val="bottom"/>
            <w:hideMark/>
          </w:tcPr>
          <w:p w14:paraId="620728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069F125" w14:textId="77777777" w:rsidTr="00F951A3">
        <w:trPr>
          <w:trHeight w:val="600"/>
        </w:trPr>
        <w:tc>
          <w:tcPr>
            <w:tcW w:w="450" w:type="pct"/>
            <w:noWrap/>
            <w:vAlign w:val="bottom"/>
            <w:hideMark/>
          </w:tcPr>
          <w:p w14:paraId="067914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B.3.3.1</w:t>
            </w:r>
          </w:p>
        </w:tc>
        <w:tc>
          <w:tcPr>
            <w:tcW w:w="4061" w:type="pct"/>
            <w:vAlign w:val="bottom"/>
            <w:hideMark/>
          </w:tcPr>
          <w:p w14:paraId="6E0111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Tesis ve altyapılar (teknoloji donanımlı çalışma alanları, birime özgü bilişim olanakları ve uzaktan eğitim)</w:t>
            </w:r>
          </w:p>
        </w:tc>
        <w:tc>
          <w:tcPr>
            <w:tcW w:w="489" w:type="pct"/>
            <w:noWrap/>
            <w:vAlign w:val="bottom"/>
            <w:hideMark/>
          </w:tcPr>
          <w:p w14:paraId="3A1987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3DC8E818" w14:textId="77777777" w:rsidTr="00F951A3">
        <w:trPr>
          <w:trHeight w:val="300"/>
        </w:trPr>
        <w:tc>
          <w:tcPr>
            <w:tcW w:w="450" w:type="pct"/>
            <w:noWrap/>
            <w:vAlign w:val="bottom"/>
            <w:hideMark/>
          </w:tcPr>
          <w:p w14:paraId="7B54D8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B.3.3.10</w:t>
            </w:r>
          </w:p>
        </w:tc>
        <w:tc>
          <w:tcPr>
            <w:tcW w:w="4061" w:type="pct"/>
            <w:vAlign w:val="bottom"/>
            <w:hideMark/>
          </w:tcPr>
          <w:p w14:paraId="00FFD2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alanlarının (laboratuvar, arazi, kütüphane gibi) toplamı</w:t>
            </w:r>
          </w:p>
        </w:tc>
        <w:tc>
          <w:tcPr>
            <w:tcW w:w="489" w:type="pct"/>
            <w:noWrap/>
            <w:vAlign w:val="bottom"/>
            <w:hideMark/>
          </w:tcPr>
          <w:p w14:paraId="713949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38CEB03" w14:textId="77777777" w:rsidTr="00F951A3">
        <w:trPr>
          <w:trHeight w:val="300"/>
        </w:trPr>
        <w:tc>
          <w:tcPr>
            <w:tcW w:w="450" w:type="pct"/>
            <w:noWrap/>
            <w:vAlign w:val="bottom"/>
            <w:hideMark/>
          </w:tcPr>
          <w:p w14:paraId="5F7CB5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B.3.3.11</w:t>
            </w:r>
          </w:p>
        </w:tc>
        <w:tc>
          <w:tcPr>
            <w:tcW w:w="4061" w:type="pct"/>
            <w:vAlign w:val="bottom"/>
            <w:hideMark/>
          </w:tcPr>
          <w:p w14:paraId="4E501A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araştırma alanlarının toplamı</w:t>
            </w:r>
          </w:p>
        </w:tc>
        <w:tc>
          <w:tcPr>
            <w:tcW w:w="489" w:type="pct"/>
            <w:noWrap/>
            <w:vAlign w:val="bottom"/>
            <w:hideMark/>
          </w:tcPr>
          <w:p w14:paraId="72084D5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07CBA79F" w14:textId="77777777" w:rsidTr="00F951A3">
        <w:trPr>
          <w:trHeight w:val="600"/>
        </w:trPr>
        <w:tc>
          <w:tcPr>
            <w:tcW w:w="450" w:type="pct"/>
            <w:noWrap/>
            <w:vAlign w:val="bottom"/>
            <w:hideMark/>
          </w:tcPr>
          <w:p w14:paraId="1020A03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B.3.3.2</w:t>
            </w:r>
          </w:p>
        </w:tc>
        <w:tc>
          <w:tcPr>
            <w:tcW w:w="4061" w:type="pct"/>
            <w:vAlign w:val="bottom"/>
            <w:hideMark/>
          </w:tcPr>
          <w:p w14:paraId="4EB02F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Tesis ve altyapılar (öğrencilerin erişilebilirliğine/bilgisine/kullanımına sunulma olanakları; sürekli çalıştırılabilirliği)</w:t>
            </w:r>
          </w:p>
        </w:tc>
        <w:tc>
          <w:tcPr>
            <w:tcW w:w="489" w:type="pct"/>
            <w:noWrap/>
            <w:vAlign w:val="bottom"/>
            <w:hideMark/>
          </w:tcPr>
          <w:p w14:paraId="5813B9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191F5A01" w14:textId="77777777" w:rsidTr="00F951A3">
        <w:trPr>
          <w:trHeight w:val="300"/>
        </w:trPr>
        <w:tc>
          <w:tcPr>
            <w:tcW w:w="450" w:type="pct"/>
            <w:noWrap/>
            <w:vAlign w:val="bottom"/>
            <w:hideMark/>
          </w:tcPr>
          <w:p w14:paraId="2AEA30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B.3.3.3</w:t>
            </w:r>
          </w:p>
        </w:tc>
        <w:tc>
          <w:tcPr>
            <w:tcW w:w="4061" w:type="pct"/>
            <w:vAlign w:val="bottom"/>
            <w:hideMark/>
          </w:tcPr>
          <w:p w14:paraId="755122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Tesis ve altyapının erişimine ve kullanımına yönelik ilke ve kurallar</w:t>
            </w:r>
          </w:p>
        </w:tc>
        <w:tc>
          <w:tcPr>
            <w:tcW w:w="489" w:type="pct"/>
            <w:noWrap/>
            <w:vAlign w:val="bottom"/>
            <w:hideMark/>
          </w:tcPr>
          <w:p w14:paraId="44B61A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054FC0A1" w14:textId="77777777" w:rsidTr="00F951A3">
        <w:trPr>
          <w:trHeight w:val="600"/>
        </w:trPr>
        <w:tc>
          <w:tcPr>
            <w:tcW w:w="450" w:type="pct"/>
            <w:noWrap/>
            <w:vAlign w:val="bottom"/>
            <w:hideMark/>
          </w:tcPr>
          <w:p w14:paraId="62CC8C8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B.3.3.4</w:t>
            </w:r>
          </w:p>
        </w:tc>
        <w:tc>
          <w:tcPr>
            <w:tcW w:w="4061" w:type="pct"/>
            <w:vAlign w:val="bottom"/>
            <w:hideMark/>
          </w:tcPr>
          <w:p w14:paraId="5C3767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Tesis ve altyapının büyüme ve gelişim durumu (birim sayısındaki artış ile fiziksel/teknik/teknolojik alanlardaki yeterlilik önlemleri)</w:t>
            </w:r>
          </w:p>
        </w:tc>
        <w:tc>
          <w:tcPr>
            <w:tcW w:w="489" w:type="pct"/>
            <w:noWrap/>
            <w:vAlign w:val="bottom"/>
            <w:hideMark/>
          </w:tcPr>
          <w:p w14:paraId="548ECC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1EC135B" w14:textId="77777777" w:rsidTr="00F951A3">
        <w:trPr>
          <w:trHeight w:val="600"/>
        </w:trPr>
        <w:tc>
          <w:tcPr>
            <w:tcW w:w="450" w:type="pct"/>
            <w:noWrap/>
            <w:vAlign w:val="bottom"/>
            <w:hideMark/>
          </w:tcPr>
          <w:p w14:paraId="5F9D8C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B.3.3.5</w:t>
            </w:r>
          </w:p>
        </w:tc>
        <w:tc>
          <w:tcPr>
            <w:tcW w:w="4061" w:type="pct"/>
            <w:vAlign w:val="bottom"/>
            <w:hideMark/>
          </w:tcPr>
          <w:p w14:paraId="3A25A9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Birime özgü uzaktan eğitim programları ve uygulamaları varsa; bunlara yönelik alt yapı, tesis, donanım ve yazılım durumları</w:t>
            </w:r>
          </w:p>
        </w:tc>
        <w:tc>
          <w:tcPr>
            <w:tcW w:w="489" w:type="pct"/>
            <w:noWrap/>
            <w:vAlign w:val="bottom"/>
            <w:hideMark/>
          </w:tcPr>
          <w:p w14:paraId="51D921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F6AA48" w14:textId="77777777" w:rsidTr="00F951A3">
        <w:trPr>
          <w:trHeight w:val="300"/>
        </w:trPr>
        <w:tc>
          <w:tcPr>
            <w:tcW w:w="450" w:type="pct"/>
            <w:noWrap/>
            <w:vAlign w:val="bottom"/>
            <w:hideMark/>
          </w:tcPr>
          <w:p w14:paraId="28AF32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B.3.3.6</w:t>
            </w:r>
          </w:p>
        </w:tc>
        <w:tc>
          <w:tcPr>
            <w:tcW w:w="4061" w:type="pct"/>
            <w:vAlign w:val="bottom"/>
            <w:hideMark/>
          </w:tcPr>
          <w:p w14:paraId="643D74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Tesis ve altyapı hizmetlerinin izlenmesi, çeşitlendirilmesi ve iyileştirilmesi</w:t>
            </w:r>
          </w:p>
        </w:tc>
        <w:tc>
          <w:tcPr>
            <w:tcW w:w="489" w:type="pct"/>
            <w:noWrap/>
            <w:vAlign w:val="bottom"/>
            <w:hideMark/>
          </w:tcPr>
          <w:p w14:paraId="24BBDC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C0EC884" w14:textId="77777777" w:rsidTr="00F951A3">
        <w:trPr>
          <w:trHeight w:val="300"/>
        </w:trPr>
        <w:tc>
          <w:tcPr>
            <w:tcW w:w="450" w:type="pct"/>
            <w:noWrap/>
            <w:vAlign w:val="bottom"/>
            <w:hideMark/>
          </w:tcPr>
          <w:p w14:paraId="72EF5C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B.3.3.7</w:t>
            </w:r>
          </w:p>
        </w:tc>
        <w:tc>
          <w:tcPr>
            <w:tcW w:w="4061" w:type="pct"/>
            <w:vAlign w:val="bottom"/>
            <w:hideMark/>
          </w:tcPr>
          <w:p w14:paraId="63C7293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alan (açık ve kapalı)</w:t>
            </w:r>
          </w:p>
        </w:tc>
        <w:tc>
          <w:tcPr>
            <w:tcW w:w="489" w:type="pct"/>
            <w:noWrap/>
            <w:vAlign w:val="bottom"/>
            <w:hideMark/>
          </w:tcPr>
          <w:p w14:paraId="6A8504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66B69B1" w14:textId="77777777" w:rsidTr="00F951A3">
        <w:trPr>
          <w:trHeight w:val="300"/>
        </w:trPr>
        <w:tc>
          <w:tcPr>
            <w:tcW w:w="450" w:type="pct"/>
            <w:noWrap/>
            <w:vAlign w:val="bottom"/>
            <w:hideMark/>
          </w:tcPr>
          <w:p w14:paraId="2E2F1C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B.3.3.8</w:t>
            </w:r>
          </w:p>
        </w:tc>
        <w:tc>
          <w:tcPr>
            <w:tcW w:w="4061" w:type="pct"/>
            <w:vAlign w:val="bottom"/>
            <w:hideMark/>
          </w:tcPr>
          <w:p w14:paraId="6060D0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kapalı alan</w:t>
            </w:r>
          </w:p>
        </w:tc>
        <w:tc>
          <w:tcPr>
            <w:tcW w:w="489" w:type="pct"/>
            <w:noWrap/>
            <w:vAlign w:val="bottom"/>
            <w:hideMark/>
          </w:tcPr>
          <w:p w14:paraId="7D36B28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B94290F" w14:textId="77777777" w:rsidTr="00F951A3">
        <w:trPr>
          <w:trHeight w:val="300"/>
        </w:trPr>
        <w:tc>
          <w:tcPr>
            <w:tcW w:w="450" w:type="pct"/>
            <w:noWrap/>
            <w:vAlign w:val="bottom"/>
            <w:hideMark/>
          </w:tcPr>
          <w:p w14:paraId="51C268F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B.3.3.9</w:t>
            </w:r>
          </w:p>
        </w:tc>
        <w:tc>
          <w:tcPr>
            <w:tcW w:w="4061" w:type="pct"/>
            <w:vAlign w:val="bottom"/>
            <w:hideMark/>
          </w:tcPr>
          <w:p w14:paraId="2A41B8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alanlarının (sınıf, laboratuvar, salon, kütüphane, arazi gibi) toplamı</w:t>
            </w:r>
          </w:p>
        </w:tc>
        <w:tc>
          <w:tcPr>
            <w:tcW w:w="489" w:type="pct"/>
            <w:noWrap/>
            <w:vAlign w:val="bottom"/>
            <w:hideMark/>
          </w:tcPr>
          <w:p w14:paraId="364B23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1B3E8409" w14:textId="77777777" w:rsidTr="00F951A3">
        <w:trPr>
          <w:trHeight w:val="300"/>
        </w:trPr>
        <w:tc>
          <w:tcPr>
            <w:tcW w:w="450" w:type="pct"/>
            <w:noWrap/>
            <w:vAlign w:val="bottom"/>
            <w:hideMark/>
          </w:tcPr>
          <w:p w14:paraId="7DF82A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B.3.4</w:t>
            </w:r>
          </w:p>
        </w:tc>
        <w:tc>
          <w:tcPr>
            <w:tcW w:w="4061" w:type="pct"/>
            <w:vAlign w:val="bottom"/>
            <w:hideMark/>
          </w:tcPr>
          <w:p w14:paraId="347D62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Dezavantajlı gruplar kategorisi</w:t>
            </w:r>
          </w:p>
        </w:tc>
        <w:tc>
          <w:tcPr>
            <w:tcW w:w="489" w:type="pct"/>
            <w:noWrap/>
            <w:vAlign w:val="bottom"/>
            <w:hideMark/>
          </w:tcPr>
          <w:p w14:paraId="493BEE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13D1152" w14:textId="77777777" w:rsidTr="00F951A3">
        <w:trPr>
          <w:trHeight w:val="900"/>
        </w:trPr>
        <w:tc>
          <w:tcPr>
            <w:tcW w:w="450" w:type="pct"/>
            <w:noWrap/>
            <w:vAlign w:val="bottom"/>
            <w:hideMark/>
          </w:tcPr>
          <w:p w14:paraId="485C16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B.3.4.1</w:t>
            </w:r>
          </w:p>
        </w:tc>
        <w:tc>
          <w:tcPr>
            <w:tcW w:w="4061" w:type="pct"/>
            <w:vAlign w:val="bottom"/>
            <w:hideMark/>
          </w:tcPr>
          <w:p w14:paraId="0FCB8C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Dezavantajlı öğrencilere (engelli, yoksul, azınlık, göçmen gibi) sunulan hizmetlerle ilgili planlama ve kurallar (kurullarda temsil, engelsiz üniversite, sosyal imkanlardan faydalandırma uygulamaları gibi)</w:t>
            </w:r>
          </w:p>
        </w:tc>
        <w:tc>
          <w:tcPr>
            <w:tcW w:w="489" w:type="pct"/>
            <w:noWrap/>
            <w:vAlign w:val="bottom"/>
            <w:hideMark/>
          </w:tcPr>
          <w:p w14:paraId="0EC972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7FBA5E14" w14:textId="77777777" w:rsidTr="00F951A3">
        <w:trPr>
          <w:trHeight w:val="600"/>
        </w:trPr>
        <w:tc>
          <w:tcPr>
            <w:tcW w:w="450" w:type="pct"/>
            <w:noWrap/>
            <w:vAlign w:val="bottom"/>
            <w:hideMark/>
          </w:tcPr>
          <w:p w14:paraId="7ECE5F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B.3.4.2</w:t>
            </w:r>
          </w:p>
        </w:tc>
        <w:tc>
          <w:tcPr>
            <w:tcW w:w="4061" w:type="pct"/>
            <w:vAlign w:val="bottom"/>
            <w:hideMark/>
          </w:tcPr>
          <w:p w14:paraId="4E25A9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Dezavantajlı, kırılgan ve az temsil edilen grupların eğitim olanaklarına erişimi (uzaktan eğitim dahil eşitlik, hakkaniyet, çeşitlilik ve kapsayıcılık uygulamaları)</w:t>
            </w:r>
          </w:p>
        </w:tc>
        <w:tc>
          <w:tcPr>
            <w:tcW w:w="489" w:type="pct"/>
            <w:noWrap/>
            <w:vAlign w:val="bottom"/>
            <w:hideMark/>
          </w:tcPr>
          <w:p w14:paraId="15D3F7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65EE96" w14:textId="77777777" w:rsidTr="00F951A3">
        <w:trPr>
          <w:trHeight w:val="300"/>
        </w:trPr>
        <w:tc>
          <w:tcPr>
            <w:tcW w:w="450" w:type="pct"/>
            <w:noWrap/>
            <w:vAlign w:val="bottom"/>
            <w:hideMark/>
          </w:tcPr>
          <w:p w14:paraId="2BB81E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B.3.4.3</w:t>
            </w:r>
          </w:p>
        </w:tc>
        <w:tc>
          <w:tcPr>
            <w:tcW w:w="4061" w:type="pct"/>
            <w:vAlign w:val="bottom"/>
            <w:hideMark/>
          </w:tcPr>
          <w:p w14:paraId="517F89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Dezavantajlı gruplara yönelik düzenlenen faaliyetler</w:t>
            </w:r>
          </w:p>
        </w:tc>
        <w:tc>
          <w:tcPr>
            <w:tcW w:w="489" w:type="pct"/>
            <w:noWrap/>
            <w:vAlign w:val="bottom"/>
            <w:hideMark/>
          </w:tcPr>
          <w:p w14:paraId="24DD35C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F2D3D53" w14:textId="77777777" w:rsidTr="00F951A3">
        <w:trPr>
          <w:trHeight w:val="600"/>
        </w:trPr>
        <w:tc>
          <w:tcPr>
            <w:tcW w:w="450" w:type="pct"/>
            <w:noWrap/>
            <w:vAlign w:val="bottom"/>
            <w:hideMark/>
          </w:tcPr>
          <w:p w14:paraId="427EC6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B.3.4.4</w:t>
            </w:r>
          </w:p>
        </w:tc>
        <w:tc>
          <w:tcPr>
            <w:tcW w:w="4061" w:type="pct"/>
            <w:vAlign w:val="bottom"/>
            <w:hideMark/>
          </w:tcPr>
          <w:p w14:paraId="149816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Dezavantajlı gruplardan alınan geri bildirimlerin izleme ve iyileştirme mekanizmalarında kullanıldığına ilişkin belgeler</w:t>
            </w:r>
          </w:p>
        </w:tc>
        <w:tc>
          <w:tcPr>
            <w:tcW w:w="489" w:type="pct"/>
            <w:noWrap/>
            <w:vAlign w:val="bottom"/>
            <w:hideMark/>
          </w:tcPr>
          <w:p w14:paraId="29B2E5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46E825" w14:textId="77777777" w:rsidTr="00F951A3">
        <w:trPr>
          <w:trHeight w:val="300"/>
        </w:trPr>
        <w:tc>
          <w:tcPr>
            <w:tcW w:w="450" w:type="pct"/>
            <w:noWrap/>
            <w:vAlign w:val="bottom"/>
            <w:hideMark/>
          </w:tcPr>
          <w:p w14:paraId="159678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B.3.4.5</w:t>
            </w:r>
          </w:p>
        </w:tc>
        <w:tc>
          <w:tcPr>
            <w:tcW w:w="4061" w:type="pct"/>
            <w:vAlign w:val="bottom"/>
            <w:hideMark/>
          </w:tcPr>
          <w:p w14:paraId="4886E3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Engelsiz üniversite uygulamalarına ilişkin izleme ve iyileştirme kanıtları</w:t>
            </w:r>
          </w:p>
        </w:tc>
        <w:tc>
          <w:tcPr>
            <w:tcW w:w="489" w:type="pct"/>
            <w:noWrap/>
            <w:vAlign w:val="bottom"/>
            <w:hideMark/>
          </w:tcPr>
          <w:p w14:paraId="79CA12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22A905E" w14:textId="77777777" w:rsidTr="00F951A3">
        <w:trPr>
          <w:trHeight w:val="300"/>
        </w:trPr>
        <w:tc>
          <w:tcPr>
            <w:tcW w:w="450" w:type="pct"/>
            <w:noWrap/>
            <w:vAlign w:val="bottom"/>
            <w:hideMark/>
          </w:tcPr>
          <w:p w14:paraId="3344BF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w:t>
            </w:r>
          </w:p>
        </w:tc>
        <w:tc>
          <w:tcPr>
            <w:tcW w:w="4061" w:type="pct"/>
            <w:vAlign w:val="bottom"/>
            <w:hideMark/>
          </w:tcPr>
          <w:p w14:paraId="6F8154C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Sosyal, kültürel, sportif faaliyetler kategorisi</w:t>
            </w:r>
          </w:p>
        </w:tc>
        <w:tc>
          <w:tcPr>
            <w:tcW w:w="489" w:type="pct"/>
            <w:noWrap/>
            <w:vAlign w:val="bottom"/>
            <w:hideMark/>
          </w:tcPr>
          <w:p w14:paraId="4F9D57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9DBF89D" w14:textId="77777777" w:rsidTr="00F951A3">
        <w:trPr>
          <w:trHeight w:val="600"/>
        </w:trPr>
        <w:tc>
          <w:tcPr>
            <w:tcW w:w="450" w:type="pct"/>
            <w:noWrap/>
            <w:vAlign w:val="bottom"/>
            <w:hideMark/>
          </w:tcPr>
          <w:p w14:paraId="15F141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B.3.5.1</w:t>
            </w:r>
          </w:p>
        </w:tc>
        <w:tc>
          <w:tcPr>
            <w:tcW w:w="4061" w:type="pct"/>
            <w:vAlign w:val="bottom"/>
            <w:hideMark/>
          </w:tcPr>
          <w:p w14:paraId="63787B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Sosyal, kültürel ve sportif faaliyetlerin planlanması ve süreçleri (yürüten ve yöneten idari örgütlenme, kurul ve kuralları, iş akış şemaları gibi)</w:t>
            </w:r>
          </w:p>
        </w:tc>
        <w:tc>
          <w:tcPr>
            <w:tcW w:w="489" w:type="pct"/>
            <w:noWrap/>
            <w:vAlign w:val="bottom"/>
            <w:hideMark/>
          </w:tcPr>
          <w:p w14:paraId="2020EA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184431B" w14:textId="77777777" w:rsidTr="00F951A3">
        <w:trPr>
          <w:trHeight w:val="300"/>
        </w:trPr>
        <w:tc>
          <w:tcPr>
            <w:tcW w:w="450" w:type="pct"/>
            <w:noWrap/>
            <w:vAlign w:val="bottom"/>
            <w:hideMark/>
          </w:tcPr>
          <w:p w14:paraId="76DD5F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B.3.5.10</w:t>
            </w:r>
          </w:p>
        </w:tc>
        <w:tc>
          <w:tcPr>
            <w:tcW w:w="4061" w:type="pct"/>
            <w:vAlign w:val="bottom"/>
            <w:hideMark/>
          </w:tcPr>
          <w:p w14:paraId="25A486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gençlik ofisi mevcudiyeti ve gönüllük çalışmalarına katılan öğrenci faaliyetleri</w:t>
            </w:r>
          </w:p>
        </w:tc>
        <w:tc>
          <w:tcPr>
            <w:tcW w:w="489" w:type="pct"/>
            <w:noWrap/>
            <w:vAlign w:val="bottom"/>
            <w:hideMark/>
          </w:tcPr>
          <w:p w14:paraId="33D79B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355C785" w14:textId="77777777" w:rsidTr="00F951A3">
        <w:trPr>
          <w:trHeight w:val="300"/>
        </w:trPr>
        <w:tc>
          <w:tcPr>
            <w:tcW w:w="450" w:type="pct"/>
            <w:noWrap/>
            <w:vAlign w:val="bottom"/>
            <w:hideMark/>
          </w:tcPr>
          <w:p w14:paraId="7A0F55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B.3.5.11</w:t>
            </w:r>
          </w:p>
        </w:tc>
        <w:tc>
          <w:tcPr>
            <w:tcW w:w="4061" w:type="pct"/>
            <w:vAlign w:val="bottom"/>
            <w:hideMark/>
          </w:tcPr>
          <w:p w14:paraId="394B13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Sivil toplum kuruluşları etkinliklerine gönüllülük kapsamında katılan öğrenci faaliyetleri</w:t>
            </w:r>
          </w:p>
        </w:tc>
        <w:tc>
          <w:tcPr>
            <w:tcW w:w="489" w:type="pct"/>
            <w:noWrap/>
            <w:vAlign w:val="bottom"/>
            <w:hideMark/>
          </w:tcPr>
          <w:p w14:paraId="103319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F974CB4" w14:textId="77777777" w:rsidTr="00F951A3">
        <w:trPr>
          <w:trHeight w:val="600"/>
        </w:trPr>
        <w:tc>
          <w:tcPr>
            <w:tcW w:w="450" w:type="pct"/>
            <w:noWrap/>
            <w:vAlign w:val="bottom"/>
            <w:hideMark/>
          </w:tcPr>
          <w:p w14:paraId="5CD3F6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B.3.5.12</w:t>
            </w:r>
          </w:p>
        </w:tc>
        <w:tc>
          <w:tcPr>
            <w:tcW w:w="4061" w:type="pct"/>
            <w:vAlign w:val="bottom"/>
            <w:hideMark/>
          </w:tcPr>
          <w:p w14:paraId="4A9469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Sosyal, kültürel ve sportif faaliyetlerin izlenmesine ilişkin araçlar, izleme raporları, iyileştirme ve çeşitlendirme kanıtları</w:t>
            </w:r>
          </w:p>
        </w:tc>
        <w:tc>
          <w:tcPr>
            <w:tcW w:w="489" w:type="pct"/>
            <w:noWrap/>
            <w:vAlign w:val="bottom"/>
            <w:hideMark/>
          </w:tcPr>
          <w:p w14:paraId="3A9BA1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FC36B91" w14:textId="77777777" w:rsidTr="00F951A3">
        <w:trPr>
          <w:trHeight w:val="600"/>
        </w:trPr>
        <w:tc>
          <w:tcPr>
            <w:tcW w:w="450" w:type="pct"/>
            <w:noWrap/>
            <w:vAlign w:val="bottom"/>
            <w:hideMark/>
          </w:tcPr>
          <w:p w14:paraId="6A669F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B.3.5.2</w:t>
            </w:r>
          </w:p>
        </w:tc>
        <w:tc>
          <w:tcPr>
            <w:tcW w:w="4061" w:type="pct"/>
            <w:vAlign w:val="bottom"/>
            <w:hideMark/>
          </w:tcPr>
          <w:p w14:paraId="7DF5A96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Birim bünyesindeki öğrenci toplulukları ve etkinlikleri (sosyal, kültürel ve sportif faaliyetlere yönelik mekân, bütçe ve rehberlik desteği gibi)</w:t>
            </w:r>
          </w:p>
        </w:tc>
        <w:tc>
          <w:tcPr>
            <w:tcW w:w="489" w:type="pct"/>
            <w:noWrap/>
            <w:vAlign w:val="bottom"/>
            <w:hideMark/>
          </w:tcPr>
          <w:p w14:paraId="54710B1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0B13FEC" w14:textId="77777777" w:rsidTr="00F951A3">
        <w:trPr>
          <w:trHeight w:val="600"/>
        </w:trPr>
        <w:tc>
          <w:tcPr>
            <w:tcW w:w="450" w:type="pct"/>
            <w:noWrap/>
            <w:vAlign w:val="bottom"/>
            <w:hideMark/>
          </w:tcPr>
          <w:p w14:paraId="570256F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B.3.5.3</w:t>
            </w:r>
          </w:p>
        </w:tc>
        <w:tc>
          <w:tcPr>
            <w:tcW w:w="4061" w:type="pct"/>
            <w:vAlign w:val="bottom"/>
            <w:hideMark/>
          </w:tcPr>
          <w:p w14:paraId="0FCF31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toplulukları oluşturma, onaylama, izleme ve değerlendirilmesi (memnuniyet durumları gibi)</w:t>
            </w:r>
          </w:p>
        </w:tc>
        <w:tc>
          <w:tcPr>
            <w:tcW w:w="489" w:type="pct"/>
            <w:noWrap/>
            <w:vAlign w:val="bottom"/>
            <w:hideMark/>
          </w:tcPr>
          <w:p w14:paraId="1ABA1B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4B01DB76" w14:textId="77777777" w:rsidTr="00F951A3">
        <w:trPr>
          <w:trHeight w:val="300"/>
        </w:trPr>
        <w:tc>
          <w:tcPr>
            <w:tcW w:w="450" w:type="pct"/>
            <w:noWrap/>
            <w:vAlign w:val="bottom"/>
            <w:hideMark/>
          </w:tcPr>
          <w:p w14:paraId="5AEE31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B.3.5.4</w:t>
            </w:r>
          </w:p>
        </w:tc>
        <w:tc>
          <w:tcPr>
            <w:tcW w:w="4061" w:type="pct"/>
            <w:vAlign w:val="bottom"/>
            <w:hideMark/>
          </w:tcPr>
          <w:p w14:paraId="7EFC430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Faaliyetlerin erişilebilirliği ve fırsat eşitliğini sağlama durumları</w:t>
            </w:r>
          </w:p>
        </w:tc>
        <w:tc>
          <w:tcPr>
            <w:tcW w:w="489" w:type="pct"/>
            <w:noWrap/>
            <w:vAlign w:val="bottom"/>
            <w:hideMark/>
          </w:tcPr>
          <w:p w14:paraId="2EA355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1A1FA99" w14:textId="77777777" w:rsidTr="00F951A3">
        <w:trPr>
          <w:trHeight w:val="600"/>
        </w:trPr>
        <w:tc>
          <w:tcPr>
            <w:tcW w:w="450" w:type="pct"/>
            <w:noWrap/>
            <w:vAlign w:val="bottom"/>
            <w:hideMark/>
          </w:tcPr>
          <w:p w14:paraId="214D29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B.3.5.5</w:t>
            </w:r>
          </w:p>
        </w:tc>
        <w:tc>
          <w:tcPr>
            <w:tcW w:w="4061" w:type="pct"/>
            <w:vAlign w:val="bottom"/>
            <w:hideMark/>
          </w:tcPr>
          <w:p w14:paraId="28424D8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Yıl içerisinde öğrencilere yönelik yıllık sportif, kültürel, sosyal faaliyetler (çeşitliliği, türü, konusu, katılımcılar gibi bilgilerle)</w:t>
            </w:r>
          </w:p>
        </w:tc>
        <w:tc>
          <w:tcPr>
            <w:tcW w:w="489" w:type="pct"/>
            <w:noWrap/>
            <w:vAlign w:val="bottom"/>
            <w:hideMark/>
          </w:tcPr>
          <w:p w14:paraId="12A4A6D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4AB66AE0" w14:textId="77777777" w:rsidTr="00F951A3">
        <w:trPr>
          <w:trHeight w:val="300"/>
        </w:trPr>
        <w:tc>
          <w:tcPr>
            <w:tcW w:w="450" w:type="pct"/>
            <w:noWrap/>
            <w:vAlign w:val="bottom"/>
            <w:hideMark/>
          </w:tcPr>
          <w:p w14:paraId="4E178DA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B.3.5.6</w:t>
            </w:r>
          </w:p>
        </w:tc>
        <w:tc>
          <w:tcPr>
            <w:tcW w:w="4061" w:type="pct"/>
            <w:vAlign w:val="bottom"/>
            <w:hideMark/>
          </w:tcPr>
          <w:p w14:paraId="78A24A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Faaliyetlerde paydaş geri bildirimlerinin alınması ve değerlendirilmesi</w:t>
            </w:r>
          </w:p>
        </w:tc>
        <w:tc>
          <w:tcPr>
            <w:tcW w:w="489" w:type="pct"/>
            <w:noWrap/>
            <w:vAlign w:val="bottom"/>
            <w:hideMark/>
          </w:tcPr>
          <w:p w14:paraId="0505CD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9B0A58" w14:textId="77777777" w:rsidTr="00F951A3">
        <w:trPr>
          <w:trHeight w:val="300"/>
        </w:trPr>
        <w:tc>
          <w:tcPr>
            <w:tcW w:w="450" w:type="pct"/>
            <w:noWrap/>
            <w:vAlign w:val="bottom"/>
            <w:hideMark/>
          </w:tcPr>
          <w:p w14:paraId="532EEE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B.3.5.7</w:t>
            </w:r>
          </w:p>
        </w:tc>
        <w:tc>
          <w:tcPr>
            <w:tcW w:w="4061" w:type="pct"/>
            <w:vAlign w:val="bottom"/>
            <w:hideMark/>
          </w:tcPr>
          <w:p w14:paraId="4A9145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TEKNOFEST, TÜBİTAK, TÜBA gibi kuruluşlarca organize edilen yarışmalara katılan öğrenciler</w:t>
            </w:r>
          </w:p>
        </w:tc>
        <w:tc>
          <w:tcPr>
            <w:tcW w:w="489" w:type="pct"/>
            <w:noWrap/>
            <w:vAlign w:val="bottom"/>
            <w:hideMark/>
          </w:tcPr>
          <w:p w14:paraId="422AEB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0E90505" w14:textId="77777777" w:rsidTr="00F951A3">
        <w:trPr>
          <w:trHeight w:val="300"/>
        </w:trPr>
        <w:tc>
          <w:tcPr>
            <w:tcW w:w="450" w:type="pct"/>
            <w:noWrap/>
            <w:vAlign w:val="bottom"/>
            <w:hideMark/>
          </w:tcPr>
          <w:p w14:paraId="6DE873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B.3.5.8</w:t>
            </w:r>
          </w:p>
        </w:tc>
        <w:tc>
          <w:tcPr>
            <w:tcW w:w="4061" w:type="pct"/>
            <w:vAlign w:val="bottom"/>
            <w:hideMark/>
          </w:tcPr>
          <w:p w14:paraId="0993F7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 Kulüpleri varlığı ve faaliyetleri</w:t>
            </w:r>
          </w:p>
        </w:tc>
        <w:tc>
          <w:tcPr>
            <w:tcW w:w="489" w:type="pct"/>
            <w:noWrap/>
            <w:vAlign w:val="bottom"/>
            <w:hideMark/>
          </w:tcPr>
          <w:p w14:paraId="0C95263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0C971282" w14:textId="77777777" w:rsidTr="00F951A3">
        <w:trPr>
          <w:trHeight w:val="300"/>
        </w:trPr>
        <w:tc>
          <w:tcPr>
            <w:tcW w:w="450" w:type="pct"/>
            <w:noWrap/>
            <w:vAlign w:val="bottom"/>
            <w:hideMark/>
          </w:tcPr>
          <w:p w14:paraId="16726B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B.3.5.9</w:t>
            </w:r>
          </w:p>
        </w:tc>
        <w:tc>
          <w:tcPr>
            <w:tcW w:w="4061" w:type="pct"/>
            <w:vAlign w:val="bottom"/>
            <w:hideMark/>
          </w:tcPr>
          <w:p w14:paraId="3E897F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Kulüplere kayıtlı öğrenciler</w:t>
            </w:r>
          </w:p>
        </w:tc>
        <w:tc>
          <w:tcPr>
            <w:tcW w:w="489" w:type="pct"/>
            <w:noWrap/>
            <w:vAlign w:val="bottom"/>
            <w:hideMark/>
          </w:tcPr>
          <w:p w14:paraId="3BF3A1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4BA2C93" w14:textId="77777777" w:rsidTr="00F951A3">
        <w:trPr>
          <w:trHeight w:val="300"/>
        </w:trPr>
        <w:tc>
          <w:tcPr>
            <w:tcW w:w="450" w:type="pct"/>
            <w:noWrap/>
            <w:vAlign w:val="bottom"/>
            <w:hideMark/>
          </w:tcPr>
          <w:p w14:paraId="1AADB4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w:t>
            </w:r>
          </w:p>
        </w:tc>
        <w:tc>
          <w:tcPr>
            <w:tcW w:w="4061" w:type="pct"/>
            <w:vAlign w:val="bottom"/>
            <w:hideMark/>
          </w:tcPr>
          <w:p w14:paraId="14FE29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Kadrosu ana başlığı</w:t>
            </w:r>
          </w:p>
        </w:tc>
        <w:tc>
          <w:tcPr>
            <w:tcW w:w="489" w:type="pct"/>
            <w:noWrap/>
            <w:vAlign w:val="bottom"/>
            <w:hideMark/>
          </w:tcPr>
          <w:p w14:paraId="7595F3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500C02C" w14:textId="77777777" w:rsidTr="00F951A3">
        <w:trPr>
          <w:trHeight w:val="300"/>
        </w:trPr>
        <w:tc>
          <w:tcPr>
            <w:tcW w:w="450" w:type="pct"/>
            <w:noWrap/>
            <w:vAlign w:val="bottom"/>
            <w:hideMark/>
          </w:tcPr>
          <w:p w14:paraId="454CC6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w:t>
            </w:r>
          </w:p>
        </w:tc>
        <w:tc>
          <w:tcPr>
            <w:tcW w:w="4061" w:type="pct"/>
            <w:vAlign w:val="bottom"/>
            <w:hideMark/>
          </w:tcPr>
          <w:p w14:paraId="2D668C8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Atama, yükseltme ve görevlendirme kriterleri kategorisi</w:t>
            </w:r>
          </w:p>
        </w:tc>
        <w:tc>
          <w:tcPr>
            <w:tcW w:w="489" w:type="pct"/>
            <w:noWrap/>
            <w:vAlign w:val="bottom"/>
            <w:hideMark/>
          </w:tcPr>
          <w:p w14:paraId="522949C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BE71CDF" w14:textId="77777777" w:rsidTr="00F951A3">
        <w:trPr>
          <w:trHeight w:val="600"/>
        </w:trPr>
        <w:tc>
          <w:tcPr>
            <w:tcW w:w="450" w:type="pct"/>
            <w:noWrap/>
            <w:vAlign w:val="bottom"/>
            <w:hideMark/>
          </w:tcPr>
          <w:p w14:paraId="58D920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w:t>
            </w:r>
          </w:p>
        </w:tc>
        <w:tc>
          <w:tcPr>
            <w:tcW w:w="4061" w:type="pct"/>
            <w:vAlign w:val="bottom"/>
            <w:hideMark/>
          </w:tcPr>
          <w:p w14:paraId="1CB2DB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 atama, yükseltme ve görevlendirme kriterleri (atama-yükseltme kriterleri, yönetmelik, yönerge, süreç tanımları gibi)</w:t>
            </w:r>
          </w:p>
        </w:tc>
        <w:tc>
          <w:tcPr>
            <w:tcW w:w="489" w:type="pct"/>
            <w:noWrap/>
            <w:vAlign w:val="bottom"/>
            <w:hideMark/>
          </w:tcPr>
          <w:p w14:paraId="14A8D4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40</w:t>
            </w:r>
          </w:p>
        </w:tc>
      </w:tr>
      <w:tr w:rsidR="00F951A3" w:rsidRPr="00C6243A" w14:paraId="2C2DF6DD" w14:textId="77777777" w:rsidTr="00F951A3">
        <w:trPr>
          <w:trHeight w:val="300"/>
        </w:trPr>
        <w:tc>
          <w:tcPr>
            <w:tcW w:w="450" w:type="pct"/>
            <w:noWrap/>
            <w:vAlign w:val="bottom"/>
            <w:hideMark/>
          </w:tcPr>
          <w:p w14:paraId="5C4B55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B.4.1.10</w:t>
            </w:r>
          </w:p>
        </w:tc>
        <w:tc>
          <w:tcPr>
            <w:tcW w:w="4061" w:type="pct"/>
            <w:vAlign w:val="bottom"/>
            <w:hideMark/>
          </w:tcPr>
          <w:p w14:paraId="512A5B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üyesi sayısı (tüm uyruklular dahil)</w:t>
            </w:r>
          </w:p>
        </w:tc>
        <w:tc>
          <w:tcPr>
            <w:tcW w:w="489" w:type="pct"/>
            <w:noWrap/>
            <w:vAlign w:val="bottom"/>
            <w:hideMark/>
          </w:tcPr>
          <w:p w14:paraId="610231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CEE48C9" w14:textId="77777777" w:rsidTr="00F951A3">
        <w:trPr>
          <w:trHeight w:val="300"/>
        </w:trPr>
        <w:tc>
          <w:tcPr>
            <w:tcW w:w="450" w:type="pct"/>
            <w:noWrap/>
            <w:vAlign w:val="bottom"/>
            <w:hideMark/>
          </w:tcPr>
          <w:p w14:paraId="7A6449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B.4.1.11</w:t>
            </w:r>
          </w:p>
        </w:tc>
        <w:tc>
          <w:tcPr>
            <w:tcW w:w="4061" w:type="pct"/>
            <w:vAlign w:val="bottom"/>
            <w:hideMark/>
          </w:tcPr>
          <w:p w14:paraId="747170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 sayısı (tüm uyruklular dahil)</w:t>
            </w:r>
          </w:p>
        </w:tc>
        <w:tc>
          <w:tcPr>
            <w:tcW w:w="489" w:type="pct"/>
            <w:noWrap/>
            <w:vAlign w:val="bottom"/>
            <w:hideMark/>
          </w:tcPr>
          <w:p w14:paraId="3EF5F6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8AE879A" w14:textId="77777777" w:rsidTr="00F951A3">
        <w:trPr>
          <w:trHeight w:val="300"/>
        </w:trPr>
        <w:tc>
          <w:tcPr>
            <w:tcW w:w="450" w:type="pct"/>
            <w:noWrap/>
            <w:vAlign w:val="bottom"/>
            <w:hideMark/>
          </w:tcPr>
          <w:p w14:paraId="5C6B39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B.4.1.12</w:t>
            </w:r>
          </w:p>
        </w:tc>
        <w:tc>
          <w:tcPr>
            <w:tcW w:w="4061" w:type="pct"/>
            <w:vAlign w:val="bottom"/>
            <w:hideMark/>
          </w:tcPr>
          <w:p w14:paraId="189B5E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Ön lisans programlarındaki öğrenci sayısı / öğretim elemanı sayısı oranı</w:t>
            </w:r>
          </w:p>
        </w:tc>
        <w:tc>
          <w:tcPr>
            <w:tcW w:w="489" w:type="pct"/>
            <w:noWrap/>
            <w:vAlign w:val="bottom"/>
            <w:hideMark/>
          </w:tcPr>
          <w:p w14:paraId="1B8216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78A8D00" w14:textId="77777777" w:rsidTr="00F951A3">
        <w:trPr>
          <w:trHeight w:val="300"/>
        </w:trPr>
        <w:tc>
          <w:tcPr>
            <w:tcW w:w="450" w:type="pct"/>
            <w:noWrap/>
            <w:vAlign w:val="bottom"/>
            <w:hideMark/>
          </w:tcPr>
          <w:p w14:paraId="0A951B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B.4.1.13</w:t>
            </w:r>
          </w:p>
        </w:tc>
        <w:tc>
          <w:tcPr>
            <w:tcW w:w="4061" w:type="pct"/>
            <w:vAlign w:val="bottom"/>
            <w:hideMark/>
          </w:tcPr>
          <w:p w14:paraId="15462D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Lisans programlarındaki öğrenci sayısı / öğretim elemanı sayısı oranı</w:t>
            </w:r>
          </w:p>
        </w:tc>
        <w:tc>
          <w:tcPr>
            <w:tcW w:w="489" w:type="pct"/>
            <w:noWrap/>
            <w:vAlign w:val="bottom"/>
            <w:hideMark/>
          </w:tcPr>
          <w:p w14:paraId="403BF7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71ABE250" w14:textId="77777777" w:rsidTr="00F951A3">
        <w:trPr>
          <w:trHeight w:val="300"/>
        </w:trPr>
        <w:tc>
          <w:tcPr>
            <w:tcW w:w="450" w:type="pct"/>
            <w:noWrap/>
            <w:vAlign w:val="bottom"/>
            <w:hideMark/>
          </w:tcPr>
          <w:p w14:paraId="79501E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B.4.1.14</w:t>
            </w:r>
          </w:p>
        </w:tc>
        <w:tc>
          <w:tcPr>
            <w:tcW w:w="4061" w:type="pct"/>
            <w:vAlign w:val="bottom"/>
            <w:hideMark/>
          </w:tcPr>
          <w:p w14:paraId="11BE5EF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Tezli yüksek lisans programlarındaki öğrenci sayısı / öğretim elemanı sayısı oranı</w:t>
            </w:r>
          </w:p>
        </w:tc>
        <w:tc>
          <w:tcPr>
            <w:tcW w:w="489" w:type="pct"/>
            <w:noWrap/>
            <w:vAlign w:val="bottom"/>
            <w:hideMark/>
          </w:tcPr>
          <w:p w14:paraId="4F4DAB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95A7F76" w14:textId="77777777" w:rsidTr="00F951A3">
        <w:trPr>
          <w:trHeight w:val="300"/>
        </w:trPr>
        <w:tc>
          <w:tcPr>
            <w:tcW w:w="450" w:type="pct"/>
            <w:noWrap/>
            <w:vAlign w:val="bottom"/>
            <w:hideMark/>
          </w:tcPr>
          <w:p w14:paraId="6A160D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B.4.1.15</w:t>
            </w:r>
          </w:p>
        </w:tc>
        <w:tc>
          <w:tcPr>
            <w:tcW w:w="4061" w:type="pct"/>
            <w:vAlign w:val="bottom"/>
            <w:hideMark/>
          </w:tcPr>
          <w:p w14:paraId="6B11AE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Tezsiz yüksek lisans programlarındaki öğrenci sayısı / öğretim elemanı sayısı oranı</w:t>
            </w:r>
          </w:p>
        </w:tc>
        <w:tc>
          <w:tcPr>
            <w:tcW w:w="489" w:type="pct"/>
            <w:noWrap/>
            <w:vAlign w:val="bottom"/>
            <w:hideMark/>
          </w:tcPr>
          <w:p w14:paraId="20571F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20D0223" w14:textId="77777777" w:rsidTr="00F951A3">
        <w:trPr>
          <w:trHeight w:val="300"/>
        </w:trPr>
        <w:tc>
          <w:tcPr>
            <w:tcW w:w="450" w:type="pct"/>
            <w:noWrap/>
            <w:vAlign w:val="bottom"/>
            <w:hideMark/>
          </w:tcPr>
          <w:p w14:paraId="2FD89B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B.4.1.16</w:t>
            </w:r>
          </w:p>
        </w:tc>
        <w:tc>
          <w:tcPr>
            <w:tcW w:w="4061" w:type="pct"/>
            <w:vAlign w:val="bottom"/>
            <w:hideMark/>
          </w:tcPr>
          <w:p w14:paraId="23D04C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Yüksek lisans programlarındaki öğrenci sayısı / öğretim elemanı sayısı oranı</w:t>
            </w:r>
          </w:p>
        </w:tc>
        <w:tc>
          <w:tcPr>
            <w:tcW w:w="489" w:type="pct"/>
            <w:noWrap/>
            <w:vAlign w:val="bottom"/>
            <w:hideMark/>
          </w:tcPr>
          <w:p w14:paraId="09133CB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5AE989F0" w14:textId="77777777" w:rsidTr="00F951A3">
        <w:trPr>
          <w:trHeight w:val="300"/>
        </w:trPr>
        <w:tc>
          <w:tcPr>
            <w:tcW w:w="450" w:type="pct"/>
            <w:noWrap/>
            <w:vAlign w:val="bottom"/>
            <w:hideMark/>
          </w:tcPr>
          <w:p w14:paraId="0817C1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B.4.1.17</w:t>
            </w:r>
          </w:p>
        </w:tc>
        <w:tc>
          <w:tcPr>
            <w:tcW w:w="4061" w:type="pct"/>
            <w:vAlign w:val="bottom"/>
            <w:hideMark/>
          </w:tcPr>
          <w:p w14:paraId="126320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programlarındaki öğrenci sayısı / öğretim elemanı sayısı oranı</w:t>
            </w:r>
          </w:p>
        </w:tc>
        <w:tc>
          <w:tcPr>
            <w:tcW w:w="489" w:type="pct"/>
            <w:noWrap/>
            <w:vAlign w:val="bottom"/>
            <w:hideMark/>
          </w:tcPr>
          <w:p w14:paraId="7FF0FB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124E5DE" w14:textId="77777777" w:rsidTr="00F951A3">
        <w:trPr>
          <w:trHeight w:val="600"/>
        </w:trPr>
        <w:tc>
          <w:tcPr>
            <w:tcW w:w="450" w:type="pct"/>
            <w:noWrap/>
            <w:vAlign w:val="bottom"/>
            <w:hideMark/>
          </w:tcPr>
          <w:p w14:paraId="4C5DAF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B.4.1.18</w:t>
            </w:r>
          </w:p>
        </w:tc>
        <w:tc>
          <w:tcPr>
            <w:tcW w:w="4061" w:type="pct"/>
            <w:vAlign w:val="bottom"/>
            <w:hideMark/>
          </w:tcPr>
          <w:p w14:paraId="411730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Lisans ve lisansüstü programlarındaki toplam öğrenci sayısı / toplam öğretim elemanı sayısı oranı</w:t>
            </w:r>
          </w:p>
        </w:tc>
        <w:tc>
          <w:tcPr>
            <w:tcW w:w="489" w:type="pct"/>
            <w:noWrap/>
            <w:vAlign w:val="bottom"/>
            <w:hideMark/>
          </w:tcPr>
          <w:p w14:paraId="31B67E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25FC9B25" w14:textId="77777777" w:rsidTr="00F951A3">
        <w:trPr>
          <w:trHeight w:val="300"/>
        </w:trPr>
        <w:tc>
          <w:tcPr>
            <w:tcW w:w="450" w:type="pct"/>
            <w:noWrap/>
            <w:vAlign w:val="bottom"/>
            <w:hideMark/>
          </w:tcPr>
          <w:p w14:paraId="3F9347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B.4.1.19</w:t>
            </w:r>
          </w:p>
        </w:tc>
        <w:tc>
          <w:tcPr>
            <w:tcW w:w="4061" w:type="pct"/>
            <w:vAlign w:val="bottom"/>
            <w:hideMark/>
          </w:tcPr>
          <w:p w14:paraId="1026CE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Toplam öğrenci sayısı / öğretim elemanı sayısı oranı</w:t>
            </w:r>
          </w:p>
        </w:tc>
        <w:tc>
          <w:tcPr>
            <w:tcW w:w="489" w:type="pct"/>
            <w:noWrap/>
            <w:vAlign w:val="bottom"/>
            <w:hideMark/>
          </w:tcPr>
          <w:p w14:paraId="3BBB92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F7051F8" w14:textId="77777777" w:rsidTr="00F951A3">
        <w:trPr>
          <w:trHeight w:val="300"/>
        </w:trPr>
        <w:tc>
          <w:tcPr>
            <w:tcW w:w="450" w:type="pct"/>
            <w:noWrap/>
            <w:vAlign w:val="bottom"/>
            <w:hideMark/>
          </w:tcPr>
          <w:p w14:paraId="66D8A2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B.4.1.2</w:t>
            </w:r>
          </w:p>
        </w:tc>
        <w:tc>
          <w:tcPr>
            <w:tcW w:w="4061" w:type="pct"/>
            <w:vAlign w:val="bottom"/>
            <w:hideMark/>
          </w:tcPr>
          <w:p w14:paraId="1FEE1D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kadronun uzmanlık alanı ile yürüttükleri ders arasında uyumu</w:t>
            </w:r>
          </w:p>
        </w:tc>
        <w:tc>
          <w:tcPr>
            <w:tcW w:w="489" w:type="pct"/>
            <w:noWrap/>
            <w:vAlign w:val="bottom"/>
            <w:hideMark/>
          </w:tcPr>
          <w:p w14:paraId="0CFB4A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80</w:t>
            </w:r>
          </w:p>
        </w:tc>
      </w:tr>
      <w:tr w:rsidR="00F951A3" w:rsidRPr="00C6243A" w14:paraId="4F24793A" w14:textId="77777777" w:rsidTr="00F951A3">
        <w:trPr>
          <w:trHeight w:val="300"/>
        </w:trPr>
        <w:tc>
          <w:tcPr>
            <w:tcW w:w="450" w:type="pct"/>
            <w:noWrap/>
            <w:vAlign w:val="bottom"/>
            <w:hideMark/>
          </w:tcPr>
          <w:p w14:paraId="330547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B.4.1.20</w:t>
            </w:r>
          </w:p>
        </w:tc>
        <w:tc>
          <w:tcPr>
            <w:tcW w:w="4061" w:type="pct"/>
            <w:vAlign w:val="bottom"/>
            <w:hideMark/>
          </w:tcPr>
          <w:p w14:paraId="6CA3195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öğretim elemanı sayısı / toplam öğretim elemanı sayısı oranı</w:t>
            </w:r>
          </w:p>
        </w:tc>
        <w:tc>
          <w:tcPr>
            <w:tcW w:w="489" w:type="pct"/>
            <w:noWrap/>
            <w:vAlign w:val="bottom"/>
            <w:hideMark/>
          </w:tcPr>
          <w:p w14:paraId="4810FF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ECEDFAB" w14:textId="77777777" w:rsidTr="00F951A3">
        <w:trPr>
          <w:trHeight w:val="600"/>
        </w:trPr>
        <w:tc>
          <w:tcPr>
            <w:tcW w:w="450" w:type="pct"/>
            <w:noWrap/>
            <w:vAlign w:val="bottom"/>
            <w:hideMark/>
          </w:tcPr>
          <w:p w14:paraId="454B84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B.4.1.21</w:t>
            </w:r>
          </w:p>
        </w:tc>
        <w:tc>
          <w:tcPr>
            <w:tcW w:w="4061" w:type="pct"/>
            <w:vAlign w:val="bottom"/>
            <w:hideMark/>
          </w:tcPr>
          <w:p w14:paraId="7D2637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Üniversite veya birim yönetimine destek sunan akademisyenler (yönetim, kurul, komisyon, koordinatörlük, başkanlık ve üyelik gibi)</w:t>
            </w:r>
          </w:p>
        </w:tc>
        <w:tc>
          <w:tcPr>
            <w:tcW w:w="489" w:type="pct"/>
            <w:noWrap/>
            <w:vAlign w:val="bottom"/>
            <w:hideMark/>
          </w:tcPr>
          <w:p w14:paraId="3E293B2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177</w:t>
            </w:r>
          </w:p>
        </w:tc>
      </w:tr>
      <w:tr w:rsidR="00F951A3" w:rsidRPr="00C6243A" w14:paraId="0B1B5571" w14:textId="77777777" w:rsidTr="00F951A3">
        <w:trPr>
          <w:trHeight w:val="600"/>
        </w:trPr>
        <w:tc>
          <w:tcPr>
            <w:tcW w:w="450" w:type="pct"/>
            <w:noWrap/>
            <w:vAlign w:val="bottom"/>
            <w:hideMark/>
          </w:tcPr>
          <w:p w14:paraId="71678C2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B.4.1.22</w:t>
            </w:r>
          </w:p>
        </w:tc>
        <w:tc>
          <w:tcPr>
            <w:tcW w:w="4061" w:type="pct"/>
            <w:vAlign w:val="bottom"/>
            <w:hideMark/>
          </w:tcPr>
          <w:p w14:paraId="2C7940C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Atama, yükseltme ve görevlendirme kriterlerinin izlenme (performans ölçümü) ve iyileştirmeler</w:t>
            </w:r>
          </w:p>
        </w:tc>
        <w:tc>
          <w:tcPr>
            <w:tcW w:w="489" w:type="pct"/>
            <w:noWrap/>
            <w:vAlign w:val="bottom"/>
            <w:hideMark/>
          </w:tcPr>
          <w:p w14:paraId="42B73F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45D1B9E2" w14:textId="77777777" w:rsidTr="00F951A3">
        <w:trPr>
          <w:trHeight w:val="600"/>
        </w:trPr>
        <w:tc>
          <w:tcPr>
            <w:tcW w:w="450" w:type="pct"/>
            <w:noWrap/>
            <w:vAlign w:val="bottom"/>
            <w:hideMark/>
          </w:tcPr>
          <w:p w14:paraId="32A97F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B.4.1.3</w:t>
            </w:r>
          </w:p>
        </w:tc>
        <w:tc>
          <w:tcPr>
            <w:tcW w:w="4061" w:type="pct"/>
            <w:vAlign w:val="bottom"/>
            <w:hideMark/>
          </w:tcPr>
          <w:p w14:paraId="2B86AA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Dışardan ders vermek üzere görevlendirilenlerin seçimi (kurum içinde uzmanı olmayan dersler için davet edilme usulleri tanımlı ve süreçleri belirli olan)</w:t>
            </w:r>
          </w:p>
        </w:tc>
        <w:tc>
          <w:tcPr>
            <w:tcW w:w="489" w:type="pct"/>
            <w:noWrap/>
            <w:vAlign w:val="bottom"/>
            <w:hideMark/>
          </w:tcPr>
          <w:p w14:paraId="685952F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880CCC9" w14:textId="77777777" w:rsidTr="00F951A3">
        <w:trPr>
          <w:trHeight w:val="600"/>
        </w:trPr>
        <w:tc>
          <w:tcPr>
            <w:tcW w:w="450" w:type="pct"/>
            <w:noWrap/>
            <w:vAlign w:val="bottom"/>
            <w:hideMark/>
          </w:tcPr>
          <w:p w14:paraId="19D4E4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B.4.1.4</w:t>
            </w:r>
          </w:p>
        </w:tc>
        <w:tc>
          <w:tcPr>
            <w:tcW w:w="4061" w:type="pct"/>
            <w:vAlign w:val="bottom"/>
            <w:hideMark/>
          </w:tcPr>
          <w:p w14:paraId="17453A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kadrosunun eğitim-öğretim performansının izlenmesi (akademik ve idari faaliyetlerinin değerlendirilmesi gibi)</w:t>
            </w:r>
          </w:p>
        </w:tc>
        <w:tc>
          <w:tcPr>
            <w:tcW w:w="489" w:type="pct"/>
            <w:noWrap/>
            <w:vAlign w:val="bottom"/>
            <w:hideMark/>
          </w:tcPr>
          <w:p w14:paraId="55D787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EBA119" w14:textId="77777777" w:rsidTr="00F951A3">
        <w:trPr>
          <w:trHeight w:val="600"/>
        </w:trPr>
        <w:tc>
          <w:tcPr>
            <w:tcW w:w="450" w:type="pct"/>
            <w:noWrap/>
            <w:vAlign w:val="bottom"/>
            <w:hideMark/>
          </w:tcPr>
          <w:p w14:paraId="103D1F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B.4.1.5</w:t>
            </w:r>
          </w:p>
        </w:tc>
        <w:tc>
          <w:tcPr>
            <w:tcW w:w="4061" w:type="pct"/>
            <w:vAlign w:val="bottom"/>
            <w:hideMark/>
          </w:tcPr>
          <w:p w14:paraId="13F3FA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 ders yükü ve dağılım dengesi (öğretim elemanlarının haftalık ders saati ortalaması)</w:t>
            </w:r>
          </w:p>
        </w:tc>
        <w:tc>
          <w:tcPr>
            <w:tcW w:w="489" w:type="pct"/>
            <w:noWrap/>
            <w:vAlign w:val="bottom"/>
            <w:hideMark/>
          </w:tcPr>
          <w:p w14:paraId="11EFE9D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195</w:t>
            </w:r>
          </w:p>
        </w:tc>
      </w:tr>
      <w:tr w:rsidR="00F951A3" w:rsidRPr="00C6243A" w14:paraId="6B340C61" w14:textId="77777777" w:rsidTr="00F951A3">
        <w:trPr>
          <w:trHeight w:val="300"/>
        </w:trPr>
        <w:tc>
          <w:tcPr>
            <w:tcW w:w="450" w:type="pct"/>
            <w:noWrap/>
            <w:vAlign w:val="bottom"/>
            <w:hideMark/>
          </w:tcPr>
          <w:p w14:paraId="598FFF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B.4.1.6</w:t>
            </w:r>
          </w:p>
        </w:tc>
        <w:tc>
          <w:tcPr>
            <w:tcW w:w="4061" w:type="pct"/>
            <w:vAlign w:val="bottom"/>
            <w:hideMark/>
          </w:tcPr>
          <w:p w14:paraId="044777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üyesi sayısı</w:t>
            </w:r>
          </w:p>
        </w:tc>
        <w:tc>
          <w:tcPr>
            <w:tcW w:w="489" w:type="pct"/>
            <w:noWrap/>
            <w:vAlign w:val="bottom"/>
            <w:hideMark/>
          </w:tcPr>
          <w:p w14:paraId="44B4E7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636D92B9" w14:textId="77777777" w:rsidTr="00F951A3">
        <w:trPr>
          <w:trHeight w:val="300"/>
        </w:trPr>
        <w:tc>
          <w:tcPr>
            <w:tcW w:w="450" w:type="pct"/>
            <w:noWrap/>
            <w:vAlign w:val="bottom"/>
            <w:hideMark/>
          </w:tcPr>
          <w:p w14:paraId="46CBC5A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B.4.1.7</w:t>
            </w:r>
          </w:p>
        </w:tc>
        <w:tc>
          <w:tcPr>
            <w:tcW w:w="4061" w:type="pct"/>
            <w:vAlign w:val="bottom"/>
            <w:hideMark/>
          </w:tcPr>
          <w:p w14:paraId="126B28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öğretim üyeleri</w:t>
            </w:r>
          </w:p>
        </w:tc>
        <w:tc>
          <w:tcPr>
            <w:tcW w:w="489" w:type="pct"/>
            <w:noWrap/>
            <w:vAlign w:val="bottom"/>
            <w:hideMark/>
          </w:tcPr>
          <w:p w14:paraId="34029D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F19174F" w14:textId="77777777" w:rsidTr="00F951A3">
        <w:trPr>
          <w:trHeight w:val="300"/>
        </w:trPr>
        <w:tc>
          <w:tcPr>
            <w:tcW w:w="450" w:type="pct"/>
            <w:noWrap/>
            <w:vAlign w:val="bottom"/>
            <w:hideMark/>
          </w:tcPr>
          <w:p w14:paraId="7DA2B2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B.4.1.8</w:t>
            </w:r>
          </w:p>
        </w:tc>
        <w:tc>
          <w:tcPr>
            <w:tcW w:w="4061" w:type="pct"/>
            <w:vAlign w:val="bottom"/>
            <w:hideMark/>
          </w:tcPr>
          <w:p w14:paraId="65AE61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 sayısı</w:t>
            </w:r>
          </w:p>
        </w:tc>
        <w:tc>
          <w:tcPr>
            <w:tcW w:w="489" w:type="pct"/>
            <w:noWrap/>
            <w:vAlign w:val="bottom"/>
            <w:hideMark/>
          </w:tcPr>
          <w:p w14:paraId="6DE541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546EDD7A" w14:textId="77777777" w:rsidTr="00F951A3">
        <w:trPr>
          <w:trHeight w:val="300"/>
        </w:trPr>
        <w:tc>
          <w:tcPr>
            <w:tcW w:w="450" w:type="pct"/>
            <w:noWrap/>
            <w:vAlign w:val="bottom"/>
            <w:hideMark/>
          </w:tcPr>
          <w:p w14:paraId="509FE5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B.4.1.9</w:t>
            </w:r>
          </w:p>
        </w:tc>
        <w:tc>
          <w:tcPr>
            <w:tcW w:w="4061" w:type="pct"/>
            <w:vAlign w:val="bottom"/>
            <w:hideMark/>
          </w:tcPr>
          <w:p w14:paraId="2127C1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Yabancı uyruklu öğretim elemanları</w:t>
            </w:r>
          </w:p>
        </w:tc>
        <w:tc>
          <w:tcPr>
            <w:tcW w:w="489" w:type="pct"/>
            <w:noWrap/>
            <w:vAlign w:val="bottom"/>
            <w:hideMark/>
          </w:tcPr>
          <w:p w14:paraId="0D24B6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A46DD1A" w14:textId="77777777" w:rsidTr="00F951A3">
        <w:trPr>
          <w:trHeight w:val="300"/>
        </w:trPr>
        <w:tc>
          <w:tcPr>
            <w:tcW w:w="450" w:type="pct"/>
            <w:noWrap/>
            <w:vAlign w:val="bottom"/>
            <w:hideMark/>
          </w:tcPr>
          <w:p w14:paraId="3C33837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w:t>
            </w:r>
          </w:p>
        </w:tc>
        <w:tc>
          <w:tcPr>
            <w:tcW w:w="4061" w:type="pct"/>
            <w:vAlign w:val="bottom"/>
            <w:hideMark/>
          </w:tcPr>
          <w:p w14:paraId="1F462B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yetkinlikleri ve gelişimi kategorisi</w:t>
            </w:r>
          </w:p>
        </w:tc>
        <w:tc>
          <w:tcPr>
            <w:tcW w:w="489" w:type="pct"/>
            <w:noWrap/>
            <w:vAlign w:val="bottom"/>
            <w:hideMark/>
          </w:tcPr>
          <w:p w14:paraId="6205F9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D9079DB" w14:textId="77777777" w:rsidTr="00F951A3">
        <w:trPr>
          <w:trHeight w:val="600"/>
        </w:trPr>
        <w:tc>
          <w:tcPr>
            <w:tcW w:w="450" w:type="pct"/>
            <w:noWrap/>
            <w:vAlign w:val="bottom"/>
            <w:hideMark/>
          </w:tcPr>
          <w:p w14:paraId="2B9CDD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B.4.2.1</w:t>
            </w:r>
          </w:p>
        </w:tc>
        <w:tc>
          <w:tcPr>
            <w:tcW w:w="4061" w:type="pct"/>
            <w:vAlign w:val="bottom"/>
            <w:hideMark/>
          </w:tcPr>
          <w:p w14:paraId="3BF2F3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yetkinliği geliştirme süreçleri (ihtiyaç analizleri temelinde planlı, yaygın biçimde yürütülen ve etkisi düzenli olarak izlenen)</w:t>
            </w:r>
          </w:p>
        </w:tc>
        <w:tc>
          <w:tcPr>
            <w:tcW w:w="489" w:type="pct"/>
            <w:noWrap/>
            <w:vAlign w:val="bottom"/>
            <w:hideMark/>
          </w:tcPr>
          <w:p w14:paraId="727A01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44</w:t>
            </w:r>
          </w:p>
        </w:tc>
      </w:tr>
      <w:tr w:rsidR="00F951A3" w:rsidRPr="00C6243A" w14:paraId="2E18B613" w14:textId="77777777" w:rsidTr="00F951A3">
        <w:trPr>
          <w:trHeight w:val="900"/>
        </w:trPr>
        <w:tc>
          <w:tcPr>
            <w:tcW w:w="450" w:type="pct"/>
            <w:noWrap/>
            <w:vAlign w:val="bottom"/>
            <w:hideMark/>
          </w:tcPr>
          <w:p w14:paraId="3A9F97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B.4.2.2</w:t>
            </w:r>
          </w:p>
        </w:tc>
        <w:tc>
          <w:tcPr>
            <w:tcW w:w="4061" w:type="pct"/>
            <w:vAlign w:val="bottom"/>
            <w:hideMark/>
          </w:tcPr>
          <w:p w14:paraId="178BC9B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Eğiticilerin eğitimi uygulamaları (etkileşimli-aktif ders verme, öğrencilerle iletişim kurma, proje yürütme, idari süreçleri kullanma süreçlerine ait kurs, çalıştay, ders, seminer gibi kapsamı, veriliş yöntemi, katılım bilgileri olan)</w:t>
            </w:r>
          </w:p>
        </w:tc>
        <w:tc>
          <w:tcPr>
            <w:tcW w:w="489" w:type="pct"/>
            <w:noWrap/>
            <w:vAlign w:val="bottom"/>
            <w:hideMark/>
          </w:tcPr>
          <w:p w14:paraId="68C6CF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111</w:t>
            </w:r>
          </w:p>
        </w:tc>
      </w:tr>
      <w:tr w:rsidR="00F951A3" w:rsidRPr="00C6243A" w14:paraId="716D74C4" w14:textId="77777777" w:rsidTr="00F951A3">
        <w:trPr>
          <w:trHeight w:val="600"/>
        </w:trPr>
        <w:tc>
          <w:tcPr>
            <w:tcW w:w="450" w:type="pct"/>
            <w:noWrap/>
            <w:vAlign w:val="bottom"/>
            <w:hideMark/>
          </w:tcPr>
          <w:p w14:paraId="050DB5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B.4.2.3</w:t>
            </w:r>
          </w:p>
        </w:tc>
        <w:tc>
          <w:tcPr>
            <w:tcW w:w="4061" w:type="pct"/>
            <w:vAlign w:val="bottom"/>
            <w:hideMark/>
          </w:tcPr>
          <w:p w14:paraId="79EC0A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Eğiticilerin eğitimi dışında öğretim elemanı öğretim yetkinliğinin geliştirilmesine yönelik uygulamalar (yurtiçi ve yurtdışı toplantı, etkinlik, proje gibi)</w:t>
            </w:r>
          </w:p>
        </w:tc>
        <w:tc>
          <w:tcPr>
            <w:tcW w:w="489" w:type="pct"/>
            <w:noWrap/>
            <w:vAlign w:val="bottom"/>
            <w:hideMark/>
          </w:tcPr>
          <w:p w14:paraId="6F5380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w:t>
            </w:r>
          </w:p>
        </w:tc>
      </w:tr>
      <w:tr w:rsidR="00F951A3" w:rsidRPr="00C6243A" w14:paraId="6627ECC0" w14:textId="77777777" w:rsidTr="00F951A3">
        <w:trPr>
          <w:trHeight w:val="300"/>
        </w:trPr>
        <w:tc>
          <w:tcPr>
            <w:tcW w:w="450" w:type="pct"/>
            <w:noWrap/>
            <w:vAlign w:val="bottom"/>
            <w:hideMark/>
          </w:tcPr>
          <w:p w14:paraId="0F2573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B.4.2.4</w:t>
            </w:r>
          </w:p>
        </w:tc>
        <w:tc>
          <w:tcPr>
            <w:tcW w:w="4061" w:type="pct"/>
            <w:vAlign w:val="bottom"/>
            <w:hideMark/>
          </w:tcPr>
          <w:p w14:paraId="2ADED9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Yeni başlayan akademisyenlere yönelik uygulama ve olanaklar (tanıma, takdim, yerleşme gibi)</w:t>
            </w:r>
          </w:p>
        </w:tc>
        <w:tc>
          <w:tcPr>
            <w:tcW w:w="489" w:type="pct"/>
            <w:noWrap/>
            <w:vAlign w:val="bottom"/>
            <w:hideMark/>
          </w:tcPr>
          <w:p w14:paraId="423E2B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C08A6EF" w14:textId="77777777" w:rsidTr="00F951A3">
        <w:trPr>
          <w:trHeight w:val="300"/>
        </w:trPr>
        <w:tc>
          <w:tcPr>
            <w:tcW w:w="450" w:type="pct"/>
            <w:noWrap/>
            <w:vAlign w:val="bottom"/>
            <w:hideMark/>
          </w:tcPr>
          <w:p w14:paraId="24B270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B.4.2.5</w:t>
            </w:r>
          </w:p>
        </w:tc>
        <w:tc>
          <w:tcPr>
            <w:tcW w:w="4061" w:type="pct"/>
            <w:vAlign w:val="bottom"/>
            <w:hideMark/>
          </w:tcPr>
          <w:p w14:paraId="6C9DFC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Eğiticilerin eğitimi programı kapsamında eğitim alan öğretim elemanları</w:t>
            </w:r>
          </w:p>
        </w:tc>
        <w:tc>
          <w:tcPr>
            <w:tcW w:w="489" w:type="pct"/>
            <w:noWrap/>
            <w:vAlign w:val="bottom"/>
            <w:hideMark/>
          </w:tcPr>
          <w:p w14:paraId="03FD00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A97308" w14:textId="77777777" w:rsidTr="00F951A3">
        <w:trPr>
          <w:trHeight w:val="600"/>
        </w:trPr>
        <w:tc>
          <w:tcPr>
            <w:tcW w:w="450" w:type="pct"/>
            <w:noWrap/>
            <w:vAlign w:val="bottom"/>
            <w:hideMark/>
          </w:tcPr>
          <w:p w14:paraId="12F8EB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B.4.2.6</w:t>
            </w:r>
          </w:p>
        </w:tc>
        <w:tc>
          <w:tcPr>
            <w:tcW w:w="4061" w:type="pct"/>
            <w:vAlign w:val="bottom"/>
            <w:hideMark/>
          </w:tcPr>
          <w:p w14:paraId="726B9A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yetkinlikleri ve gelişimi etkinliklerine katılan akademisyenlerin sertifikalandırılma ve ödüllendirme mekanizmaları</w:t>
            </w:r>
          </w:p>
        </w:tc>
        <w:tc>
          <w:tcPr>
            <w:tcW w:w="489" w:type="pct"/>
            <w:noWrap/>
            <w:vAlign w:val="bottom"/>
            <w:hideMark/>
          </w:tcPr>
          <w:p w14:paraId="250C15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4279F6" w14:textId="77777777" w:rsidTr="00F951A3">
        <w:trPr>
          <w:trHeight w:val="600"/>
        </w:trPr>
        <w:tc>
          <w:tcPr>
            <w:tcW w:w="450" w:type="pct"/>
            <w:noWrap/>
            <w:vAlign w:val="bottom"/>
            <w:hideMark/>
          </w:tcPr>
          <w:p w14:paraId="0EAECF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B.4.2.7</w:t>
            </w:r>
          </w:p>
        </w:tc>
        <w:tc>
          <w:tcPr>
            <w:tcW w:w="4061" w:type="pct"/>
            <w:vAlign w:val="bottom"/>
            <w:hideMark/>
          </w:tcPr>
          <w:p w14:paraId="634EBF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kadrosunun eğitim-öğretim performansının izlenmesi, değerlendirilmesi ve iyileştirilmesi</w:t>
            </w:r>
          </w:p>
        </w:tc>
        <w:tc>
          <w:tcPr>
            <w:tcW w:w="489" w:type="pct"/>
            <w:noWrap/>
            <w:vAlign w:val="bottom"/>
            <w:hideMark/>
          </w:tcPr>
          <w:p w14:paraId="5F2695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56348C5" w14:textId="77777777" w:rsidTr="00F951A3">
        <w:trPr>
          <w:trHeight w:val="300"/>
        </w:trPr>
        <w:tc>
          <w:tcPr>
            <w:tcW w:w="450" w:type="pct"/>
            <w:noWrap/>
            <w:vAlign w:val="bottom"/>
            <w:hideMark/>
          </w:tcPr>
          <w:p w14:paraId="1F4DB52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B.4.3</w:t>
            </w:r>
          </w:p>
        </w:tc>
        <w:tc>
          <w:tcPr>
            <w:tcW w:w="4061" w:type="pct"/>
            <w:vAlign w:val="bottom"/>
            <w:hideMark/>
          </w:tcPr>
          <w:p w14:paraId="032A4F8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faaliyetlerine yönelik teşvik ve ödüllendirme kategorisi</w:t>
            </w:r>
          </w:p>
        </w:tc>
        <w:tc>
          <w:tcPr>
            <w:tcW w:w="489" w:type="pct"/>
            <w:noWrap/>
            <w:vAlign w:val="bottom"/>
            <w:hideMark/>
          </w:tcPr>
          <w:p w14:paraId="093A1C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1207C11" w14:textId="77777777" w:rsidTr="00F951A3">
        <w:trPr>
          <w:trHeight w:val="600"/>
        </w:trPr>
        <w:tc>
          <w:tcPr>
            <w:tcW w:w="450" w:type="pct"/>
            <w:noWrap/>
            <w:vAlign w:val="bottom"/>
            <w:hideMark/>
          </w:tcPr>
          <w:p w14:paraId="1CEB6C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B.4.3.1</w:t>
            </w:r>
          </w:p>
        </w:tc>
        <w:tc>
          <w:tcPr>
            <w:tcW w:w="4061" w:type="pct"/>
            <w:vAlign w:val="bottom"/>
            <w:hideMark/>
          </w:tcPr>
          <w:p w14:paraId="0EBC84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kadrosunun eğitim-öğretim performansını takdir etmek, tanımak ve ödüllendirmek teşvik mekanizmaları/tanımlı süreçler</w:t>
            </w:r>
          </w:p>
        </w:tc>
        <w:tc>
          <w:tcPr>
            <w:tcW w:w="489" w:type="pct"/>
            <w:noWrap/>
            <w:vAlign w:val="bottom"/>
            <w:hideMark/>
          </w:tcPr>
          <w:p w14:paraId="712AC6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13515CDF" w14:textId="77777777" w:rsidTr="00F951A3">
        <w:trPr>
          <w:trHeight w:val="600"/>
        </w:trPr>
        <w:tc>
          <w:tcPr>
            <w:tcW w:w="450" w:type="pct"/>
            <w:noWrap/>
            <w:vAlign w:val="bottom"/>
            <w:hideMark/>
          </w:tcPr>
          <w:p w14:paraId="264451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B.4.3.2</w:t>
            </w:r>
          </w:p>
        </w:tc>
        <w:tc>
          <w:tcPr>
            <w:tcW w:w="4061" w:type="pct"/>
            <w:vAlign w:val="bottom"/>
            <w:hideMark/>
          </w:tcPr>
          <w:p w14:paraId="25EBCD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kadrosunun eğitim-öğretim performansını takdir etme, tanıma ve ödüllendirme uygulamaları</w:t>
            </w:r>
          </w:p>
        </w:tc>
        <w:tc>
          <w:tcPr>
            <w:tcW w:w="489" w:type="pct"/>
            <w:noWrap/>
            <w:vAlign w:val="bottom"/>
            <w:hideMark/>
          </w:tcPr>
          <w:p w14:paraId="6241D9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17</w:t>
            </w:r>
          </w:p>
        </w:tc>
      </w:tr>
      <w:tr w:rsidR="00F951A3" w:rsidRPr="00C6243A" w14:paraId="55EAE76A" w14:textId="77777777" w:rsidTr="00F951A3">
        <w:trPr>
          <w:trHeight w:val="600"/>
        </w:trPr>
        <w:tc>
          <w:tcPr>
            <w:tcW w:w="450" w:type="pct"/>
            <w:noWrap/>
            <w:vAlign w:val="bottom"/>
            <w:hideMark/>
          </w:tcPr>
          <w:p w14:paraId="336484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B.4.3.3</w:t>
            </w:r>
          </w:p>
        </w:tc>
        <w:tc>
          <w:tcPr>
            <w:tcW w:w="4061" w:type="pct"/>
            <w:vAlign w:val="bottom"/>
            <w:hideMark/>
          </w:tcPr>
          <w:p w14:paraId="3235F9B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ve öğretimi önceliklendirmek üzere atama ve yükseltme kriterlerinde yapılan değerlendirmeler</w:t>
            </w:r>
          </w:p>
        </w:tc>
        <w:tc>
          <w:tcPr>
            <w:tcW w:w="489" w:type="pct"/>
            <w:noWrap/>
            <w:vAlign w:val="bottom"/>
            <w:hideMark/>
          </w:tcPr>
          <w:p w14:paraId="5BB8A6F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5066B90A" w14:textId="77777777" w:rsidTr="00F951A3">
        <w:trPr>
          <w:trHeight w:val="600"/>
        </w:trPr>
        <w:tc>
          <w:tcPr>
            <w:tcW w:w="450" w:type="pct"/>
            <w:noWrap/>
            <w:vAlign w:val="bottom"/>
            <w:hideMark/>
          </w:tcPr>
          <w:p w14:paraId="2FBCAD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B.4.3.4</w:t>
            </w:r>
          </w:p>
        </w:tc>
        <w:tc>
          <w:tcPr>
            <w:tcW w:w="4061" w:type="pct"/>
            <w:vAlign w:val="bottom"/>
            <w:hideMark/>
          </w:tcPr>
          <w:p w14:paraId="745888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 kadrosunun eğitim-öğretim performansını takdir-tanıma ve ödüllendirmek üzere yürütülen faaliyetlere ilişkin izleme ve iyileştirmeler</w:t>
            </w:r>
          </w:p>
        </w:tc>
        <w:tc>
          <w:tcPr>
            <w:tcW w:w="489" w:type="pct"/>
            <w:noWrap/>
            <w:vAlign w:val="bottom"/>
            <w:hideMark/>
          </w:tcPr>
          <w:p w14:paraId="037591C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B3499C4" w14:textId="77777777" w:rsidTr="00F951A3">
        <w:trPr>
          <w:trHeight w:val="300"/>
        </w:trPr>
        <w:tc>
          <w:tcPr>
            <w:tcW w:w="450" w:type="pct"/>
            <w:noWrap/>
            <w:vAlign w:val="bottom"/>
            <w:hideMark/>
          </w:tcPr>
          <w:p w14:paraId="0FD5997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w:t>
            </w:r>
          </w:p>
        </w:tc>
        <w:tc>
          <w:tcPr>
            <w:tcW w:w="4061" w:type="pct"/>
            <w:vAlign w:val="bottom"/>
            <w:hideMark/>
          </w:tcPr>
          <w:p w14:paraId="106E16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Ana kategori - Araştırma ve Geliştirme</w:t>
            </w:r>
          </w:p>
        </w:tc>
        <w:tc>
          <w:tcPr>
            <w:tcW w:w="489" w:type="pct"/>
            <w:noWrap/>
            <w:vAlign w:val="bottom"/>
            <w:hideMark/>
          </w:tcPr>
          <w:p w14:paraId="6A668CC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7953F6" w14:textId="77777777" w:rsidTr="00F951A3">
        <w:trPr>
          <w:trHeight w:val="300"/>
        </w:trPr>
        <w:tc>
          <w:tcPr>
            <w:tcW w:w="450" w:type="pct"/>
            <w:noWrap/>
            <w:vAlign w:val="bottom"/>
            <w:hideMark/>
          </w:tcPr>
          <w:p w14:paraId="2BFBF9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w:t>
            </w:r>
          </w:p>
        </w:tc>
        <w:tc>
          <w:tcPr>
            <w:tcW w:w="4061" w:type="pct"/>
            <w:vAlign w:val="bottom"/>
            <w:hideMark/>
          </w:tcPr>
          <w:p w14:paraId="7CA8226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Yönetimi ana başlığı</w:t>
            </w:r>
          </w:p>
        </w:tc>
        <w:tc>
          <w:tcPr>
            <w:tcW w:w="489" w:type="pct"/>
            <w:noWrap/>
            <w:vAlign w:val="bottom"/>
            <w:hideMark/>
          </w:tcPr>
          <w:p w14:paraId="593D58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CB7686" w14:textId="77777777" w:rsidTr="00F951A3">
        <w:trPr>
          <w:trHeight w:val="300"/>
        </w:trPr>
        <w:tc>
          <w:tcPr>
            <w:tcW w:w="450" w:type="pct"/>
            <w:noWrap/>
            <w:vAlign w:val="bottom"/>
            <w:hideMark/>
          </w:tcPr>
          <w:p w14:paraId="4696CA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w:t>
            </w:r>
          </w:p>
        </w:tc>
        <w:tc>
          <w:tcPr>
            <w:tcW w:w="4061" w:type="pct"/>
            <w:vAlign w:val="bottom"/>
            <w:hideMark/>
          </w:tcPr>
          <w:p w14:paraId="21F4AA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yönetimi kategorisi</w:t>
            </w:r>
          </w:p>
        </w:tc>
        <w:tc>
          <w:tcPr>
            <w:tcW w:w="489" w:type="pct"/>
            <w:noWrap/>
            <w:vAlign w:val="bottom"/>
            <w:hideMark/>
          </w:tcPr>
          <w:p w14:paraId="4230D7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FA62983" w14:textId="77777777" w:rsidTr="00F951A3">
        <w:trPr>
          <w:trHeight w:val="600"/>
        </w:trPr>
        <w:tc>
          <w:tcPr>
            <w:tcW w:w="450" w:type="pct"/>
            <w:noWrap/>
            <w:vAlign w:val="bottom"/>
            <w:hideMark/>
          </w:tcPr>
          <w:p w14:paraId="268ED5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C.1.1.1</w:t>
            </w:r>
          </w:p>
        </w:tc>
        <w:tc>
          <w:tcPr>
            <w:tcW w:w="4061" w:type="pct"/>
            <w:vAlign w:val="bottom"/>
            <w:hideMark/>
          </w:tcPr>
          <w:p w14:paraId="50936D1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yönetimine ilişkin ilke, kural, esaslar ve takvim mevcudiyeti</w:t>
            </w:r>
          </w:p>
        </w:tc>
        <w:tc>
          <w:tcPr>
            <w:tcW w:w="489" w:type="pct"/>
            <w:noWrap/>
            <w:vAlign w:val="bottom"/>
            <w:hideMark/>
          </w:tcPr>
          <w:p w14:paraId="42CDE3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8DB8141" w14:textId="77777777" w:rsidTr="00F951A3">
        <w:trPr>
          <w:trHeight w:val="600"/>
        </w:trPr>
        <w:tc>
          <w:tcPr>
            <w:tcW w:w="450" w:type="pct"/>
            <w:noWrap/>
            <w:vAlign w:val="bottom"/>
            <w:hideMark/>
          </w:tcPr>
          <w:p w14:paraId="549389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C.1.1.2</w:t>
            </w:r>
          </w:p>
        </w:tc>
        <w:tc>
          <w:tcPr>
            <w:tcW w:w="4061" w:type="pct"/>
            <w:vAlign w:val="bottom"/>
            <w:hideMark/>
          </w:tcPr>
          <w:p w14:paraId="3B1706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organizasyonel yapılanması (iş akış şeması, araştırma ve geliştirme komisyonu, kurullar, kurallar, ilkeler, görev ve sorumluluklar gibi)</w:t>
            </w:r>
          </w:p>
        </w:tc>
        <w:tc>
          <w:tcPr>
            <w:tcW w:w="489" w:type="pct"/>
            <w:noWrap/>
            <w:vAlign w:val="bottom"/>
            <w:hideMark/>
          </w:tcPr>
          <w:p w14:paraId="7D6222B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FC0993" w14:textId="77777777" w:rsidTr="00F951A3">
        <w:trPr>
          <w:trHeight w:val="300"/>
        </w:trPr>
        <w:tc>
          <w:tcPr>
            <w:tcW w:w="450" w:type="pct"/>
            <w:noWrap/>
            <w:vAlign w:val="bottom"/>
            <w:hideMark/>
          </w:tcPr>
          <w:p w14:paraId="57FA77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C.1.1.3</w:t>
            </w:r>
          </w:p>
        </w:tc>
        <w:tc>
          <w:tcPr>
            <w:tcW w:w="4061" w:type="pct"/>
            <w:vAlign w:val="bottom"/>
            <w:hideMark/>
          </w:tcPr>
          <w:p w14:paraId="3EBF92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bütüncül olarak yönetilmesi</w:t>
            </w:r>
          </w:p>
        </w:tc>
        <w:tc>
          <w:tcPr>
            <w:tcW w:w="489" w:type="pct"/>
            <w:noWrap/>
            <w:vAlign w:val="bottom"/>
            <w:hideMark/>
          </w:tcPr>
          <w:p w14:paraId="567357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4DBF3200" w14:textId="77777777" w:rsidTr="00F951A3">
        <w:trPr>
          <w:trHeight w:val="600"/>
        </w:trPr>
        <w:tc>
          <w:tcPr>
            <w:tcW w:w="450" w:type="pct"/>
            <w:noWrap/>
            <w:vAlign w:val="bottom"/>
            <w:hideMark/>
          </w:tcPr>
          <w:p w14:paraId="5D0805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C.1.1.4</w:t>
            </w:r>
          </w:p>
        </w:tc>
        <w:tc>
          <w:tcPr>
            <w:tcW w:w="4061" w:type="pct"/>
            <w:vAlign w:val="bottom"/>
            <w:hideMark/>
          </w:tcPr>
          <w:p w14:paraId="17C4E2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amaçlarına ulaşıp ulaşmadığına ilişkin geri bildirimler, bildirimlerin analiz raporları/dokümanları</w:t>
            </w:r>
          </w:p>
        </w:tc>
        <w:tc>
          <w:tcPr>
            <w:tcW w:w="489" w:type="pct"/>
            <w:noWrap/>
            <w:vAlign w:val="bottom"/>
            <w:hideMark/>
          </w:tcPr>
          <w:p w14:paraId="773F2D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62F3694" w14:textId="77777777" w:rsidTr="00F951A3">
        <w:trPr>
          <w:trHeight w:val="600"/>
        </w:trPr>
        <w:tc>
          <w:tcPr>
            <w:tcW w:w="450" w:type="pct"/>
            <w:noWrap/>
            <w:vAlign w:val="bottom"/>
            <w:hideMark/>
          </w:tcPr>
          <w:p w14:paraId="3AEDFD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C.1.1.5</w:t>
            </w:r>
          </w:p>
        </w:tc>
        <w:tc>
          <w:tcPr>
            <w:tcW w:w="4061" w:type="pct"/>
            <w:vAlign w:val="bottom"/>
            <w:hideMark/>
          </w:tcPr>
          <w:p w14:paraId="57302B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yıllık öz değerlendirme raporları (program çıktıları açısından değerlendirme)</w:t>
            </w:r>
          </w:p>
        </w:tc>
        <w:tc>
          <w:tcPr>
            <w:tcW w:w="489" w:type="pct"/>
            <w:noWrap/>
            <w:vAlign w:val="bottom"/>
            <w:hideMark/>
          </w:tcPr>
          <w:p w14:paraId="6DF334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08458CF0" w14:textId="77777777" w:rsidTr="00F951A3">
        <w:trPr>
          <w:trHeight w:val="600"/>
        </w:trPr>
        <w:tc>
          <w:tcPr>
            <w:tcW w:w="450" w:type="pct"/>
            <w:noWrap/>
            <w:vAlign w:val="bottom"/>
            <w:hideMark/>
          </w:tcPr>
          <w:p w14:paraId="7C4DA4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C.1.1.6</w:t>
            </w:r>
          </w:p>
        </w:tc>
        <w:tc>
          <w:tcPr>
            <w:tcW w:w="4061" w:type="pct"/>
            <w:vAlign w:val="bottom"/>
            <w:hideMark/>
          </w:tcPr>
          <w:p w14:paraId="49B47E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hedeflerine ulaşılıp ulaşılmadığını izleyen sistemler (Bilgi Yönetim Sistemi)</w:t>
            </w:r>
          </w:p>
        </w:tc>
        <w:tc>
          <w:tcPr>
            <w:tcW w:w="489" w:type="pct"/>
            <w:noWrap/>
            <w:vAlign w:val="bottom"/>
            <w:hideMark/>
          </w:tcPr>
          <w:p w14:paraId="2C670C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EFA02DC" w14:textId="77777777" w:rsidTr="00F951A3">
        <w:trPr>
          <w:trHeight w:val="600"/>
        </w:trPr>
        <w:tc>
          <w:tcPr>
            <w:tcW w:w="450" w:type="pct"/>
            <w:noWrap/>
            <w:vAlign w:val="bottom"/>
            <w:hideMark/>
          </w:tcPr>
          <w:p w14:paraId="6F3C9A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C.1.1.7</w:t>
            </w:r>
          </w:p>
        </w:tc>
        <w:tc>
          <w:tcPr>
            <w:tcW w:w="4061" w:type="pct"/>
            <w:vAlign w:val="bottom"/>
            <w:hideMark/>
          </w:tcPr>
          <w:p w14:paraId="030397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süreçlerinin iyileştirmeleri ve değişiklikler konusunda paydaşların bilgilendirilmesi</w:t>
            </w:r>
          </w:p>
        </w:tc>
        <w:tc>
          <w:tcPr>
            <w:tcW w:w="489" w:type="pct"/>
            <w:noWrap/>
            <w:vAlign w:val="bottom"/>
            <w:hideMark/>
          </w:tcPr>
          <w:p w14:paraId="3BC5D1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9438B26" w14:textId="77777777" w:rsidTr="00F951A3">
        <w:trPr>
          <w:trHeight w:val="600"/>
        </w:trPr>
        <w:tc>
          <w:tcPr>
            <w:tcW w:w="450" w:type="pct"/>
            <w:noWrap/>
            <w:vAlign w:val="bottom"/>
            <w:hideMark/>
          </w:tcPr>
          <w:p w14:paraId="484C84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C.1.1.8</w:t>
            </w:r>
          </w:p>
        </w:tc>
        <w:tc>
          <w:tcPr>
            <w:tcW w:w="4061" w:type="pct"/>
            <w:vAlign w:val="bottom"/>
            <w:hideMark/>
          </w:tcPr>
          <w:p w14:paraId="3A8975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Kurumun stratejik planında yer alan araştırma ve geliştirme faaliyetlerine ilişkin hedefleri gerçekleştirme yüzdesi</w:t>
            </w:r>
          </w:p>
        </w:tc>
        <w:tc>
          <w:tcPr>
            <w:tcW w:w="489" w:type="pct"/>
            <w:noWrap/>
            <w:vAlign w:val="bottom"/>
            <w:hideMark/>
          </w:tcPr>
          <w:p w14:paraId="4678F45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907A5B5" w14:textId="77777777" w:rsidTr="00F951A3">
        <w:trPr>
          <w:trHeight w:val="300"/>
        </w:trPr>
        <w:tc>
          <w:tcPr>
            <w:tcW w:w="450" w:type="pct"/>
            <w:noWrap/>
            <w:vAlign w:val="bottom"/>
            <w:hideMark/>
          </w:tcPr>
          <w:p w14:paraId="1F3DF1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w:t>
            </w:r>
          </w:p>
        </w:tc>
        <w:tc>
          <w:tcPr>
            <w:tcW w:w="4061" w:type="pct"/>
            <w:vAlign w:val="bottom"/>
            <w:hideMark/>
          </w:tcPr>
          <w:p w14:paraId="2673B8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 ve dış kaynaklar</w:t>
            </w:r>
          </w:p>
        </w:tc>
        <w:tc>
          <w:tcPr>
            <w:tcW w:w="489" w:type="pct"/>
            <w:noWrap/>
            <w:vAlign w:val="bottom"/>
            <w:hideMark/>
          </w:tcPr>
          <w:p w14:paraId="4076CF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18B6265" w14:textId="77777777" w:rsidTr="00F951A3">
        <w:trPr>
          <w:trHeight w:val="900"/>
        </w:trPr>
        <w:tc>
          <w:tcPr>
            <w:tcW w:w="450" w:type="pct"/>
            <w:noWrap/>
            <w:vAlign w:val="bottom"/>
            <w:hideMark/>
          </w:tcPr>
          <w:p w14:paraId="256CEB4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w:t>
            </w:r>
          </w:p>
        </w:tc>
        <w:tc>
          <w:tcPr>
            <w:tcW w:w="4061" w:type="pct"/>
            <w:vAlign w:val="bottom"/>
            <w:hideMark/>
          </w:tcPr>
          <w:p w14:paraId="5E8A79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kaynaklarının araştırma stratejisi doğrultusunda yönetildiğini gösteren tanımlı süreçler, (BAP Yönergesi, İç Kaynak Kullanım Yönergesi, araştırma bütçesinin adaletli dağıtımı kural ve komisyonları, sorumlu görevliler gibi)</w:t>
            </w:r>
          </w:p>
        </w:tc>
        <w:tc>
          <w:tcPr>
            <w:tcW w:w="489" w:type="pct"/>
            <w:noWrap/>
            <w:vAlign w:val="bottom"/>
            <w:hideMark/>
          </w:tcPr>
          <w:p w14:paraId="016CAF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17</w:t>
            </w:r>
          </w:p>
        </w:tc>
      </w:tr>
      <w:tr w:rsidR="00F951A3" w:rsidRPr="00C6243A" w14:paraId="37E6B174" w14:textId="77777777" w:rsidTr="00F951A3">
        <w:trPr>
          <w:trHeight w:val="300"/>
        </w:trPr>
        <w:tc>
          <w:tcPr>
            <w:tcW w:w="450" w:type="pct"/>
            <w:noWrap/>
            <w:vAlign w:val="bottom"/>
            <w:hideMark/>
          </w:tcPr>
          <w:p w14:paraId="1B4A8F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C.1.2.10</w:t>
            </w:r>
          </w:p>
        </w:tc>
        <w:tc>
          <w:tcPr>
            <w:tcW w:w="4061" w:type="pct"/>
            <w:vAlign w:val="bottom"/>
            <w:hideMark/>
          </w:tcPr>
          <w:p w14:paraId="166129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çerçevesinde yapılan stratejik ortaklıklar (kamu veya özel)</w:t>
            </w:r>
          </w:p>
        </w:tc>
        <w:tc>
          <w:tcPr>
            <w:tcW w:w="489" w:type="pct"/>
            <w:noWrap/>
            <w:vAlign w:val="bottom"/>
            <w:hideMark/>
          </w:tcPr>
          <w:p w14:paraId="287BFE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FD976CF" w14:textId="77777777" w:rsidTr="00F951A3">
        <w:trPr>
          <w:trHeight w:val="600"/>
        </w:trPr>
        <w:tc>
          <w:tcPr>
            <w:tcW w:w="450" w:type="pct"/>
            <w:noWrap/>
            <w:vAlign w:val="bottom"/>
            <w:hideMark/>
          </w:tcPr>
          <w:p w14:paraId="2832913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C.1.2.11</w:t>
            </w:r>
          </w:p>
        </w:tc>
        <w:tc>
          <w:tcPr>
            <w:tcW w:w="4061" w:type="pct"/>
            <w:vAlign w:val="bottom"/>
            <w:hideMark/>
          </w:tcPr>
          <w:p w14:paraId="36FA08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teşvik ve destek sistemi (araştırmacıların proje motivasyonunu arttırıcı ödül ve rekabetçi yükseltme kriterleri)</w:t>
            </w:r>
          </w:p>
        </w:tc>
        <w:tc>
          <w:tcPr>
            <w:tcW w:w="489" w:type="pct"/>
            <w:noWrap/>
            <w:vAlign w:val="bottom"/>
            <w:hideMark/>
          </w:tcPr>
          <w:p w14:paraId="3129E8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w:t>
            </w:r>
          </w:p>
        </w:tc>
      </w:tr>
      <w:tr w:rsidR="00F951A3" w:rsidRPr="00C6243A" w14:paraId="2F972C8A" w14:textId="77777777" w:rsidTr="00F951A3">
        <w:trPr>
          <w:trHeight w:val="300"/>
        </w:trPr>
        <w:tc>
          <w:tcPr>
            <w:tcW w:w="450" w:type="pct"/>
            <w:noWrap/>
            <w:vAlign w:val="bottom"/>
            <w:hideMark/>
          </w:tcPr>
          <w:p w14:paraId="44AFAB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C.1.2.12</w:t>
            </w:r>
          </w:p>
        </w:tc>
        <w:tc>
          <w:tcPr>
            <w:tcW w:w="4061" w:type="pct"/>
            <w:vAlign w:val="bottom"/>
            <w:hideMark/>
          </w:tcPr>
          <w:p w14:paraId="2247D9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Ar-Ge’ye harcanan bütçe oranı</w:t>
            </w:r>
          </w:p>
        </w:tc>
        <w:tc>
          <w:tcPr>
            <w:tcW w:w="489" w:type="pct"/>
            <w:noWrap/>
            <w:vAlign w:val="bottom"/>
            <w:hideMark/>
          </w:tcPr>
          <w:p w14:paraId="395FE9C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E1E0188" w14:textId="77777777" w:rsidTr="00F951A3">
        <w:trPr>
          <w:trHeight w:val="300"/>
        </w:trPr>
        <w:tc>
          <w:tcPr>
            <w:tcW w:w="450" w:type="pct"/>
            <w:noWrap/>
            <w:vAlign w:val="bottom"/>
            <w:hideMark/>
          </w:tcPr>
          <w:p w14:paraId="559470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C.1.2.13</w:t>
            </w:r>
          </w:p>
        </w:tc>
        <w:tc>
          <w:tcPr>
            <w:tcW w:w="4061" w:type="pct"/>
            <w:vAlign w:val="bottom"/>
            <w:hideMark/>
          </w:tcPr>
          <w:p w14:paraId="3A9B1B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Ar-Ge’ye harcanan yatırım bütçesi oranı</w:t>
            </w:r>
          </w:p>
        </w:tc>
        <w:tc>
          <w:tcPr>
            <w:tcW w:w="489" w:type="pct"/>
            <w:noWrap/>
            <w:vAlign w:val="bottom"/>
            <w:hideMark/>
          </w:tcPr>
          <w:p w14:paraId="6B7BF97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9A7CAB2" w14:textId="77777777" w:rsidTr="00F951A3">
        <w:trPr>
          <w:trHeight w:val="600"/>
        </w:trPr>
        <w:tc>
          <w:tcPr>
            <w:tcW w:w="450" w:type="pct"/>
            <w:noWrap/>
            <w:vAlign w:val="bottom"/>
            <w:hideMark/>
          </w:tcPr>
          <w:p w14:paraId="302D73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C.1.2.14</w:t>
            </w:r>
          </w:p>
        </w:tc>
        <w:tc>
          <w:tcPr>
            <w:tcW w:w="4061" w:type="pct"/>
            <w:vAlign w:val="bottom"/>
            <w:hideMark/>
          </w:tcPr>
          <w:p w14:paraId="5AC739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altyapısı ve yapılan iyileştirme/geliştirmeler (laboratuvarları, atölyeleri, merkezleri gibi)</w:t>
            </w:r>
          </w:p>
        </w:tc>
        <w:tc>
          <w:tcPr>
            <w:tcW w:w="489" w:type="pct"/>
            <w:noWrap/>
            <w:vAlign w:val="bottom"/>
            <w:hideMark/>
          </w:tcPr>
          <w:p w14:paraId="27E866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w:t>
            </w:r>
          </w:p>
        </w:tc>
      </w:tr>
      <w:tr w:rsidR="00F951A3" w:rsidRPr="00C6243A" w14:paraId="2C862CCB" w14:textId="77777777" w:rsidTr="00F951A3">
        <w:trPr>
          <w:trHeight w:val="300"/>
        </w:trPr>
        <w:tc>
          <w:tcPr>
            <w:tcW w:w="450" w:type="pct"/>
            <w:noWrap/>
            <w:vAlign w:val="bottom"/>
            <w:hideMark/>
          </w:tcPr>
          <w:p w14:paraId="5517C4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C.1.2.15</w:t>
            </w:r>
          </w:p>
        </w:tc>
        <w:tc>
          <w:tcPr>
            <w:tcW w:w="4061" w:type="pct"/>
            <w:vAlign w:val="bottom"/>
            <w:hideMark/>
          </w:tcPr>
          <w:p w14:paraId="0BDBAC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birim içi destekli proje bütçesi- TL</w:t>
            </w:r>
          </w:p>
        </w:tc>
        <w:tc>
          <w:tcPr>
            <w:tcW w:w="489" w:type="pct"/>
            <w:noWrap/>
            <w:vAlign w:val="bottom"/>
            <w:hideMark/>
          </w:tcPr>
          <w:p w14:paraId="0579CB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34</w:t>
            </w:r>
          </w:p>
        </w:tc>
      </w:tr>
      <w:tr w:rsidR="00F951A3" w:rsidRPr="00C6243A" w14:paraId="61C1D3E6" w14:textId="77777777" w:rsidTr="00F951A3">
        <w:trPr>
          <w:trHeight w:val="300"/>
        </w:trPr>
        <w:tc>
          <w:tcPr>
            <w:tcW w:w="450" w:type="pct"/>
            <w:noWrap/>
            <w:vAlign w:val="bottom"/>
            <w:hideMark/>
          </w:tcPr>
          <w:p w14:paraId="327135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C.1.2.16</w:t>
            </w:r>
          </w:p>
        </w:tc>
        <w:tc>
          <w:tcPr>
            <w:tcW w:w="4061" w:type="pct"/>
            <w:vAlign w:val="bottom"/>
            <w:hideMark/>
          </w:tcPr>
          <w:p w14:paraId="3C2D7D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birim içi destekli proje bütçesi- TL</w:t>
            </w:r>
          </w:p>
        </w:tc>
        <w:tc>
          <w:tcPr>
            <w:tcW w:w="489" w:type="pct"/>
            <w:noWrap/>
            <w:vAlign w:val="bottom"/>
            <w:hideMark/>
          </w:tcPr>
          <w:p w14:paraId="382E42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34</w:t>
            </w:r>
          </w:p>
        </w:tc>
      </w:tr>
      <w:tr w:rsidR="00F951A3" w:rsidRPr="00C6243A" w14:paraId="03EA78B6" w14:textId="77777777" w:rsidTr="00F951A3">
        <w:trPr>
          <w:trHeight w:val="300"/>
        </w:trPr>
        <w:tc>
          <w:tcPr>
            <w:tcW w:w="450" w:type="pct"/>
            <w:noWrap/>
            <w:vAlign w:val="bottom"/>
            <w:hideMark/>
          </w:tcPr>
          <w:p w14:paraId="63EAF6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C.1.2.17</w:t>
            </w:r>
          </w:p>
        </w:tc>
        <w:tc>
          <w:tcPr>
            <w:tcW w:w="4061" w:type="pct"/>
            <w:vAlign w:val="bottom"/>
            <w:hideMark/>
          </w:tcPr>
          <w:p w14:paraId="48030F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birim dışı destekli proje bütçesi (TÜBİTAK gibi)- TL</w:t>
            </w:r>
          </w:p>
        </w:tc>
        <w:tc>
          <w:tcPr>
            <w:tcW w:w="489" w:type="pct"/>
            <w:noWrap/>
            <w:vAlign w:val="bottom"/>
            <w:hideMark/>
          </w:tcPr>
          <w:p w14:paraId="387537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40</w:t>
            </w:r>
          </w:p>
        </w:tc>
      </w:tr>
      <w:tr w:rsidR="00F951A3" w:rsidRPr="00C6243A" w14:paraId="64E58289" w14:textId="77777777" w:rsidTr="00F951A3">
        <w:trPr>
          <w:trHeight w:val="300"/>
        </w:trPr>
        <w:tc>
          <w:tcPr>
            <w:tcW w:w="450" w:type="pct"/>
            <w:noWrap/>
            <w:vAlign w:val="bottom"/>
            <w:hideMark/>
          </w:tcPr>
          <w:p w14:paraId="55258B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C.1.2.18</w:t>
            </w:r>
          </w:p>
        </w:tc>
        <w:tc>
          <w:tcPr>
            <w:tcW w:w="4061" w:type="pct"/>
            <w:vAlign w:val="bottom"/>
            <w:hideMark/>
          </w:tcPr>
          <w:p w14:paraId="1C5DD0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birim dışı destekli proje bütçesi (TÜBİTAK gibi)- TL</w:t>
            </w:r>
          </w:p>
        </w:tc>
        <w:tc>
          <w:tcPr>
            <w:tcW w:w="489" w:type="pct"/>
            <w:noWrap/>
            <w:vAlign w:val="bottom"/>
            <w:hideMark/>
          </w:tcPr>
          <w:p w14:paraId="561E56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w:t>
            </w:r>
          </w:p>
        </w:tc>
      </w:tr>
      <w:tr w:rsidR="00F951A3" w:rsidRPr="00C6243A" w14:paraId="70CE4955" w14:textId="77777777" w:rsidTr="00F951A3">
        <w:trPr>
          <w:trHeight w:val="300"/>
        </w:trPr>
        <w:tc>
          <w:tcPr>
            <w:tcW w:w="450" w:type="pct"/>
            <w:noWrap/>
            <w:vAlign w:val="bottom"/>
            <w:hideMark/>
          </w:tcPr>
          <w:p w14:paraId="53CDA8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C.1.2.19</w:t>
            </w:r>
          </w:p>
        </w:tc>
        <w:tc>
          <w:tcPr>
            <w:tcW w:w="4061" w:type="pct"/>
            <w:vAlign w:val="bottom"/>
            <w:hideMark/>
          </w:tcPr>
          <w:p w14:paraId="13D16A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yurtdışı destekli proje bütçesi- TL</w:t>
            </w:r>
          </w:p>
        </w:tc>
        <w:tc>
          <w:tcPr>
            <w:tcW w:w="489" w:type="pct"/>
            <w:noWrap/>
            <w:vAlign w:val="bottom"/>
            <w:hideMark/>
          </w:tcPr>
          <w:p w14:paraId="63F2B31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7</w:t>
            </w:r>
          </w:p>
        </w:tc>
      </w:tr>
      <w:tr w:rsidR="00F951A3" w:rsidRPr="00C6243A" w14:paraId="7FE0618E" w14:textId="77777777" w:rsidTr="00F951A3">
        <w:trPr>
          <w:trHeight w:val="600"/>
        </w:trPr>
        <w:tc>
          <w:tcPr>
            <w:tcW w:w="450" w:type="pct"/>
            <w:noWrap/>
            <w:vAlign w:val="bottom"/>
            <w:hideMark/>
          </w:tcPr>
          <w:p w14:paraId="34E02E0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C.1.2.2</w:t>
            </w:r>
          </w:p>
        </w:tc>
        <w:tc>
          <w:tcPr>
            <w:tcW w:w="4061" w:type="pct"/>
            <w:vAlign w:val="bottom"/>
            <w:hideMark/>
          </w:tcPr>
          <w:p w14:paraId="175194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potansiyelini geliştirilmesi uygulamaları (proje, konferans katılımı, seyahat, uzman daveti, kişisel fonlar gibi)</w:t>
            </w:r>
          </w:p>
        </w:tc>
        <w:tc>
          <w:tcPr>
            <w:tcW w:w="489" w:type="pct"/>
            <w:noWrap/>
            <w:vAlign w:val="bottom"/>
            <w:hideMark/>
          </w:tcPr>
          <w:p w14:paraId="2FA8F5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32E5CD0B" w14:textId="77777777" w:rsidTr="00F951A3">
        <w:trPr>
          <w:trHeight w:val="300"/>
        </w:trPr>
        <w:tc>
          <w:tcPr>
            <w:tcW w:w="450" w:type="pct"/>
            <w:noWrap/>
            <w:vAlign w:val="bottom"/>
            <w:hideMark/>
          </w:tcPr>
          <w:p w14:paraId="5E0B8E2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C.1.2.20</w:t>
            </w:r>
          </w:p>
        </w:tc>
        <w:tc>
          <w:tcPr>
            <w:tcW w:w="4061" w:type="pct"/>
            <w:vAlign w:val="bottom"/>
            <w:hideMark/>
          </w:tcPr>
          <w:p w14:paraId="7C595AE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yurtdışı destekli proje bütçesi- TL</w:t>
            </w:r>
          </w:p>
        </w:tc>
        <w:tc>
          <w:tcPr>
            <w:tcW w:w="489" w:type="pct"/>
            <w:noWrap/>
            <w:vAlign w:val="bottom"/>
            <w:hideMark/>
          </w:tcPr>
          <w:p w14:paraId="0B00A5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1C5861B" w14:textId="77777777" w:rsidTr="00F951A3">
        <w:trPr>
          <w:trHeight w:val="300"/>
        </w:trPr>
        <w:tc>
          <w:tcPr>
            <w:tcW w:w="450" w:type="pct"/>
            <w:noWrap/>
            <w:vAlign w:val="bottom"/>
            <w:hideMark/>
          </w:tcPr>
          <w:p w14:paraId="34F7E6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C.1.2.21</w:t>
            </w:r>
          </w:p>
        </w:tc>
        <w:tc>
          <w:tcPr>
            <w:tcW w:w="4061" w:type="pct"/>
            <w:vAlign w:val="bottom"/>
            <w:hideMark/>
          </w:tcPr>
          <w:p w14:paraId="2551BB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sektörel paydaş destekli proje bütçesi- TL</w:t>
            </w:r>
          </w:p>
        </w:tc>
        <w:tc>
          <w:tcPr>
            <w:tcW w:w="489" w:type="pct"/>
            <w:noWrap/>
            <w:vAlign w:val="bottom"/>
            <w:hideMark/>
          </w:tcPr>
          <w:p w14:paraId="4B8393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31122CE" w14:textId="77777777" w:rsidTr="00F951A3">
        <w:trPr>
          <w:trHeight w:val="300"/>
        </w:trPr>
        <w:tc>
          <w:tcPr>
            <w:tcW w:w="450" w:type="pct"/>
            <w:noWrap/>
            <w:vAlign w:val="bottom"/>
            <w:hideMark/>
          </w:tcPr>
          <w:p w14:paraId="61B672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C.1.2.22</w:t>
            </w:r>
          </w:p>
        </w:tc>
        <w:tc>
          <w:tcPr>
            <w:tcW w:w="4061" w:type="pct"/>
            <w:vAlign w:val="bottom"/>
            <w:hideMark/>
          </w:tcPr>
          <w:p w14:paraId="2F40730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sektörel paydaş destekli proje bütçesi- TL</w:t>
            </w:r>
          </w:p>
        </w:tc>
        <w:tc>
          <w:tcPr>
            <w:tcW w:w="489" w:type="pct"/>
            <w:noWrap/>
            <w:vAlign w:val="bottom"/>
            <w:hideMark/>
          </w:tcPr>
          <w:p w14:paraId="568A4F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7FC398C" w14:textId="77777777" w:rsidTr="00F951A3">
        <w:trPr>
          <w:trHeight w:val="300"/>
        </w:trPr>
        <w:tc>
          <w:tcPr>
            <w:tcW w:w="450" w:type="pct"/>
            <w:noWrap/>
            <w:vAlign w:val="bottom"/>
            <w:hideMark/>
          </w:tcPr>
          <w:p w14:paraId="1370E6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C.1.2.23</w:t>
            </w:r>
          </w:p>
        </w:tc>
        <w:tc>
          <w:tcPr>
            <w:tcW w:w="4061" w:type="pct"/>
            <w:vAlign w:val="bottom"/>
            <w:hideMark/>
          </w:tcPr>
          <w:p w14:paraId="6D4934B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kaynaklarının çeşitliliği ve yeterliliğinin izlendiğine ve iyileştirildiğine ilişkin kanıtlar</w:t>
            </w:r>
          </w:p>
        </w:tc>
        <w:tc>
          <w:tcPr>
            <w:tcW w:w="489" w:type="pct"/>
            <w:noWrap/>
            <w:vAlign w:val="bottom"/>
            <w:hideMark/>
          </w:tcPr>
          <w:p w14:paraId="2C774E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BF610D3" w14:textId="77777777" w:rsidTr="00F951A3">
        <w:trPr>
          <w:trHeight w:val="300"/>
        </w:trPr>
        <w:tc>
          <w:tcPr>
            <w:tcW w:w="450" w:type="pct"/>
            <w:noWrap/>
            <w:vAlign w:val="bottom"/>
            <w:hideMark/>
          </w:tcPr>
          <w:p w14:paraId="2238A49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C.1.2.3</w:t>
            </w:r>
          </w:p>
        </w:tc>
        <w:tc>
          <w:tcPr>
            <w:tcW w:w="4061" w:type="pct"/>
            <w:vAlign w:val="bottom"/>
            <w:hideMark/>
          </w:tcPr>
          <w:p w14:paraId="720F5B6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Araştırmacılara sağlanan iç çekirdek fonlar ve erişiminin kolaylığı</w:t>
            </w:r>
          </w:p>
        </w:tc>
        <w:tc>
          <w:tcPr>
            <w:tcW w:w="489" w:type="pct"/>
            <w:noWrap/>
            <w:vAlign w:val="bottom"/>
            <w:hideMark/>
          </w:tcPr>
          <w:p w14:paraId="52330F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5FB4466" w14:textId="77777777" w:rsidTr="00F951A3">
        <w:trPr>
          <w:trHeight w:val="300"/>
        </w:trPr>
        <w:tc>
          <w:tcPr>
            <w:tcW w:w="450" w:type="pct"/>
            <w:noWrap/>
            <w:vAlign w:val="bottom"/>
            <w:hideMark/>
          </w:tcPr>
          <w:p w14:paraId="79F024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C.1.2.4</w:t>
            </w:r>
          </w:p>
        </w:tc>
        <w:tc>
          <w:tcPr>
            <w:tcW w:w="4061" w:type="pct"/>
            <w:vAlign w:val="bottom"/>
            <w:hideMark/>
          </w:tcPr>
          <w:p w14:paraId="0CB339A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İç kaynakların birimler arası dengeli dağılımı</w:t>
            </w:r>
          </w:p>
        </w:tc>
        <w:tc>
          <w:tcPr>
            <w:tcW w:w="489" w:type="pct"/>
            <w:noWrap/>
            <w:vAlign w:val="bottom"/>
            <w:hideMark/>
          </w:tcPr>
          <w:p w14:paraId="52B788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2DFD1C74" w14:textId="77777777" w:rsidTr="00F951A3">
        <w:trPr>
          <w:trHeight w:val="600"/>
        </w:trPr>
        <w:tc>
          <w:tcPr>
            <w:tcW w:w="450" w:type="pct"/>
            <w:noWrap/>
            <w:vAlign w:val="bottom"/>
            <w:hideMark/>
          </w:tcPr>
          <w:p w14:paraId="737BF0F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C.1.2.5</w:t>
            </w:r>
          </w:p>
        </w:tc>
        <w:tc>
          <w:tcPr>
            <w:tcW w:w="4061" w:type="pct"/>
            <w:vAlign w:val="bottom"/>
            <w:hideMark/>
          </w:tcPr>
          <w:p w14:paraId="74D833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iç kaynaklarının yıllar içindeki değişimi; bu imkanların etkinliği, yeterliliği, gelişime açık yanları, beklentileri karşılama düzeyinin değerlendirilmesi</w:t>
            </w:r>
          </w:p>
        </w:tc>
        <w:tc>
          <w:tcPr>
            <w:tcW w:w="489" w:type="pct"/>
            <w:noWrap/>
            <w:vAlign w:val="bottom"/>
            <w:hideMark/>
          </w:tcPr>
          <w:p w14:paraId="254A49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4AA5E79D" w14:textId="77777777" w:rsidTr="00F951A3">
        <w:trPr>
          <w:trHeight w:val="600"/>
        </w:trPr>
        <w:tc>
          <w:tcPr>
            <w:tcW w:w="450" w:type="pct"/>
            <w:noWrap/>
            <w:vAlign w:val="bottom"/>
            <w:hideMark/>
          </w:tcPr>
          <w:p w14:paraId="62395AB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C.1.2.6</w:t>
            </w:r>
          </w:p>
        </w:tc>
        <w:tc>
          <w:tcPr>
            <w:tcW w:w="4061" w:type="pct"/>
            <w:vAlign w:val="bottom"/>
            <w:hideMark/>
          </w:tcPr>
          <w:p w14:paraId="4D5A10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Misyon ve hedeflerle uyumlu olarak üniversite dışı araştırma kaynaklarının kullanımı (dış kaynak için çalışan destek birimleri ve tanımlı yöntemleri ve araştırmacılarca bilinirliği)</w:t>
            </w:r>
          </w:p>
        </w:tc>
        <w:tc>
          <w:tcPr>
            <w:tcW w:w="489" w:type="pct"/>
            <w:noWrap/>
            <w:vAlign w:val="bottom"/>
            <w:hideMark/>
          </w:tcPr>
          <w:p w14:paraId="134149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A659A9B" w14:textId="77777777" w:rsidTr="00F951A3">
        <w:trPr>
          <w:trHeight w:val="300"/>
        </w:trPr>
        <w:tc>
          <w:tcPr>
            <w:tcW w:w="450" w:type="pct"/>
            <w:noWrap/>
            <w:vAlign w:val="bottom"/>
            <w:hideMark/>
          </w:tcPr>
          <w:p w14:paraId="59B347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C.1.2.7</w:t>
            </w:r>
          </w:p>
        </w:tc>
        <w:tc>
          <w:tcPr>
            <w:tcW w:w="4061" w:type="pct"/>
            <w:vAlign w:val="bottom"/>
            <w:hideMark/>
          </w:tcPr>
          <w:p w14:paraId="4DC349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kaynakların kullanımını desteklemek üzere oluşturulmuş yöntem ve birimler</w:t>
            </w:r>
          </w:p>
        </w:tc>
        <w:tc>
          <w:tcPr>
            <w:tcW w:w="489" w:type="pct"/>
            <w:noWrap/>
            <w:vAlign w:val="bottom"/>
            <w:hideMark/>
          </w:tcPr>
          <w:p w14:paraId="57F8446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7535278" w14:textId="77777777" w:rsidTr="00F951A3">
        <w:trPr>
          <w:trHeight w:val="300"/>
        </w:trPr>
        <w:tc>
          <w:tcPr>
            <w:tcW w:w="450" w:type="pct"/>
            <w:noWrap/>
            <w:vAlign w:val="bottom"/>
            <w:hideMark/>
          </w:tcPr>
          <w:p w14:paraId="56E90F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C.1.2.8</w:t>
            </w:r>
          </w:p>
        </w:tc>
        <w:tc>
          <w:tcPr>
            <w:tcW w:w="4061" w:type="pct"/>
            <w:vAlign w:val="bottom"/>
            <w:hideMark/>
          </w:tcPr>
          <w:p w14:paraId="45F3C2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kaynakların dağılımını gösteren kanıtlar</w:t>
            </w:r>
          </w:p>
        </w:tc>
        <w:tc>
          <w:tcPr>
            <w:tcW w:w="489" w:type="pct"/>
            <w:noWrap/>
            <w:vAlign w:val="bottom"/>
            <w:hideMark/>
          </w:tcPr>
          <w:p w14:paraId="3369A7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DC99E4E" w14:textId="77777777" w:rsidTr="00F951A3">
        <w:trPr>
          <w:trHeight w:val="300"/>
        </w:trPr>
        <w:tc>
          <w:tcPr>
            <w:tcW w:w="450" w:type="pct"/>
            <w:noWrap/>
            <w:vAlign w:val="bottom"/>
            <w:hideMark/>
          </w:tcPr>
          <w:p w14:paraId="528FBA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C.1.2.9</w:t>
            </w:r>
          </w:p>
        </w:tc>
        <w:tc>
          <w:tcPr>
            <w:tcW w:w="4061" w:type="pct"/>
            <w:vAlign w:val="bottom"/>
            <w:hideMark/>
          </w:tcPr>
          <w:p w14:paraId="6EF7A8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Dış kaynaklarda yıllar itibarıyla gerçekleşen değişimler</w:t>
            </w:r>
          </w:p>
        </w:tc>
        <w:tc>
          <w:tcPr>
            <w:tcW w:w="489" w:type="pct"/>
            <w:noWrap/>
            <w:vAlign w:val="bottom"/>
            <w:hideMark/>
          </w:tcPr>
          <w:p w14:paraId="2DFC94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6310E4A5" w14:textId="77777777" w:rsidTr="00F951A3">
        <w:trPr>
          <w:trHeight w:val="300"/>
        </w:trPr>
        <w:tc>
          <w:tcPr>
            <w:tcW w:w="450" w:type="pct"/>
            <w:noWrap/>
            <w:vAlign w:val="bottom"/>
            <w:hideMark/>
          </w:tcPr>
          <w:p w14:paraId="4ACAE46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w:t>
            </w:r>
          </w:p>
        </w:tc>
        <w:tc>
          <w:tcPr>
            <w:tcW w:w="4061" w:type="pct"/>
            <w:vAlign w:val="bottom"/>
            <w:hideMark/>
          </w:tcPr>
          <w:p w14:paraId="64A974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 ve doktora sonrası imkanlar</w:t>
            </w:r>
          </w:p>
        </w:tc>
        <w:tc>
          <w:tcPr>
            <w:tcW w:w="489" w:type="pct"/>
            <w:noWrap/>
            <w:vAlign w:val="bottom"/>
            <w:hideMark/>
          </w:tcPr>
          <w:p w14:paraId="53E068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F96B72B" w14:textId="77777777" w:rsidTr="00F951A3">
        <w:trPr>
          <w:trHeight w:val="300"/>
        </w:trPr>
        <w:tc>
          <w:tcPr>
            <w:tcW w:w="450" w:type="pct"/>
            <w:noWrap/>
            <w:vAlign w:val="bottom"/>
            <w:hideMark/>
          </w:tcPr>
          <w:p w14:paraId="1A2069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C.1.3.1</w:t>
            </w:r>
          </w:p>
        </w:tc>
        <w:tc>
          <w:tcPr>
            <w:tcW w:w="4061" w:type="pct"/>
            <w:vAlign w:val="bottom"/>
            <w:hideMark/>
          </w:tcPr>
          <w:p w14:paraId="687C52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programlarının başvuru süreçleri ve komisyonlar</w:t>
            </w:r>
          </w:p>
        </w:tc>
        <w:tc>
          <w:tcPr>
            <w:tcW w:w="489" w:type="pct"/>
            <w:noWrap/>
            <w:vAlign w:val="bottom"/>
            <w:hideMark/>
          </w:tcPr>
          <w:p w14:paraId="047034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2907F20C" w14:textId="77777777" w:rsidTr="00F951A3">
        <w:trPr>
          <w:trHeight w:val="300"/>
        </w:trPr>
        <w:tc>
          <w:tcPr>
            <w:tcW w:w="450" w:type="pct"/>
            <w:noWrap/>
            <w:vAlign w:val="bottom"/>
            <w:hideMark/>
          </w:tcPr>
          <w:p w14:paraId="33FDDA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C.1.3.2</w:t>
            </w:r>
          </w:p>
        </w:tc>
        <w:tc>
          <w:tcPr>
            <w:tcW w:w="4061" w:type="pct"/>
            <w:vAlign w:val="bottom"/>
            <w:hideMark/>
          </w:tcPr>
          <w:p w14:paraId="2CB2EC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programlarının kayıtlı öğrencileri ve mezun sayıları ile gelişme eğilimlerinin izlenmesi</w:t>
            </w:r>
          </w:p>
        </w:tc>
        <w:tc>
          <w:tcPr>
            <w:tcW w:w="489" w:type="pct"/>
            <w:noWrap/>
            <w:vAlign w:val="bottom"/>
            <w:hideMark/>
          </w:tcPr>
          <w:p w14:paraId="6714EE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59398E" w14:textId="77777777" w:rsidTr="00F951A3">
        <w:trPr>
          <w:trHeight w:val="300"/>
        </w:trPr>
        <w:tc>
          <w:tcPr>
            <w:tcW w:w="450" w:type="pct"/>
            <w:noWrap/>
            <w:vAlign w:val="bottom"/>
            <w:hideMark/>
          </w:tcPr>
          <w:p w14:paraId="30DD6E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C.1.3.3</w:t>
            </w:r>
          </w:p>
        </w:tc>
        <w:tc>
          <w:tcPr>
            <w:tcW w:w="4061" w:type="pct"/>
            <w:vAlign w:val="bottom"/>
            <w:hideMark/>
          </w:tcPr>
          <w:p w14:paraId="39E720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sonrası (post-doc) imkanları, izlenmesi ve öğrenci sayıları</w:t>
            </w:r>
          </w:p>
        </w:tc>
        <w:tc>
          <w:tcPr>
            <w:tcW w:w="489" w:type="pct"/>
            <w:noWrap/>
            <w:vAlign w:val="bottom"/>
            <w:hideMark/>
          </w:tcPr>
          <w:p w14:paraId="72CDB3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CF0840F" w14:textId="77777777" w:rsidTr="00F951A3">
        <w:trPr>
          <w:trHeight w:val="300"/>
        </w:trPr>
        <w:tc>
          <w:tcPr>
            <w:tcW w:w="450" w:type="pct"/>
            <w:noWrap/>
            <w:vAlign w:val="bottom"/>
            <w:hideMark/>
          </w:tcPr>
          <w:p w14:paraId="7201D0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C.1.3.4</w:t>
            </w:r>
          </w:p>
        </w:tc>
        <w:tc>
          <w:tcPr>
            <w:tcW w:w="4061" w:type="pct"/>
            <w:vAlign w:val="bottom"/>
            <w:hideMark/>
          </w:tcPr>
          <w:p w14:paraId="4AB16F1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Kendi mezunlarını işe alma (inbreeding) politikası ve kazanılan akademisyenler</w:t>
            </w:r>
          </w:p>
        </w:tc>
        <w:tc>
          <w:tcPr>
            <w:tcW w:w="489" w:type="pct"/>
            <w:noWrap/>
            <w:vAlign w:val="bottom"/>
            <w:hideMark/>
          </w:tcPr>
          <w:p w14:paraId="13FFF1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8E79701" w14:textId="77777777" w:rsidTr="00F951A3">
        <w:trPr>
          <w:trHeight w:val="300"/>
        </w:trPr>
        <w:tc>
          <w:tcPr>
            <w:tcW w:w="450" w:type="pct"/>
            <w:noWrap/>
            <w:vAlign w:val="bottom"/>
            <w:hideMark/>
          </w:tcPr>
          <w:p w14:paraId="12071C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C.1.3.5</w:t>
            </w:r>
          </w:p>
        </w:tc>
        <w:tc>
          <w:tcPr>
            <w:tcW w:w="4061" w:type="pct"/>
            <w:vAlign w:val="bottom"/>
            <w:hideMark/>
          </w:tcPr>
          <w:p w14:paraId="35DA476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öğrencileri</w:t>
            </w:r>
          </w:p>
        </w:tc>
        <w:tc>
          <w:tcPr>
            <w:tcW w:w="489" w:type="pct"/>
            <w:noWrap/>
            <w:vAlign w:val="bottom"/>
            <w:hideMark/>
          </w:tcPr>
          <w:p w14:paraId="11F32B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18</w:t>
            </w:r>
          </w:p>
        </w:tc>
      </w:tr>
      <w:tr w:rsidR="00F951A3" w:rsidRPr="00C6243A" w14:paraId="3AFC8CF2" w14:textId="77777777" w:rsidTr="00F951A3">
        <w:trPr>
          <w:trHeight w:val="300"/>
        </w:trPr>
        <w:tc>
          <w:tcPr>
            <w:tcW w:w="450" w:type="pct"/>
            <w:noWrap/>
            <w:vAlign w:val="bottom"/>
            <w:hideMark/>
          </w:tcPr>
          <w:p w14:paraId="2798DE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C.1.3.6</w:t>
            </w:r>
          </w:p>
        </w:tc>
        <w:tc>
          <w:tcPr>
            <w:tcW w:w="4061" w:type="pct"/>
            <w:vAlign w:val="bottom"/>
            <w:hideMark/>
          </w:tcPr>
          <w:p w14:paraId="2EA265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mezunları</w:t>
            </w:r>
          </w:p>
        </w:tc>
        <w:tc>
          <w:tcPr>
            <w:tcW w:w="489" w:type="pct"/>
            <w:noWrap/>
            <w:vAlign w:val="bottom"/>
            <w:hideMark/>
          </w:tcPr>
          <w:p w14:paraId="272113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2FF04736" w14:textId="77777777" w:rsidTr="00F951A3">
        <w:trPr>
          <w:trHeight w:val="300"/>
        </w:trPr>
        <w:tc>
          <w:tcPr>
            <w:tcW w:w="450" w:type="pct"/>
            <w:noWrap/>
            <w:vAlign w:val="bottom"/>
            <w:hideMark/>
          </w:tcPr>
          <w:p w14:paraId="05B7E3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C.1.3.7</w:t>
            </w:r>
          </w:p>
        </w:tc>
        <w:tc>
          <w:tcPr>
            <w:tcW w:w="4061" w:type="pct"/>
            <w:vAlign w:val="bottom"/>
            <w:hideMark/>
          </w:tcPr>
          <w:p w14:paraId="7A9119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Disiplinlerarası doktora program sayısı</w:t>
            </w:r>
          </w:p>
        </w:tc>
        <w:tc>
          <w:tcPr>
            <w:tcW w:w="489" w:type="pct"/>
            <w:noWrap/>
            <w:vAlign w:val="bottom"/>
            <w:hideMark/>
          </w:tcPr>
          <w:p w14:paraId="2B9937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BD11D4" w14:textId="77777777" w:rsidTr="00F951A3">
        <w:trPr>
          <w:trHeight w:val="300"/>
        </w:trPr>
        <w:tc>
          <w:tcPr>
            <w:tcW w:w="450" w:type="pct"/>
            <w:noWrap/>
            <w:vAlign w:val="bottom"/>
            <w:hideMark/>
          </w:tcPr>
          <w:p w14:paraId="2FE8AA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C.1.3.8</w:t>
            </w:r>
          </w:p>
        </w:tc>
        <w:tc>
          <w:tcPr>
            <w:tcW w:w="4061" w:type="pct"/>
            <w:vAlign w:val="bottom"/>
            <w:hideMark/>
          </w:tcPr>
          <w:p w14:paraId="0BE964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programlarından yararlanan öğrenci/araştırmacı sayıları ve birimlere göre dağılımı</w:t>
            </w:r>
          </w:p>
        </w:tc>
        <w:tc>
          <w:tcPr>
            <w:tcW w:w="489" w:type="pct"/>
            <w:noWrap/>
            <w:vAlign w:val="bottom"/>
            <w:hideMark/>
          </w:tcPr>
          <w:p w14:paraId="13CDDD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42F871A" w14:textId="77777777" w:rsidTr="00F951A3">
        <w:trPr>
          <w:trHeight w:val="600"/>
        </w:trPr>
        <w:tc>
          <w:tcPr>
            <w:tcW w:w="450" w:type="pct"/>
            <w:noWrap/>
            <w:vAlign w:val="bottom"/>
            <w:hideMark/>
          </w:tcPr>
          <w:p w14:paraId="7F61DA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C.1.3.9</w:t>
            </w:r>
          </w:p>
        </w:tc>
        <w:tc>
          <w:tcPr>
            <w:tcW w:w="4061" w:type="pct"/>
            <w:vAlign w:val="bottom"/>
            <w:hideMark/>
          </w:tcPr>
          <w:p w14:paraId="681268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Doktora programları ve doktora sonrası imkanlardan faydalanmaya yönelik izleme ve iyileştirmeler</w:t>
            </w:r>
          </w:p>
        </w:tc>
        <w:tc>
          <w:tcPr>
            <w:tcW w:w="489" w:type="pct"/>
            <w:noWrap/>
            <w:vAlign w:val="bottom"/>
            <w:hideMark/>
          </w:tcPr>
          <w:p w14:paraId="253F9B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CF9E9B8" w14:textId="77777777" w:rsidTr="00F951A3">
        <w:trPr>
          <w:trHeight w:val="300"/>
        </w:trPr>
        <w:tc>
          <w:tcPr>
            <w:tcW w:w="450" w:type="pct"/>
            <w:noWrap/>
            <w:vAlign w:val="bottom"/>
            <w:hideMark/>
          </w:tcPr>
          <w:p w14:paraId="7E5EAD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w:t>
            </w:r>
          </w:p>
        </w:tc>
        <w:tc>
          <w:tcPr>
            <w:tcW w:w="4061" w:type="pct"/>
            <w:vAlign w:val="bottom"/>
            <w:hideMark/>
          </w:tcPr>
          <w:p w14:paraId="113ED5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Kaynakları ana başlığı</w:t>
            </w:r>
          </w:p>
        </w:tc>
        <w:tc>
          <w:tcPr>
            <w:tcW w:w="489" w:type="pct"/>
            <w:noWrap/>
            <w:vAlign w:val="bottom"/>
            <w:hideMark/>
          </w:tcPr>
          <w:p w14:paraId="328B16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32B236D" w14:textId="77777777" w:rsidTr="00F951A3">
        <w:trPr>
          <w:trHeight w:val="300"/>
        </w:trPr>
        <w:tc>
          <w:tcPr>
            <w:tcW w:w="450" w:type="pct"/>
            <w:noWrap/>
            <w:vAlign w:val="bottom"/>
            <w:hideMark/>
          </w:tcPr>
          <w:p w14:paraId="3A87F6D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w:t>
            </w:r>
          </w:p>
        </w:tc>
        <w:tc>
          <w:tcPr>
            <w:tcW w:w="4061" w:type="pct"/>
            <w:vAlign w:val="bottom"/>
            <w:hideMark/>
          </w:tcPr>
          <w:p w14:paraId="0D1626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kaynakları kategorisi</w:t>
            </w:r>
          </w:p>
        </w:tc>
        <w:tc>
          <w:tcPr>
            <w:tcW w:w="489" w:type="pct"/>
            <w:noWrap/>
            <w:vAlign w:val="bottom"/>
            <w:hideMark/>
          </w:tcPr>
          <w:p w14:paraId="25D18D6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969392E" w14:textId="77777777" w:rsidTr="00F951A3">
        <w:trPr>
          <w:trHeight w:val="600"/>
        </w:trPr>
        <w:tc>
          <w:tcPr>
            <w:tcW w:w="450" w:type="pct"/>
            <w:noWrap/>
            <w:vAlign w:val="bottom"/>
            <w:hideMark/>
          </w:tcPr>
          <w:p w14:paraId="58FAF9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C.2.1.1</w:t>
            </w:r>
          </w:p>
        </w:tc>
        <w:tc>
          <w:tcPr>
            <w:tcW w:w="4061" w:type="pct"/>
            <w:vAlign w:val="bottom"/>
            <w:hideMark/>
          </w:tcPr>
          <w:p w14:paraId="2F4147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kaynaklarının yönetimine ilişkin tanımlı süreçler, yazılı kurallar ve uygulamalar (kaynak dağılımı, kaynakların etkin ve verimli kullanılması, kaynak çeşitliliği)</w:t>
            </w:r>
          </w:p>
        </w:tc>
        <w:tc>
          <w:tcPr>
            <w:tcW w:w="489" w:type="pct"/>
            <w:noWrap/>
            <w:vAlign w:val="bottom"/>
            <w:hideMark/>
          </w:tcPr>
          <w:p w14:paraId="76641A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D6B176" w14:textId="77777777" w:rsidTr="00F951A3">
        <w:trPr>
          <w:trHeight w:val="600"/>
        </w:trPr>
        <w:tc>
          <w:tcPr>
            <w:tcW w:w="450" w:type="pct"/>
            <w:noWrap/>
            <w:vAlign w:val="bottom"/>
            <w:hideMark/>
          </w:tcPr>
          <w:p w14:paraId="54C380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C.2.1.2</w:t>
            </w:r>
          </w:p>
        </w:tc>
        <w:tc>
          <w:tcPr>
            <w:tcW w:w="4061" w:type="pct"/>
            <w:vAlign w:val="bottom"/>
            <w:hideMark/>
          </w:tcPr>
          <w:p w14:paraId="6B17A43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kaynaklarının yönetimi süreçlerine ilişkin izleme raporları, analizleri ve iyileştirmeler</w:t>
            </w:r>
          </w:p>
        </w:tc>
        <w:tc>
          <w:tcPr>
            <w:tcW w:w="489" w:type="pct"/>
            <w:noWrap/>
            <w:vAlign w:val="bottom"/>
            <w:hideMark/>
          </w:tcPr>
          <w:p w14:paraId="0504BD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4C114F2" w14:textId="77777777" w:rsidTr="00F951A3">
        <w:trPr>
          <w:trHeight w:val="900"/>
        </w:trPr>
        <w:tc>
          <w:tcPr>
            <w:tcW w:w="450" w:type="pct"/>
            <w:noWrap/>
            <w:vAlign w:val="bottom"/>
            <w:hideMark/>
          </w:tcPr>
          <w:p w14:paraId="4462C5B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C.2.1.3</w:t>
            </w:r>
          </w:p>
        </w:tc>
        <w:tc>
          <w:tcPr>
            <w:tcW w:w="4061" w:type="pct"/>
            <w:vAlign w:val="bottom"/>
            <w:hideMark/>
          </w:tcPr>
          <w:p w14:paraId="1C490D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(ulusal tahsis yarışmasız projeler, ulusal yarışmacı araştırma destekleri, uluslararası araştırma destekleri, özel hesap, döner sermaye, vakıftan gelen veya başkaca)</w:t>
            </w:r>
          </w:p>
        </w:tc>
        <w:tc>
          <w:tcPr>
            <w:tcW w:w="489" w:type="pct"/>
            <w:noWrap/>
            <w:vAlign w:val="bottom"/>
            <w:hideMark/>
          </w:tcPr>
          <w:p w14:paraId="39A9DE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973AFA2" w14:textId="77777777" w:rsidTr="00F951A3">
        <w:trPr>
          <w:trHeight w:val="300"/>
        </w:trPr>
        <w:tc>
          <w:tcPr>
            <w:tcW w:w="450" w:type="pct"/>
            <w:noWrap/>
            <w:vAlign w:val="bottom"/>
            <w:hideMark/>
          </w:tcPr>
          <w:p w14:paraId="3E4D68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C.2.1.4</w:t>
            </w:r>
          </w:p>
        </w:tc>
        <w:tc>
          <w:tcPr>
            <w:tcW w:w="4061" w:type="pct"/>
            <w:vAlign w:val="bottom"/>
            <w:hideMark/>
          </w:tcPr>
          <w:p w14:paraId="3ABD0E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 toplam gelirler oranı</w:t>
            </w:r>
          </w:p>
        </w:tc>
        <w:tc>
          <w:tcPr>
            <w:tcW w:w="489" w:type="pct"/>
            <w:noWrap/>
            <w:vAlign w:val="bottom"/>
            <w:hideMark/>
          </w:tcPr>
          <w:p w14:paraId="01E216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A35E95E" w14:textId="77777777" w:rsidTr="00F951A3">
        <w:trPr>
          <w:trHeight w:val="300"/>
        </w:trPr>
        <w:tc>
          <w:tcPr>
            <w:tcW w:w="450" w:type="pct"/>
            <w:noWrap/>
            <w:vAlign w:val="bottom"/>
            <w:hideMark/>
          </w:tcPr>
          <w:p w14:paraId="4625B0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C.2.1.5</w:t>
            </w:r>
          </w:p>
        </w:tc>
        <w:tc>
          <w:tcPr>
            <w:tcW w:w="4061" w:type="pct"/>
            <w:vAlign w:val="bottom"/>
            <w:hideMark/>
          </w:tcPr>
          <w:p w14:paraId="2EEA1B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 öğretim üyesi sayısı oranı</w:t>
            </w:r>
          </w:p>
        </w:tc>
        <w:tc>
          <w:tcPr>
            <w:tcW w:w="489" w:type="pct"/>
            <w:noWrap/>
            <w:vAlign w:val="bottom"/>
            <w:hideMark/>
          </w:tcPr>
          <w:p w14:paraId="66392B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71C93CE" w14:textId="77777777" w:rsidTr="00F951A3">
        <w:trPr>
          <w:trHeight w:val="300"/>
        </w:trPr>
        <w:tc>
          <w:tcPr>
            <w:tcW w:w="450" w:type="pct"/>
            <w:noWrap/>
            <w:vAlign w:val="bottom"/>
            <w:hideMark/>
          </w:tcPr>
          <w:p w14:paraId="41468B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C.2.1.6</w:t>
            </w:r>
          </w:p>
        </w:tc>
        <w:tc>
          <w:tcPr>
            <w:tcW w:w="4061" w:type="pct"/>
            <w:vAlign w:val="bottom"/>
            <w:hideMark/>
          </w:tcPr>
          <w:p w14:paraId="4A6FCF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 öğretim elemanı sayısı oranı</w:t>
            </w:r>
          </w:p>
        </w:tc>
        <w:tc>
          <w:tcPr>
            <w:tcW w:w="489" w:type="pct"/>
            <w:noWrap/>
            <w:vAlign w:val="bottom"/>
            <w:hideMark/>
          </w:tcPr>
          <w:p w14:paraId="3E72D9D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ABC108B" w14:textId="77777777" w:rsidTr="00F951A3">
        <w:trPr>
          <w:trHeight w:val="300"/>
        </w:trPr>
        <w:tc>
          <w:tcPr>
            <w:tcW w:w="450" w:type="pct"/>
            <w:noWrap/>
            <w:vAlign w:val="bottom"/>
            <w:hideMark/>
          </w:tcPr>
          <w:p w14:paraId="7E5F19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C.2.1.7</w:t>
            </w:r>
          </w:p>
        </w:tc>
        <w:tc>
          <w:tcPr>
            <w:tcW w:w="4061" w:type="pct"/>
            <w:vAlign w:val="bottom"/>
            <w:hideMark/>
          </w:tcPr>
          <w:p w14:paraId="2157CC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 toplam öğrenci sayısı oranı</w:t>
            </w:r>
          </w:p>
        </w:tc>
        <w:tc>
          <w:tcPr>
            <w:tcW w:w="489" w:type="pct"/>
            <w:noWrap/>
            <w:vAlign w:val="bottom"/>
            <w:hideMark/>
          </w:tcPr>
          <w:p w14:paraId="405292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C01235" w14:textId="77777777" w:rsidTr="00F951A3">
        <w:trPr>
          <w:trHeight w:val="300"/>
        </w:trPr>
        <w:tc>
          <w:tcPr>
            <w:tcW w:w="450" w:type="pct"/>
            <w:noWrap/>
            <w:vAlign w:val="bottom"/>
            <w:hideMark/>
          </w:tcPr>
          <w:p w14:paraId="5BD36C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C.2.1.8</w:t>
            </w:r>
          </w:p>
        </w:tc>
        <w:tc>
          <w:tcPr>
            <w:tcW w:w="4061" w:type="pct"/>
            <w:vAlign w:val="bottom"/>
            <w:hideMark/>
          </w:tcPr>
          <w:p w14:paraId="58EADA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 lisansüstü öğrenci sayısı oranı</w:t>
            </w:r>
          </w:p>
        </w:tc>
        <w:tc>
          <w:tcPr>
            <w:tcW w:w="489" w:type="pct"/>
            <w:noWrap/>
            <w:vAlign w:val="bottom"/>
            <w:hideMark/>
          </w:tcPr>
          <w:p w14:paraId="44C222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2749D26" w14:textId="77777777" w:rsidTr="00F951A3">
        <w:trPr>
          <w:trHeight w:val="300"/>
        </w:trPr>
        <w:tc>
          <w:tcPr>
            <w:tcW w:w="450" w:type="pct"/>
            <w:noWrap/>
            <w:vAlign w:val="bottom"/>
            <w:hideMark/>
          </w:tcPr>
          <w:p w14:paraId="718775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C.2.1.9</w:t>
            </w:r>
          </w:p>
        </w:tc>
        <w:tc>
          <w:tcPr>
            <w:tcW w:w="4061" w:type="pct"/>
            <w:vAlign w:val="bottom"/>
            <w:hideMark/>
          </w:tcPr>
          <w:p w14:paraId="74B7D3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gelirleri / doktora öğrenci sayısı oranı</w:t>
            </w:r>
          </w:p>
        </w:tc>
        <w:tc>
          <w:tcPr>
            <w:tcW w:w="489" w:type="pct"/>
            <w:noWrap/>
            <w:vAlign w:val="bottom"/>
            <w:hideMark/>
          </w:tcPr>
          <w:p w14:paraId="4B3099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8837052" w14:textId="77777777" w:rsidTr="00F951A3">
        <w:trPr>
          <w:trHeight w:val="300"/>
        </w:trPr>
        <w:tc>
          <w:tcPr>
            <w:tcW w:w="450" w:type="pct"/>
            <w:noWrap/>
            <w:vAlign w:val="bottom"/>
            <w:hideMark/>
          </w:tcPr>
          <w:p w14:paraId="6EBD6D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w:t>
            </w:r>
          </w:p>
        </w:tc>
        <w:tc>
          <w:tcPr>
            <w:tcW w:w="4061" w:type="pct"/>
            <w:vAlign w:val="bottom"/>
            <w:hideMark/>
          </w:tcPr>
          <w:p w14:paraId="741733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Ulusal ve uluslararası ortak programlar ve ortak araştırma birimleri</w:t>
            </w:r>
          </w:p>
        </w:tc>
        <w:tc>
          <w:tcPr>
            <w:tcW w:w="489" w:type="pct"/>
            <w:noWrap/>
            <w:vAlign w:val="bottom"/>
            <w:hideMark/>
          </w:tcPr>
          <w:p w14:paraId="391FEA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FBDC397" w14:textId="77777777" w:rsidTr="00F951A3">
        <w:trPr>
          <w:trHeight w:val="900"/>
        </w:trPr>
        <w:tc>
          <w:tcPr>
            <w:tcW w:w="450" w:type="pct"/>
            <w:noWrap/>
            <w:vAlign w:val="bottom"/>
            <w:hideMark/>
          </w:tcPr>
          <w:p w14:paraId="0578A9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C.2.2.1</w:t>
            </w:r>
          </w:p>
        </w:tc>
        <w:tc>
          <w:tcPr>
            <w:tcW w:w="4061" w:type="pct"/>
            <w:vAlign w:val="bottom"/>
            <w:hideMark/>
          </w:tcPr>
          <w:p w14:paraId="010941F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Ulusal ve uluslararası düzeyde ortak programlar ve ortak araştırma birimlerine yönelik tanımlı ve kurallı mekanizmalar (Kurumlararası işbirliklerini, disiplinlerarası girişimleri, sinerji yaratacak ortak girişimleri özendirecek)</w:t>
            </w:r>
          </w:p>
        </w:tc>
        <w:tc>
          <w:tcPr>
            <w:tcW w:w="489" w:type="pct"/>
            <w:noWrap/>
            <w:vAlign w:val="bottom"/>
            <w:hideMark/>
          </w:tcPr>
          <w:p w14:paraId="5B34B2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14CADBEF" w14:textId="77777777" w:rsidTr="00F951A3">
        <w:trPr>
          <w:trHeight w:val="300"/>
        </w:trPr>
        <w:tc>
          <w:tcPr>
            <w:tcW w:w="450" w:type="pct"/>
            <w:noWrap/>
            <w:vAlign w:val="bottom"/>
            <w:hideMark/>
          </w:tcPr>
          <w:p w14:paraId="7E0542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C.2.2.2</w:t>
            </w:r>
          </w:p>
        </w:tc>
        <w:tc>
          <w:tcPr>
            <w:tcW w:w="4061" w:type="pct"/>
            <w:vAlign w:val="bottom"/>
            <w:hideMark/>
          </w:tcPr>
          <w:p w14:paraId="2AE2C4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Dahil olunan akademik araştırma ağları ve araştırma birimleri</w:t>
            </w:r>
          </w:p>
        </w:tc>
        <w:tc>
          <w:tcPr>
            <w:tcW w:w="489" w:type="pct"/>
            <w:noWrap/>
            <w:vAlign w:val="bottom"/>
            <w:hideMark/>
          </w:tcPr>
          <w:p w14:paraId="58AA35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2176103C" w14:textId="77777777" w:rsidTr="00F951A3">
        <w:trPr>
          <w:trHeight w:val="300"/>
        </w:trPr>
        <w:tc>
          <w:tcPr>
            <w:tcW w:w="450" w:type="pct"/>
            <w:noWrap/>
            <w:vAlign w:val="bottom"/>
            <w:hideMark/>
          </w:tcPr>
          <w:p w14:paraId="45640B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C.2.2.3</w:t>
            </w:r>
          </w:p>
        </w:tc>
        <w:tc>
          <w:tcPr>
            <w:tcW w:w="4061" w:type="pct"/>
            <w:vAlign w:val="bottom"/>
            <w:hideMark/>
          </w:tcPr>
          <w:p w14:paraId="2A2B8F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Dahil olunan kamusal araştırma ağları ve araştırma birimleri</w:t>
            </w:r>
          </w:p>
        </w:tc>
        <w:tc>
          <w:tcPr>
            <w:tcW w:w="489" w:type="pct"/>
            <w:noWrap/>
            <w:vAlign w:val="bottom"/>
            <w:hideMark/>
          </w:tcPr>
          <w:p w14:paraId="6426040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C9A5342" w14:textId="77777777" w:rsidTr="00F951A3">
        <w:trPr>
          <w:trHeight w:val="300"/>
        </w:trPr>
        <w:tc>
          <w:tcPr>
            <w:tcW w:w="450" w:type="pct"/>
            <w:noWrap/>
            <w:vAlign w:val="bottom"/>
            <w:hideMark/>
          </w:tcPr>
          <w:p w14:paraId="495999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C.2.2.4</w:t>
            </w:r>
          </w:p>
        </w:tc>
        <w:tc>
          <w:tcPr>
            <w:tcW w:w="4061" w:type="pct"/>
            <w:vAlign w:val="bottom"/>
            <w:hideMark/>
          </w:tcPr>
          <w:p w14:paraId="0D5EC27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Dahil olunan iş dünyası araştırma ağları ve araştırma birimleri</w:t>
            </w:r>
          </w:p>
        </w:tc>
        <w:tc>
          <w:tcPr>
            <w:tcW w:w="489" w:type="pct"/>
            <w:noWrap/>
            <w:vAlign w:val="bottom"/>
            <w:hideMark/>
          </w:tcPr>
          <w:p w14:paraId="0756EB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FE3E363" w14:textId="77777777" w:rsidTr="00F951A3">
        <w:trPr>
          <w:trHeight w:val="300"/>
        </w:trPr>
        <w:tc>
          <w:tcPr>
            <w:tcW w:w="450" w:type="pct"/>
            <w:noWrap/>
            <w:vAlign w:val="bottom"/>
            <w:hideMark/>
          </w:tcPr>
          <w:p w14:paraId="3778E7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C.2.2.5</w:t>
            </w:r>
          </w:p>
        </w:tc>
        <w:tc>
          <w:tcPr>
            <w:tcW w:w="4061" w:type="pct"/>
            <w:vAlign w:val="bottom"/>
            <w:hideMark/>
          </w:tcPr>
          <w:p w14:paraId="345C32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Ortak programlar kapsamındaki paydaş geri bildirimleri</w:t>
            </w:r>
          </w:p>
        </w:tc>
        <w:tc>
          <w:tcPr>
            <w:tcW w:w="489" w:type="pct"/>
            <w:noWrap/>
            <w:vAlign w:val="bottom"/>
            <w:hideMark/>
          </w:tcPr>
          <w:p w14:paraId="501139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4B1CA1" w14:textId="77777777" w:rsidTr="00F951A3">
        <w:trPr>
          <w:trHeight w:val="300"/>
        </w:trPr>
        <w:tc>
          <w:tcPr>
            <w:tcW w:w="450" w:type="pct"/>
            <w:noWrap/>
            <w:vAlign w:val="bottom"/>
            <w:hideMark/>
          </w:tcPr>
          <w:p w14:paraId="24972C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C.2.2.6</w:t>
            </w:r>
          </w:p>
        </w:tc>
        <w:tc>
          <w:tcPr>
            <w:tcW w:w="4061" w:type="pct"/>
            <w:vAlign w:val="bottom"/>
            <w:hideMark/>
          </w:tcPr>
          <w:p w14:paraId="568D34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Ortak programlar ve ortak araştırma faaliyetlerinin sistematik izlenmesi ve iyileştirilmesi</w:t>
            </w:r>
          </w:p>
        </w:tc>
        <w:tc>
          <w:tcPr>
            <w:tcW w:w="489" w:type="pct"/>
            <w:noWrap/>
            <w:vAlign w:val="bottom"/>
            <w:hideMark/>
          </w:tcPr>
          <w:p w14:paraId="0234B68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48E70C" w14:textId="77777777" w:rsidTr="00F951A3">
        <w:trPr>
          <w:trHeight w:val="300"/>
        </w:trPr>
        <w:tc>
          <w:tcPr>
            <w:tcW w:w="450" w:type="pct"/>
            <w:noWrap/>
            <w:vAlign w:val="bottom"/>
            <w:hideMark/>
          </w:tcPr>
          <w:p w14:paraId="4B9620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w:t>
            </w:r>
          </w:p>
        </w:tc>
        <w:tc>
          <w:tcPr>
            <w:tcW w:w="4061" w:type="pct"/>
            <w:vAlign w:val="bottom"/>
            <w:hideMark/>
          </w:tcPr>
          <w:p w14:paraId="595D97C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 ana başlığı</w:t>
            </w:r>
          </w:p>
        </w:tc>
        <w:tc>
          <w:tcPr>
            <w:tcW w:w="489" w:type="pct"/>
            <w:noWrap/>
            <w:vAlign w:val="bottom"/>
            <w:hideMark/>
          </w:tcPr>
          <w:p w14:paraId="769536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33E9A3A" w14:textId="77777777" w:rsidTr="00F951A3">
        <w:trPr>
          <w:trHeight w:val="300"/>
        </w:trPr>
        <w:tc>
          <w:tcPr>
            <w:tcW w:w="450" w:type="pct"/>
            <w:noWrap/>
            <w:vAlign w:val="bottom"/>
            <w:hideMark/>
          </w:tcPr>
          <w:p w14:paraId="68D497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w:t>
            </w:r>
          </w:p>
        </w:tc>
        <w:tc>
          <w:tcPr>
            <w:tcW w:w="4061" w:type="pct"/>
            <w:vAlign w:val="bottom"/>
            <w:hideMark/>
          </w:tcPr>
          <w:p w14:paraId="3EBED8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 kategorisi</w:t>
            </w:r>
          </w:p>
        </w:tc>
        <w:tc>
          <w:tcPr>
            <w:tcW w:w="489" w:type="pct"/>
            <w:noWrap/>
            <w:vAlign w:val="bottom"/>
            <w:hideMark/>
          </w:tcPr>
          <w:p w14:paraId="3A881F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B43748" w14:textId="77777777" w:rsidTr="00F951A3">
        <w:trPr>
          <w:trHeight w:val="300"/>
        </w:trPr>
        <w:tc>
          <w:tcPr>
            <w:tcW w:w="450" w:type="pct"/>
            <w:noWrap/>
            <w:vAlign w:val="bottom"/>
            <w:hideMark/>
          </w:tcPr>
          <w:p w14:paraId="63AF5A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w:t>
            </w:r>
          </w:p>
        </w:tc>
        <w:tc>
          <w:tcPr>
            <w:tcW w:w="4061" w:type="pct"/>
            <w:vAlign w:val="bottom"/>
            <w:hideMark/>
          </w:tcPr>
          <w:p w14:paraId="5933438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performansının izlenmesi, değerlendirilmesi ve iyileştirilmesi</w:t>
            </w:r>
          </w:p>
        </w:tc>
        <w:tc>
          <w:tcPr>
            <w:tcW w:w="489" w:type="pct"/>
            <w:noWrap/>
            <w:vAlign w:val="bottom"/>
            <w:hideMark/>
          </w:tcPr>
          <w:p w14:paraId="1EB332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A55F4BD" w14:textId="77777777" w:rsidTr="00F951A3">
        <w:trPr>
          <w:trHeight w:val="300"/>
        </w:trPr>
        <w:tc>
          <w:tcPr>
            <w:tcW w:w="450" w:type="pct"/>
            <w:noWrap/>
            <w:vAlign w:val="bottom"/>
            <w:hideMark/>
          </w:tcPr>
          <w:p w14:paraId="2BB9B8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C.3.1.10</w:t>
            </w:r>
          </w:p>
        </w:tc>
        <w:tc>
          <w:tcPr>
            <w:tcW w:w="4061" w:type="pct"/>
            <w:vAlign w:val="bottom"/>
            <w:hideMark/>
          </w:tcPr>
          <w:p w14:paraId="0EF801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kurum ve kuruluşlarca desteklenen ortak Ar-Ge projeleri</w:t>
            </w:r>
          </w:p>
        </w:tc>
        <w:tc>
          <w:tcPr>
            <w:tcW w:w="489" w:type="pct"/>
            <w:noWrap/>
            <w:vAlign w:val="bottom"/>
            <w:hideMark/>
          </w:tcPr>
          <w:p w14:paraId="5B60C4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01EAA0B9" w14:textId="77777777" w:rsidTr="00F951A3">
        <w:trPr>
          <w:trHeight w:val="300"/>
        </w:trPr>
        <w:tc>
          <w:tcPr>
            <w:tcW w:w="450" w:type="pct"/>
            <w:noWrap/>
            <w:vAlign w:val="bottom"/>
            <w:hideMark/>
          </w:tcPr>
          <w:p w14:paraId="3E9ACB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C.3.1.11</w:t>
            </w:r>
          </w:p>
        </w:tc>
        <w:tc>
          <w:tcPr>
            <w:tcW w:w="4061" w:type="pct"/>
            <w:vAlign w:val="bottom"/>
            <w:hideMark/>
          </w:tcPr>
          <w:p w14:paraId="537FD8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Ulusal seviyede endüstri ile ortak yürütülen Ar-Ge projeleri</w:t>
            </w:r>
          </w:p>
        </w:tc>
        <w:tc>
          <w:tcPr>
            <w:tcW w:w="489" w:type="pct"/>
            <w:noWrap/>
            <w:vAlign w:val="bottom"/>
            <w:hideMark/>
          </w:tcPr>
          <w:p w14:paraId="6AA974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C62AB48" w14:textId="77777777" w:rsidTr="00F951A3">
        <w:trPr>
          <w:trHeight w:val="300"/>
        </w:trPr>
        <w:tc>
          <w:tcPr>
            <w:tcW w:w="450" w:type="pct"/>
            <w:noWrap/>
            <w:vAlign w:val="bottom"/>
            <w:hideMark/>
          </w:tcPr>
          <w:p w14:paraId="212480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C.3.1.12</w:t>
            </w:r>
          </w:p>
        </w:tc>
        <w:tc>
          <w:tcPr>
            <w:tcW w:w="4061" w:type="pct"/>
            <w:vAlign w:val="bottom"/>
            <w:hideMark/>
          </w:tcPr>
          <w:p w14:paraId="106FBB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Öğrencilerin yaptığı endüstriyel/sektörel projeler</w:t>
            </w:r>
          </w:p>
        </w:tc>
        <w:tc>
          <w:tcPr>
            <w:tcW w:w="489" w:type="pct"/>
            <w:noWrap/>
            <w:vAlign w:val="bottom"/>
            <w:hideMark/>
          </w:tcPr>
          <w:p w14:paraId="297FF1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6CF3B30" w14:textId="77777777" w:rsidTr="00F951A3">
        <w:trPr>
          <w:trHeight w:val="300"/>
        </w:trPr>
        <w:tc>
          <w:tcPr>
            <w:tcW w:w="450" w:type="pct"/>
            <w:noWrap/>
            <w:vAlign w:val="bottom"/>
            <w:hideMark/>
          </w:tcPr>
          <w:p w14:paraId="6051A2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C.3.1.13</w:t>
            </w:r>
          </w:p>
        </w:tc>
        <w:tc>
          <w:tcPr>
            <w:tcW w:w="4061" w:type="pct"/>
            <w:vAlign w:val="bottom"/>
            <w:hideMark/>
          </w:tcPr>
          <w:p w14:paraId="36DB9A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Öğrencilerin teknokent/teknoloji transfer ofisi (TTO) projeleri</w:t>
            </w:r>
          </w:p>
        </w:tc>
        <w:tc>
          <w:tcPr>
            <w:tcW w:w="489" w:type="pct"/>
            <w:noWrap/>
            <w:vAlign w:val="bottom"/>
            <w:hideMark/>
          </w:tcPr>
          <w:p w14:paraId="21B1A33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2EDBB9D" w14:textId="77777777" w:rsidTr="00F951A3">
        <w:trPr>
          <w:trHeight w:val="300"/>
        </w:trPr>
        <w:tc>
          <w:tcPr>
            <w:tcW w:w="450" w:type="pct"/>
            <w:noWrap/>
            <w:vAlign w:val="bottom"/>
            <w:hideMark/>
          </w:tcPr>
          <w:p w14:paraId="471E81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C.3.1.14</w:t>
            </w:r>
          </w:p>
        </w:tc>
        <w:tc>
          <w:tcPr>
            <w:tcW w:w="4061" w:type="pct"/>
            <w:vAlign w:val="bottom"/>
            <w:hideMark/>
          </w:tcPr>
          <w:p w14:paraId="78681A6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Devam eden destekli önlisans öğrenci projeleri </w:t>
            </w:r>
          </w:p>
        </w:tc>
        <w:tc>
          <w:tcPr>
            <w:tcW w:w="489" w:type="pct"/>
            <w:noWrap/>
            <w:vAlign w:val="bottom"/>
            <w:hideMark/>
          </w:tcPr>
          <w:p w14:paraId="4CC9C0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0A9D9FC" w14:textId="77777777" w:rsidTr="00F951A3">
        <w:trPr>
          <w:trHeight w:val="300"/>
        </w:trPr>
        <w:tc>
          <w:tcPr>
            <w:tcW w:w="450" w:type="pct"/>
            <w:noWrap/>
            <w:vAlign w:val="bottom"/>
            <w:hideMark/>
          </w:tcPr>
          <w:p w14:paraId="25436B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C.3.1.15</w:t>
            </w:r>
          </w:p>
        </w:tc>
        <w:tc>
          <w:tcPr>
            <w:tcW w:w="4061" w:type="pct"/>
            <w:vAlign w:val="bottom"/>
            <w:hideMark/>
          </w:tcPr>
          <w:p w14:paraId="2686863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destekli önlisans öğrenci projeleri</w:t>
            </w:r>
          </w:p>
        </w:tc>
        <w:tc>
          <w:tcPr>
            <w:tcW w:w="489" w:type="pct"/>
            <w:noWrap/>
            <w:vAlign w:val="bottom"/>
            <w:hideMark/>
          </w:tcPr>
          <w:p w14:paraId="11D7D8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FCF5B6" w14:textId="77777777" w:rsidTr="00F951A3">
        <w:trPr>
          <w:trHeight w:val="300"/>
        </w:trPr>
        <w:tc>
          <w:tcPr>
            <w:tcW w:w="450" w:type="pct"/>
            <w:noWrap/>
            <w:vAlign w:val="bottom"/>
            <w:hideMark/>
          </w:tcPr>
          <w:p w14:paraId="2F1C62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C.3.1.16</w:t>
            </w:r>
          </w:p>
        </w:tc>
        <w:tc>
          <w:tcPr>
            <w:tcW w:w="4061" w:type="pct"/>
            <w:vAlign w:val="bottom"/>
            <w:hideMark/>
          </w:tcPr>
          <w:p w14:paraId="6F0A0C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destekli lisans öğrenci projeleri</w:t>
            </w:r>
          </w:p>
        </w:tc>
        <w:tc>
          <w:tcPr>
            <w:tcW w:w="489" w:type="pct"/>
            <w:noWrap/>
            <w:vAlign w:val="bottom"/>
            <w:hideMark/>
          </w:tcPr>
          <w:p w14:paraId="6F8AD4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69F90820" w14:textId="77777777" w:rsidTr="00F951A3">
        <w:trPr>
          <w:trHeight w:val="300"/>
        </w:trPr>
        <w:tc>
          <w:tcPr>
            <w:tcW w:w="450" w:type="pct"/>
            <w:noWrap/>
            <w:vAlign w:val="bottom"/>
            <w:hideMark/>
          </w:tcPr>
          <w:p w14:paraId="726B20F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C.3.1.17</w:t>
            </w:r>
          </w:p>
        </w:tc>
        <w:tc>
          <w:tcPr>
            <w:tcW w:w="4061" w:type="pct"/>
            <w:vAlign w:val="bottom"/>
            <w:hideMark/>
          </w:tcPr>
          <w:p w14:paraId="12DC28A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destekli lisans öğrenci projeleri</w:t>
            </w:r>
          </w:p>
        </w:tc>
        <w:tc>
          <w:tcPr>
            <w:tcW w:w="489" w:type="pct"/>
            <w:noWrap/>
            <w:vAlign w:val="bottom"/>
            <w:hideMark/>
          </w:tcPr>
          <w:p w14:paraId="23114E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4320252" w14:textId="77777777" w:rsidTr="00F951A3">
        <w:trPr>
          <w:trHeight w:val="300"/>
        </w:trPr>
        <w:tc>
          <w:tcPr>
            <w:tcW w:w="450" w:type="pct"/>
            <w:noWrap/>
            <w:vAlign w:val="bottom"/>
            <w:hideMark/>
          </w:tcPr>
          <w:p w14:paraId="11B99D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C.3.1.18</w:t>
            </w:r>
          </w:p>
        </w:tc>
        <w:tc>
          <w:tcPr>
            <w:tcW w:w="4061" w:type="pct"/>
            <w:vAlign w:val="bottom"/>
            <w:hideMark/>
          </w:tcPr>
          <w:p w14:paraId="18DC043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destekli yüksek lisans öğrenci projeleri</w:t>
            </w:r>
          </w:p>
        </w:tc>
        <w:tc>
          <w:tcPr>
            <w:tcW w:w="489" w:type="pct"/>
            <w:noWrap/>
            <w:vAlign w:val="bottom"/>
            <w:hideMark/>
          </w:tcPr>
          <w:p w14:paraId="4B9AFEE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13</w:t>
            </w:r>
          </w:p>
        </w:tc>
      </w:tr>
      <w:tr w:rsidR="00F951A3" w:rsidRPr="00C6243A" w14:paraId="1A6B0ECA" w14:textId="77777777" w:rsidTr="00F951A3">
        <w:trPr>
          <w:trHeight w:val="300"/>
        </w:trPr>
        <w:tc>
          <w:tcPr>
            <w:tcW w:w="450" w:type="pct"/>
            <w:noWrap/>
            <w:vAlign w:val="bottom"/>
            <w:hideMark/>
          </w:tcPr>
          <w:p w14:paraId="5D8FB6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C.3.1.19</w:t>
            </w:r>
          </w:p>
        </w:tc>
        <w:tc>
          <w:tcPr>
            <w:tcW w:w="4061" w:type="pct"/>
            <w:vAlign w:val="bottom"/>
            <w:hideMark/>
          </w:tcPr>
          <w:p w14:paraId="6D653E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destekli yüksek lisans öğrenci projeleri</w:t>
            </w:r>
          </w:p>
        </w:tc>
        <w:tc>
          <w:tcPr>
            <w:tcW w:w="489" w:type="pct"/>
            <w:noWrap/>
            <w:vAlign w:val="bottom"/>
            <w:hideMark/>
          </w:tcPr>
          <w:p w14:paraId="600E29E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2A8AFBD1" w14:textId="77777777" w:rsidTr="00F951A3">
        <w:trPr>
          <w:trHeight w:val="600"/>
        </w:trPr>
        <w:tc>
          <w:tcPr>
            <w:tcW w:w="450" w:type="pct"/>
            <w:noWrap/>
            <w:vAlign w:val="bottom"/>
            <w:hideMark/>
          </w:tcPr>
          <w:p w14:paraId="18231C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w:t>
            </w:r>
          </w:p>
        </w:tc>
        <w:tc>
          <w:tcPr>
            <w:tcW w:w="4061" w:type="pct"/>
            <w:vAlign w:val="bottom"/>
            <w:hideMark/>
          </w:tcPr>
          <w:p w14:paraId="161767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performansının izlenmesi, değerlendirilmesi ve iyileştirilmesi süreçlerine ilişkin kanıtlar</w:t>
            </w:r>
          </w:p>
        </w:tc>
        <w:tc>
          <w:tcPr>
            <w:tcW w:w="489" w:type="pct"/>
            <w:noWrap/>
            <w:vAlign w:val="bottom"/>
            <w:hideMark/>
          </w:tcPr>
          <w:p w14:paraId="1AE6FD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4D99A13" w14:textId="77777777" w:rsidTr="00F951A3">
        <w:trPr>
          <w:trHeight w:val="300"/>
        </w:trPr>
        <w:tc>
          <w:tcPr>
            <w:tcW w:w="450" w:type="pct"/>
            <w:noWrap/>
            <w:vAlign w:val="bottom"/>
            <w:hideMark/>
          </w:tcPr>
          <w:p w14:paraId="30EB46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C.3.1.20</w:t>
            </w:r>
          </w:p>
        </w:tc>
        <w:tc>
          <w:tcPr>
            <w:tcW w:w="4061" w:type="pct"/>
            <w:vAlign w:val="bottom"/>
            <w:hideMark/>
          </w:tcPr>
          <w:p w14:paraId="4CF526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Devam eden destekli doktora öğrenci projeleri</w:t>
            </w:r>
          </w:p>
        </w:tc>
        <w:tc>
          <w:tcPr>
            <w:tcW w:w="489" w:type="pct"/>
            <w:noWrap/>
            <w:vAlign w:val="bottom"/>
            <w:hideMark/>
          </w:tcPr>
          <w:p w14:paraId="73C698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D603AE" w14:textId="77777777" w:rsidTr="00F951A3">
        <w:trPr>
          <w:trHeight w:val="300"/>
        </w:trPr>
        <w:tc>
          <w:tcPr>
            <w:tcW w:w="450" w:type="pct"/>
            <w:noWrap/>
            <w:vAlign w:val="bottom"/>
            <w:hideMark/>
          </w:tcPr>
          <w:p w14:paraId="4AF899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C.3.1.21</w:t>
            </w:r>
          </w:p>
        </w:tc>
        <w:tc>
          <w:tcPr>
            <w:tcW w:w="4061" w:type="pct"/>
            <w:vAlign w:val="bottom"/>
            <w:hideMark/>
          </w:tcPr>
          <w:p w14:paraId="3E1472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destekli doktora öğrenci projeleri</w:t>
            </w:r>
          </w:p>
        </w:tc>
        <w:tc>
          <w:tcPr>
            <w:tcW w:w="489" w:type="pct"/>
            <w:noWrap/>
            <w:vAlign w:val="bottom"/>
            <w:hideMark/>
          </w:tcPr>
          <w:p w14:paraId="3187A5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4A9EF310" w14:textId="77777777" w:rsidTr="00F951A3">
        <w:trPr>
          <w:trHeight w:val="300"/>
        </w:trPr>
        <w:tc>
          <w:tcPr>
            <w:tcW w:w="450" w:type="pct"/>
            <w:noWrap/>
            <w:vAlign w:val="bottom"/>
            <w:hideMark/>
          </w:tcPr>
          <w:p w14:paraId="1C58024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C.3.1.22</w:t>
            </w:r>
          </w:p>
        </w:tc>
        <w:tc>
          <w:tcPr>
            <w:tcW w:w="4061" w:type="pct"/>
            <w:vAlign w:val="bottom"/>
            <w:hideMark/>
          </w:tcPr>
          <w:p w14:paraId="775B3B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ödüllü projeler</w:t>
            </w:r>
          </w:p>
        </w:tc>
        <w:tc>
          <w:tcPr>
            <w:tcW w:w="489" w:type="pct"/>
            <w:noWrap/>
            <w:vAlign w:val="bottom"/>
            <w:hideMark/>
          </w:tcPr>
          <w:p w14:paraId="020666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D822332" w14:textId="77777777" w:rsidTr="00F951A3">
        <w:trPr>
          <w:trHeight w:val="300"/>
        </w:trPr>
        <w:tc>
          <w:tcPr>
            <w:tcW w:w="450" w:type="pct"/>
            <w:noWrap/>
            <w:vAlign w:val="bottom"/>
            <w:hideMark/>
          </w:tcPr>
          <w:p w14:paraId="4EDF87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C.3.1.23</w:t>
            </w:r>
          </w:p>
        </w:tc>
        <w:tc>
          <w:tcPr>
            <w:tcW w:w="4061" w:type="pct"/>
            <w:vAlign w:val="bottom"/>
            <w:hideMark/>
          </w:tcPr>
          <w:p w14:paraId="70577C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Ulusal ödüllü projeler</w:t>
            </w:r>
          </w:p>
        </w:tc>
        <w:tc>
          <w:tcPr>
            <w:tcW w:w="489" w:type="pct"/>
            <w:noWrap/>
            <w:vAlign w:val="bottom"/>
            <w:hideMark/>
          </w:tcPr>
          <w:p w14:paraId="6743C2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366FD13" w14:textId="77777777" w:rsidTr="00F951A3">
        <w:trPr>
          <w:trHeight w:val="600"/>
        </w:trPr>
        <w:tc>
          <w:tcPr>
            <w:tcW w:w="450" w:type="pct"/>
            <w:noWrap/>
            <w:vAlign w:val="bottom"/>
            <w:hideMark/>
          </w:tcPr>
          <w:p w14:paraId="748D0E7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C.3.1.24</w:t>
            </w:r>
          </w:p>
        </w:tc>
        <w:tc>
          <w:tcPr>
            <w:tcW w:w="4061" w:type="pct"/>
            <w:vAlign w:val="bottom"/>
            <w:hideMark/>
          </w:tcPr>
          <w:p w14:paraId="62714B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Başvurulan ulusal patent, faydalı model veya tasarımlar (öğretim elemanı veya üniversitede istihdam edilen çalışanlarca başvurusu yapılan)</w:t>
            </w:r>
          </w:p>
        </w:tc>
        <w:tc>
          <w:tcPr>
            <w:tcW w:w="489" w:type="pct"/>
            <w:noWrap/>
            <w:vAlign w:val="bottom"/>
            <w:hideMark/>
          </w:tcPr>
          <w:p w14:paraId="2F7B2C8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11</w:t>
            </w:r>
          </w:p>
        </w:tc>
      </w:tr>
      <w:tr w:rsidR="00F951A3" w:rsidRPr="00C6243A" w14:paraId="559C3FEE" w14:textId="77777777" w:rsidTr="00F951A3">
        <w:trPr>
          <w:trHeight w:val="600"/>
        </w:trPr>
        <w:tc>
          <w:tcPr>
            <w:tcW w:w="450" w:type="pct"/>
            <w:noWrap/>
            <w:vAlign w:val="bottom"/>
            <w:hideMark/>
          </w:tcPr>
          <w:p w14:paraId="41077B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C.3.1.25</w:t>
            </w:r>
          </w:p>
        </w:tc>
        <w:tc>
          <w:tcPr>
            <w:tcW w:w="4061" w:type="pct"/>
            <w:vAlign w:val="bottom"/>
            <w:hideMark/>
          </w:tcPr>
          <w:p w14:paraId="572610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Sonuçlanan ulusal patent, faydalı model veya tasarımlar (öğretim elemanı veya üniversitede istihdam edilen çalışanlarca başvurusu yapılan)</w:t>
            </w:r>
          </w:p>
        </w:tc>
        <w:tc>
          <w:tcPr>
            <w:tcW w:w="489" w:type="pct"/>
            <w:noWrap/>
            <w:vAlign w:val="bottom"/>
            <w:hideMark/>
          </w:tcPr>
          <w:p w14:paraId="6A5EE5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D89D4BF" w14:textId="77777777" w:rsidTr="00F951A3">
        <w:trPr>
          <w:trHeight w:val="600"/>
        </w:trPr>
        <w:tc>
          <w:tcPr>
            <w:tcW w:w="450" w:type="pct"/>
            <w:noWrap/>
            <w:vAlign w:val="bottom"/>
            <w:hideMark/>
          </w:tcPr>
          <w:p w14:paraId="664D83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C.3.1.26</w:t>
            </w:r>
          </w:p>
        </w:tc>
        <w:tc>
          <w:tcPr>
            <w:tcW w:w="4061" w:type="pct"/>
            <w:vAlign w:val="bottom"/>
            <w:hideMark/>
          </w:tcPr>
          <w:p w14:paraId="46BF55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Başvurulan uluslararası patent, faydalı model veya tasarımlar (öğretim elemanı veya üniversitede istihdam edilen çalışanlarca başvurusu yapılan)</w:t>
            </w:r>
          </w:p>
        </w:tc>
        <w:tc>
          <w:tcPr>
            <w:tcW w:w="489" w:type="pct"/>
            <w:noWrap/>
            <w:vAlign w:val="bottom"/>
            <w:hideMark/>
          </w:tcPr>
          <w:p w14:paraId="3549DC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016288B" w14:textId="77777777" w:rsidTr="00F951A3">
        <w:trPr>
          <w:trHeight w:val="600"/>
        </w:trPr>
        <w:tc>
          <w:tcPr>
            <w:tcW w:w="450" w:type="pct"/>
            <w:noWrap/>
            <w:vAlign w:val="bottom"/>
            <w:hideMark/>
          </w:tcPr>
          <w:p w14:paraId="5BB3A1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C.3.1.27</w:t>
            </w:r>
          </w:p>
        </w:tc>
        <w:tc>
          <w:tcPr>
            <w:tcW w:w="4061" w:type="pct"/>
            <w:vAlign w:val="bottom"/>
            <w:hideMark/>
          </w:tcPr>
          <w:p w14:paraId="1535EE0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Sonuçlanan uluslararası patent, faydalı model veya tasarımlar (öğretim elemanı veya üniversitede istihdam edilen çalışanlarca başvurusu yapılan)</w:t>
            </w:r>
          </w:p>
        </w:tc>
        <w:tc>
          <w:tcPr>
            <w:tcW w:w="489" w:type="pct"/>
            <w:noWrap/>
            <w:vAlign w:val="bottom"/>
            <w:hideMark/>
          </w:tcPr>
          <w:p w14:paraId="50F8490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CA7FA90" w14:textId="77777777" w:rsidTr="00F951A3">
        <w:trPr>
          <w:trHeight w:val="600"/>
        </w:trPr>
        <w:tc>
          <w:tcPr>
            <w:tcW w:w="450" w:type="pct"/>
            <w:noWrap/>
            <w:vAlign w:val="bottom"/>
            <w:hideMark/>
          </w:tcPr>
          <w:p w14:paraId="4D1E53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C.3.1.28</w:t>
            </w:r>
          </w:p>
        </w:tc>
        <w:tc>
          <w:tcPr>
            <w:tcW w:w="4061" w:type="pct"/>
            <w:vAlign w:val="bottom"/>
            <w:hideMark/>
          </w:tcPr>
          <w:p w14:paraId="1F7B40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Başvurulan ulusal patent, faydalı model veya tasarımlar (önlisans, lisans ve lisansüstü öğrenciler tarafından başvurusu yapılan)</w:t>
            </w:r>
          </w:p>
        </w:tc>
        <w:tc>
          <w:tcPr>
            <w:tcW w:w="489" w:type="pct"/>
            <w:noWrap/>
            <w:vAlign w:val="bottom"/>
            <w:hideMark/>
          </w:tcPr>
          <w:p w14:paraId="56606F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6204966" w14:textId="77777777" w:rsidTr="00F951A3">
        <w:trPr>
          <w:trHeight w:val="600"/>
        </w:trPr>
        <w:tc>
          <w:tcPr>
            <w:tcW w:w="450" w:type="pct"/>
            <w:noWrap/>
            <w:vAlign w:val="bottom"/>
            <w:hideMark/>
          </w:tcPr>
          <w:p w14:paraId="634436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C.3.1.29</w:t>
            </w:r>
          </w:p>
        </w:tc>
        <w:tc>
          <w:tcPr>
            <w:tcW w:w="4061" w:type="pct"/>
            <w:vAlign w:val="bottom"/>
            <w:hideMark/>
          </w:tcPr>
          <w:p w14:paraId="4ADF9B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Sonuçlanan ulusal patent, faydalı model veya tasarımlar (önlisans, lisans ve lisansüstü öğrenciler tarafından başvurusu yapılan)</w:t>
            </w:r>
          </w:p>
        </w:tc>
        <w:tc>
          <w:tcPr>
            <w:tcW w:w="489" w:type="pct"/>
            <w:noWrap/>
            <w:vAlign w:val="bottom"/>
            <w:hideMark/>
          </w:tcPr>
          <w:p w14:paraId="7F4BB3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502B2C6" w14:textId="77777777" w:rsidTr="00F951A3">
        <w:trPr>
          <w:trHeight w:val="600"/>
        </w:trPr>
        <w:tc>
          <w:tcPr>
            <w:tcW w:w="450" w:type="pct"/>
            <w:noWrap/>
            <w:vAlign w:val="bottom"/>
            <w:hideMark/>
          </w:tcPr>
          <w:p w14:paraId="6FAC7B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C.3.1.3</w:t>
            </w:r>
          </w:p>
        </w:tc>
        <w:tc>
          <w:tcPr>
            <w:tcW w:w="4061" w:type="pct"/>
            <w:vAlign w:val="bottom"/>
            <w:hideMark/>
          </w:tcPr>
          <w:p w14:paraId="470C1A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performansının izlenmesi, değerlendirilmesi ve iyileştirilmesi süreçlerine ilişkin yıllık öz değerlendirme raporları</w:t>
            </w:r>
          </w:p>
        </w:tc>
        <w:tc>
          <w:tcPr>
            <w:tcW w:w="489" w:type="pct"/>
            <w:noWrap/>
            <w:vAlign w:val="bottom"/>
            <w:hideMark/>
          </w:tcPr>
          <w:p w14:paraId="365E91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F64186" w14:textId="77777777" w:rsidTr="00F951A3">
        <w:trPr>
          <w:trHeight w:val="300"/>
        </w:trPr>
        <w:tc>
          <w:tcPr>
            <w:tcW w:w="450" w:type="pct"/>
            <w:noWrap/>
            <w:vAlign w:val="bottom"/>
            <w:hideMark/>
          </w:tcPr>
          <w:p w14:paraId="33914CF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C.3.1.30</w:t>
            </w:r>
          </w:p>
        </w:tc>
        <w:tc>
          <w:tcPr>
            <w:tcW w:w="4061" w:type="pct"/>
            <w:vAlign w:val="bottom"/>
            <w:hideMark/>
          </w:tcPr>
          <w:p w14:paraId="684377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Uluslararası indeksli (SCI, SSCI, AHCI, Scopus ve WOS-InCites) Dergilerdeki Yayınlar </w:t>
            </w:r>
          </w:p>
        </w:tc>
        <w:tc>
          <w:tcPr>
            <w:tcW w:w="489" w:type="pct"/>
            <w:noWrap/>
            <w:vAlign w:val="bottom"/>
            <w:hideMark/>
          </w:tcPr>
          <w:p w14:paraId="7F57D0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18</w:t>
            </w:r>
          </w:p>
        </w:tc>
      </w:tr>
      <w:tr w:rsidR="00F951A3" w:rsidRPr="00C6243A" w14:paraId="3290F3FC" w14:textId="77777777" w:rsidTr="00F951A3">
        <w:trPr>
          <w:trHeight w:val="300"/>
        </w:trPr>
        <w:tc>
          <w:tcPr>
            <w:tcW w:w="450" w:type="pct"/>
            <w:noWrap/>
            <w:vAlign w:val="bottom"/>
            <w:hideMark/>
          </w:tcPr>
          <w:p w14:paraId="103CAB9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C.3.1.31</w:t>
            </w:r>
          </w:p>
        </w:tc>
        <w:tc>
          <w:tcPr>
            <w:tcW w:w="4061" w:type="pct"/>
            <w:vAlign w:val="bottom"/>
            <w:hideMark/>
          </w:tcPr>
          <w:p w14:paraId="028F87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Uluslararası diğer indeksli dergilerdeki yayınlar </w:t>
            </w:r>
          </w:p>
        </w:tc>
        <w:tc>
          <w:tcPr>
            <w:tcW w:w="489" w:type="pct"/>
            <w:noWrap/>
            <w:vAlign w:val="bottom"/>
            <w:hideMark/>
          </w:tcPr>
          <w:p w14:paraId="575352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55</w:t>
            </w:r>
          </w:p>
        </w:tc>
      </w:tr>
      <w:tr w:rsidR="00F951A3" w:rsidRPr="00C6243A" w14:paraId="6031D386" w14:textId="77777777" w:rsidTr="00F951A3">
        <w:trPr>
          <w:trHeight w:val="300"/>
        </w:trPr>
        <w:tc>
          <w:tcPr>
            <w:tcW w:w="450" w:type="pct"/>
            <w:noWrap/>
            <w:vAlign w:val="bottom"/>
            <w:hideMark/>
          </w:tcPr>
          <w:p w14:paraId="7DECE2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C.3.1.32</w:t>
            </w:r>
          </w:p>
        </w:tc>
        <w:tc>
          <w:tcPr>
            <w:tcW w:w="4061" w:type="pct"/>
            <w:vAlign w:val="bottom"/>
            <w:hideMark/>
          </w:tcPr>
          <w:p w14:paraId="03AF1F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İndeks dışı dergilerdeki yayınlar</w:t>
            </w:r>
          </w:p>
        </w:tc>
        <w:tc>
          <w:tcPr>
            <w:tcW w:w="489" w:type="pct"/>
            <w:noWrap/>
            <w:vAlign w:val="bottom"/>
            <w:hideMark/>
          </w:tcPr>
          <w:p w14:paraId="7053F6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w:t>
            </w:r>
          </w:p>
        </w:tc>
      </w:tr>
      <w:tr w:rsidR="00F951A3" w:rsidRPr="00C6243A" w14:paraId="1CFEE268" w14:textId="77777777" w:rsidTr="00F951A3">
        <w:trPr>
          <w:trHeight w:val="300"/>
        </w:trPr>
        <w:tc>
          <w:tcPr>
            <w:tcW w:w="450" w:type="pct"/>
            <w:noWrap/>
            <w:vAlign w:val="bottom"/>
            <w:hideMark/>
          </w:tcPr>
          <w:p w14:paraId="728C9C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C.3.1.33</w:t>
            </w:r>
          </w:p>
        </w:tc>
        <w:tc>
          <w:tcPr>
            <w:tcW w:w="4061" w:type="pct"/>
            <w:vAlign w:val="bottom"/>
            <w:hideMark/>
          </w:tcPr>
          <w:p w14:paraId="1764D4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Q1 dergilerdeki yayınlar</w:t>
            </w:r>
          </w:p>
        </w:tc>
        <w:tc>
          <w:tcPr>
            <w:tcW w:w="489" w:type="pct"/>
            <w:noWrap/>
            <w:vAlign w:val="bottom"/>
            <w:hideMark/>
          </w:tcPr>
          <w:p w14:paraId="123BD8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69</w:t>
            </w:r>
          </w:p>
        </w:tc>
      </w:tr>
      <w:tr w:rsidR="00F951A3" w:rsidRPr="00C6243A" w14:paraId="67C9DABF" w14:textId="77777777" w:rsidTr="00F951A3">
        <w:trPr>
          <w:trHeight w:val="300"/>
        </w:trPr>
        <w:tc>
          <w:tcPr>
            <w:tcW w:w="450" w:type="pct"/>
            <w:noWrap/>
            <w:vAlign w:val="bottom"/>
            <w:hideMark/>
          </w:tcPr>
          <w:p w14:paraId="79407A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C.3.1.34</w:t>
            </w:r>
          </w:p>
        </w:tc>
        <w:tc>
          <w:tcPr>
            <w:tcW w:w="4061" w:type="pct"/>
            <w:vAlign w:val="bottom"/>
            <w:hideMark/>
          </w:tcPr>
          <w:p w14:paraId="39A7C4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Q2 dergilerdeki yayınlar</w:t>
            </w:r>
          </w:p>
        </w:tc>
        <w:tc>
          <w:tcPr>
            <w:tcW w:w="489" w:type="pct"/>
            <w:noWrap/>
            <w:vAlign w:val="bottom"/>
            <w:hideMark/>
          </w:tcPr>
          <w:p w14:paraId="742C6F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34</w:t>
            </w:r>
          </w:p>
        </w:tc>
      </w:tr>
      <w:tr w:rsidR="00F951A3" w:rsidRPr="00C6243A" w14:paraId="496DB663" w14:textId="77777777" w:rsidTr="00F951A3">
        <w:trPr>
          <w:trHeight w:val="300"/>
        </w:trPr>
        <w:tc>
          <w:tcPr>
            <w:tcW w:w="450" w:type="pct"/>
            <w:noWrap/>
            <w:vAlign w:val="bottom"/>
            <w:hideMark/>
          </w:tcPr>
          <w:p w14:paraId="45D9B21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C.3.1.35</w:t>
            </w:r>
          </w:p>
        </w:tc>
        <w:tc>
          <w:tcPr>
            <w:tcW w:w="4061" w:type="pct"/>
            <w:vAlign w:val="bottom"/>
            <w:hideMark/>
          </w:tcPr>
          <w:p w14:paraId="4B9315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Q3 dergilerdeki yayınlar</w:t>
            </w:r>
          </w:p>
        </w:tc>
        <w:tc>
          <w:tcPr>
            <w:tcW w:w="489" w:type="pct"/>
            <w:noWrap/>
            <w:vAlign w:val="bottom"/>
            <w:hideMark/>
          </w:tcPr>
          <w:p w14:paraId="64B9DD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14</w:t>
            </w:r>
          </w:p>
        </w:tc>
      </w:tr>
      <w:tr w:rsidR="00F951A3" w:rsidRPr="00C6243A" w14:paraId="21444418" w14:textId="77777777" w:rsidTr="00F951A3">
        <w:trPr>
          <w:trHeight w:val="300"/>
        </w:trPr>
        <w:tc>
          <w:tcPr>
            <w:tcW w:w="450" w:type="pct"/>
            <w:noWrap/>
            <w:vAlign w:val="bottom"/>
            <w:hideMark/>
          </w:tcPr>
          <w:p w14:paraId="10FAD50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C.3.1.36</w:t>
            </w:r>
          </w:p>
        </w:tc>
        <w:tc>
          <w:tcPr>
            <w:tcW w:w="4061" w:type="pct"/>
            <w:vAlign w:val="bottom"/>
            <w:hideMark/>
          </w:tcPr>
          <w:p w14:paraId="01CA1D1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Q4 dergilerdeki yayınlar</w:t>
            </w:r>
          </w:p>
        </w:tc>
        <w:tc>
          <w:tcPr>
            <w:tcW w:w="489" w:type="pct"/>
            <w:noWrap/>
            <w:vAlign w:val="bottom"/>
            <w:hideMark/>
          </w:tcPr>
          <w:p w14:paraId="41CAEF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17</w:t>
            </w:r>
          </w:p>
        </w:tc>
      </w:tr>
      <w:tr w:rsidR="00F951A3" w:rsidRPr="00C6243A" w14:paraId="236AA82C" w14:textId="77777777" w:rsidTr="00F951A3">
        <w:trPr>
          <w:trHeight w:val="300"/>
        </w:trPr>
        <w:tc>
          <w:tcPr>
            <w:tcW w:w="450" w:type="pct"/>
            <w:noWrap/>
            <w:vAlign w:val="bottom"/>
            <w:hideMark/>
          </w:tcPr>
          <w:p w14:paraId="52F510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C.3.1.37</w:t>
            </w:r>
          </w:p>
        </w:tc>
        <w:tc>
          <w:tcPr>
            <w:tcW w:w="4061" w:type="pct"/>
            <w:vAlign w:val="bottom"/>
            <w:hideMark/>
          </w:tcPr>
          <w:p w14:paraId="1E7F54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ortak iş birliği ile yapılmış yayınlar (dergi, kitap, rapor gibi)</w:t>
            </w:r>
          </w:p>
        </w:tc>
        <w:tc>
          <w:tcPr>
            <w:tcW w:w="489" w:type="pct"/>
            <w:noWrap/>
            <w:vAlign w:val="bottom"/>
            <w:hideMark/>
          </w:tcPr>
          <w:p w14:paraId="15C78C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6842D9F9" w14:textId="77777777" w:rsidTr="00F951A3">
        <w:trPr>
          <w:trHeight w:val="300"/>
        </w:trPr>
        <w:tc>
          <w:tcPr>
            <w:tcW w:w="450" w:type="pct"/>
            <w:noWrap/>
            <w:vAlign w:val="bottom"/>
            <w:hideMark/>
          </w:tcPr>
          <w:p w14:paraId="4DC275D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C.3.1.38</w:t>
            </w:r>
          </w:p>
        </w:tc>
        <w:tc>
          <w:tcPr>
            <w:tcW w:w="4061" w:type="pct"/>
            <w:vAlign w:val="bottom"/>
            <w:hideMark/>
          </w:tcPr>
          <w:p w14:paraId="38300C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İndeksli (SCI, SSCI, AHCI, Scopus ve WOS-InCites) kitaplar</w:t>
            </w:r>
          </w:p>
        </w:tc>
        <w:tc>
          <w:tcPr>
            <w:tcW w:w="489" w:type="pct"/>
            <w:noWrap/>
            <w:vAlign w:val="bottom"/>
            <w:hideMark/>
          </w:tcPr>
          <w:p w14:paraId="26500E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8BD7BCA" w14:textId="77777777" w:rsidTr="00F951A3">
        <w:trPr>
          <w:trHeight w:val="300"/>
        </w:trPr>
        <w:tc>
          <w:tcPr>
            <w:tcW w:w="450" w:type="pct"/>
            <w:noWrap/>
            <w:vAlign w:val="bottom"/>
            <w:hideMark/>
          </w:tcPr>
          <w:p w14:paraId="67B112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C.3.1.39</w:t>
            </w:r>
          </w:p>
        </w:tc>
        <w:tc>
          <w:tcPr>
            <w:tcW w:w="4061" w:type="pct"/>
            <w:vAlign w:val="bottom"/>
            <w:hideMark/>
          </w:tcPr>
          <w:p w14:paraId="0F1BD7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İndeksli (SCI, SSCI, AHCI, Scopus ve WOS-InCites) kitapta bölümler</w:t>
            </w:r>
          </w:p>
        </w:tc>
        <w:tc>
          <w:tcPr>
            <w:tcW w:w="489" w:type="pct"/>
            <w:noWrap/>
            <w:vAlign w:val="bottom"/>
            <w:hideMark/>
          </w:tcPr>
          <w:p w14:paraId="3A1F95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10DAD209" w14:textId="77777777" w:rsidTr="00F951A3">
        <w:trPr>
          <w:trHeight w:val="900"/>
        </w:trPr>
        <w:tc>
          <w:tcPr>
            <w:tcW w:w="450" w:type="pct"/>
            <w:noWrap/>
            <w:vAlign w:val="bottom"/>
            <w:hideMark/>
          </w:tcPr>
          <w:p w14:paraId="4842D6D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w:t>
            </w:r>
          </w:p>
        </w:tc>
        <w:tc>
          <w:tcPr>
            <w:tcW w:w="4061" w:type="pct"/>
            <w:vAlign w:val="bottom"/>
            <w:hideMark/>
          </w:tcPr>
          <w:p w14:paraId="4738C3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performansının izlenmesi, değerlendirilmesi ve iyileştirilmesi süreçlerine ilişkin yıllık öz değerlendirme raporlarının program çıktıları açısından değerlendirilmesi</w:t>
            </w:r>
          </w:p>
        </w:tc>
        <w:tc>
          <w:tcPr>
            <w:tcW w:w="489" w:type="pct"/>
            <w:noWrap/>
            <w:vAlign w:val="bottom"/>
            <w:hideMark/>
          </w:tcPr>
          <w:p w14:paraId="67B11E0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A995D3D" w14:textId="77777777" w:rsidTr="00F951A3">
        <w:trPr>
          <w:trHeight w:val="300"/>
        </w:trPr>
        <w:tc>
          <w:tcPr>
            <w:tcW w:w="450" w:type="pct"/>
            <w:noWrap/>
            <w:vAlign w:val="bottom"/>
            <w:hideMark/>
          </w:tcPr>
          <w:p w14:paraId="35B859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C.3.1.40</w:t>
            </w:r>
          </w:p>
        </w:tc>
        <w:tc>
          <w:tcPr>
            <w:tcW w:w="4061" w:type="pct"/>
            <w:vAlign w:val="bottom"/>
            <w:hideMark/>
          </w:tcPr>
          <w:p w14:paraId="7C54CA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Diğer indekslerdeki uluslararası kitaplar</w:t>
            </w:r>
          </w:p>
        </w:tc>
        <w:tc>
          <w:tcPr>
            <w:tcW w:w="489" w:type="pct"/>
            <w:noWrap/>
            <w:vAlign w:val="bottom"/>
            <w:hideMark/>
          </w:tcPr>
          <w:p w14:paraId="5BD6CD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AB79414" w14:textId="77777777" w:rsidTr="00F951A3">
        <w:trPr>
          <w:trHeight w:val="300"/>
        </w:trPr>
        <w:tc>
          <w:tcPr>
            <w:tcW w:w="450" w:type="pct"/>
            <w:noWrap/>
            <w:vAlign w:val="bottom"/>
            <w:hideMark/>
          </w:tcPr>
          <w:p w14:paraId="489AC9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C.3.1.41</w:t>
            </w:r>
          </w:p>
        </w:tc>
        <w:tc>
          <w:tcPr>
            <w:tcW w:w="4061" w:type="pct"/>
            <w:vAlign w:val="bottom"/>
            <w:hideMark/>
          </w:tcPr>
          <w:p w14:paraId="751EB92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Diğer indekslerdeki uluslararası kitapta bölümler</w:t>
            </w:r>
          </w:p>
        </w:tc>
        <w:tc>
          <w:tcPr>
            <w:tcW w:w="489" w:type="pct"/>
            <w:noWrap/>
            <w:vAlign w:val="bottom"/>
            <w:hideMark/>
          </w:tcPr>
          <w:p w14:paraId="36B2F6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27</w:t>
            </w:r>
          </w:p>
        </w:tc>
      </w:tr>
      <w:tr w:rsidR="00F951A3" w:rsidRPr="00C6243A" w14:paraId="7CB2BD54" w14:textId="77777777" w:rsidTr="00F951A3">
        <w:trPr>
          <w:trHeight w:val="300"/>
        </w:trPr>
        <w:tc>
          <w:tcPr>
            <w:tcW w:w="450" w:type="pct"/>
            <w:noWrap/>
            <w:vAlign w:val="bottom"/>
            <w:hideMark/>
          </w:tcPr>
          <w:p w14:paraId="3FB87C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C.3.1.42</w:t>
            </w:r>
          </w:p>
        </w:tc>
        <w:tc>
          <w:tcPr>
            <w:tcW w:w="4061" w:type="pct"/>
            <w:vAlign w:val="bottom"/>
            <w:hideMark/>
          </w:tcPr>
          <w:p w14:paraId="23933E7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indeks dışı kitaplar</w:t>
            </w:r>
          </w:p>
        </w:tc>
        <w:tc>
          <w:tcPr>
            <w:tcW w:w="489" w:type="pct"/>
            <w:noWrap/>
            <w:vAlign w:val="bottom"/>
            <w:hideMark/>
          </w:tcPr>
          <w:p w14:paraId="62D0BB6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541C9D91" w14:textId="77777777" w:rsidTr="00F951A3">
        <w:trPr>
          <w:trHeight w:val="300"/>
        </w:trPr>
        <w:tc>
          <w:tcPr>
            <w:tcW w:w="450" w:type="pct"/>
            <w:noWrap/>
            <w:vAlign w:val="bottom"/>
            <w:hideMark/>
          </w:tcPr>
          <w:p w14:paraId="701627F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C.3.1.43</w:t>
            </w:r>
          </w:p>
        </w:tc>
        <w:tc>
          <w:tcPr>
            <w:tcW w:w="4061" w:type="pct"/>
            <w:vAlign w:val="bottom"/>
            <w:hideMark/>
          </w:tcPr>
          <w:p w14:paraId="1D0810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indeks dışı kitapta bölümler</w:t>
            </w:r>
          </w:p>
        </w:tc>
        <w:tc>
          <w:tcPr>
            <w:tcW w:w="489" w:type="pct"/>
            <w:noWrap/>
            <w:vAlign w:val="bottom"/>
            <w:hideMark/>
          </w:tcPr>
          <w:p w14:paraId="59740C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85</w:t>
            </w:r>
          </w:p>
        </w:tc>
      </w:tr>
      <w:tr w:rsidR="00F951A3" w:rsidRPr="00C6243A" w14:paraId="0993D218" w14:textId="77777777" w:rsidTr="00F951A3">
        <w:trPr>
          <w:trHeight w:val="300"/>
        </w:trPr>
        <w:tc>
          <w:tcPr>
            <w:tcW w:w="450" w:type="pct"/>
            <w:noWrap/>
            <w:vAlign w:val="bottom"/>
            <w:hideMark/>
          </w:tcPr>
          <w:p w14:paraId="68D5B63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C.3.1.44</w:t>
            </w:r>
          </w:p>
        </w:tc>
        <w:tc>
          <w:tcPr>
            <w:tcW w:w="4061" w:type="pct"/>
            <w:vAlign w:val="bottom"/>
            <w:hideMark/>
          </w:tcPr>
          <w:p w14:paraId="69BD37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İndeksli yayınevlerindeki ulusal kitaplar</w:t>
            </w:r>
          </w:p>
        </w:tc>
        <w:tc>
          <w:tcPr>
            <w:tcW w:w="489" w:type="pct"/>
            <w:noWrap/>
            <w:vAlign w:val="bottom"/>
            <w:hideMark/>
          </w:tcPr>
          <w:p w14:paraId="1B182D7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0746BDDD" w14:textId="77777777" w:rsidTr="00F951A3">
        <w:trPr>
          <w:trHeight w:val="300"/>
        </w:trPr>
        <w:tc>
          <w:tcPr>
            <w:tcW w:w="450" w:type="pct"/>
            <w:noWrap/>
            <w:vAlign w:val="bottom"/>
            <w:hideMark/>
          </w:tcPr>
          <w:p w14:paraId="06EFA3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C.3.1.45</w:t>
            </w:r>
          </w:p>
        </w:tc>
        <w:tc>
          <w:tcPr>
            <w:tcW w:w="4061" w:type="pct"/>
            <w:vAlign w:val="bottom"/>
            <w:hideMark/>
          </w:tcPr>
          <w:p w14:paraId="3255F75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İndeksli yayınevlerindeki ulusal kitapta bölümler</w:t>
            </w:r>
          </w:p>
        </w:tc>
        <w:tc>
          <w:tcPr>
            <w:tcW w:w="489" w:type="pct"/>
            <w:noWrap/>
            <w:vAlign w:val="bottom"/>
            <w:hideMark/>
          </w:tcPr>
          <w:p w14:paraId="26FE5D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7A987620" w14:textId="77777777" w:rsidTr="00F951A3">
        <w:trPr>
          <w:trHeight w:val="300"/>
        </w:trPr>
        <w:tc>
          <w:tcPr>
            <w:tcW w:w="450" w:type="pct"/>
            <w:noWrap/>
            <w:vAlign w:val="bottom"/>
            <w:hideMark/>
          </w:tcPr>
          <w:p w14:paraId="3FEE6DB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C.3.1.46</w:t>
            </w:r>
          </w:p>
        </w:tc>
        <w:tc>
          <w:tcPr>
            <w:tcW w:w="4061" w:type="pct"/>
            <w:vAlign w:val="bottom"/>
            <w:hideMark/>
          </w:tcPr>
          <w:p w14:paraId="38F433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İndeks dışı ulusal kitaplar</w:t>
            </w:r>
          </w:p>
        </w:tc>
        <w:tc>
          <w:tcPr>
            <w:tcW w:w="489" w:type="pct"/>
            <w:noWrap/>
            <w:vAlign w:val="bottom"/>
            <w:hideMark/>
          </w:tcPr>
          <w:p w14:paraId="0B55EE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6814DAC" w14:textId="77777777" w:rsidTr="00F951A3">
        <w:trPr>
          <w:trHeight w:val="300"/>
        </w:trPr>
        <w:tc>
          <w:tcPr>
            <w:tcW w:w="450" w:type="pct"/>
            <w:noWrap/>
            <w:vAlign w:val="bottom"/>
            <w:hideMark/>
          </w:tcPr>
          <w:p w14:paraId="45F89AB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C.3.1.47</w:t>
            </w:r>
          </w:p>
        </w:tc>
        <w:tc>
          <w:tcPr>
            <w:tcW w:w="4061" w:type="pct"/>
            <w:vAlign w:val="bottom"/>
            <w:hideMark/>
          </w:tcPr>
          <w:p w14:paraId="6D5355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İndeks dışı ulusal kitapta bölümler</w:t>
            </w:r>
          </w:p>
        </w:tc>
        <w:tc>
          <w:tcPr>
            <w:tcW w:w="489" w:type="pct"/>
            <w:noWrap/>
            <w:vAlign w:val="bottom"/>
            <w:hideMark/>
          </w:tcPr>
          <w:p w14:paraId="3112BA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w:t>
            </w:r>
          </w:p>
        </w:tc>
      </w:tr>
      <w:tr w:rsidR="00F951A3" w:rsidRPr="00C6243A" w14:paraId="7274D57B" w14:textId="77777777" w:rsidTr="00F951A3">
        <w:trPr>
          <w:trHeight w:val="600"/>
        </w:trPr>
        <w:tc>
          <w:tcPr>
            <w:tcW w:w="450" w:type="pct"/>
            <w:noWrap/>
            <w:vAlign w:val="bottom"/>
            <w:hideMark/>
          </w:tcPr>
          <w:p w14:paraId="198DA07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C.3.1.48</w:t>
            </w:r>
          </w:p>
        </w:tc>
        <w:tc>
          <w:tcPr>
            <w:tcW w:w="4061" w:type="pct"/>
            <w:vAlign w:val="bottom"/>
            <w:hideMark/>
          </w:tcPr>
          <w:p w14:paraId="6950EA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Üniversite sanayi iş birliği ile yapılan uluslararası yayınlar (SCI, SSCI, AHCI, Scopus ve WOS-InCites)</w:t>
            </w:r>
          </w:p>
        </w:tc>
        <w:tc>
          <w:tcPr>
            <w:tcW w:w="489" w:type="pct"/>
            <w:noWrap/>
            <w:vAlign w:val="bottom"/>
            <w:hideMark/>
          </w:tcPr>
          <w:p w14:paraId="604281A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0BC5DB1" w14:textId="77777777" w:rsidTr="00F951A3">
        <w:trPr>
          <w:trHeight w:val="600"/>
        </w:trPr>
        <w:tc>
          <w:tcPr>
            <w:tcW w:w="450" w:type="pct"/>
            <w:noWrap/>
            <w:vAlign w:val="bottom"/>
            <w:hideMark/>
          </w:tcPr>
          <w:p w14:paraId="072ECC8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C.3.1.49</w:t>
            </w:r>
          </w:p>
        </w:tc>
        <w:tc>
          <w:tcPr>
            <w:tcW w:w="4061" w:type="pct"/>
            <w:vAlign w:val="bottom"/>
            <w:hideMark/>
          </w:tcPr>
          <w:p w14:paraId="2968AF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Üniversite sanayi iş birliği ile yapılan diğer uluslararası indeksli yayınlar ve kitap/rapor gibi dokümanlar </w:t>
            </w:r>
          </w:p>
        </w:tc>
        <w:tc>
          <w:tcPr>
            <w:tcW w:w="489" w:type="pct"/>
            <w:noWrap/>
            <w:vAlign w:val="bottom"/>
            <w:hideMark/>
          </w:tcPr>
          <w:p w14:paraId="30127FC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3D662CB" w14:textId="77777777" w:rsidTr="00F951A3">
        <w:trPr>
          <w:trHeight w:val="900"/>
        </w:trPr>
        <w:tc>
          <w:tcPr>
            <w:tcW w:w="450" w:type="pct"/>
            <w:noWrap/>
            <w:vAlign w:val="bottom"/>
            <w:hideMark/>
          </w:tcPr>
          <w:p w14:paraId="656320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w:t>
            </w:r>
          </w:p>
        </w:tc>
        <w:tc>
          <w:tcPr>
            <w:tcW w:w="4061" w:type="pct"/>
            <w:vAlign w:val="bottom"/>
            <w:hideMark/>
          </w:tcPr>
          <w:p w14:paraId="26EF0A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ve geliştirme performansının izlenmesi, değerlendirilmesi ve iyileştirilmesi süreçlerine ilişkin yıllık öz değerlendirme raporlarının program çıktıları açısından değerlendirilmesi süreçlerine ilişkin kanıtlar</w:t>
            </w:r>
          </w:p>
        </w:tc>
        <w:tc>
          <w:tcPr>
            <w:tcW w:w="489" w:type="pct"/>
            <w:noWrap/>
            <w:vAlign w:val="bottom"/>
            <w:hideMark/>
          </w:tcPr>
          <w:p w14:paraId="3B6384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EF8C5E7" w14:textId="77777777" w:rsidTr="00F951A3">
        <w:trPr>
          <w:trHeight w:val="300"/>
        </w:trPr>
        <w:tc>
          <w:tcPr>
            <w:tcW w:w="450" w:type="pct"/>
            <w:noWrap/>
            <w:vAlign w:val="bottom"/>
            <w:hideMark/>
          </w:tcPr>
          <w:p w14:paraId="0298FF2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C.3.1.50</w:t>
            </w:r>
          </w:p>
        </w:tc>
        <w:tc>
          <w:tcPr>
            <w:tcW w:w="4061" w:type="pct"/>
            <w:vAlign w:val="bottom"/>
            <w:hideMark/>
          </w:tcPr>
          <w:p w14:paraId="428078B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Üniversite sanayi iş birliği ile yapılan ulusal yayınlar (indeksli)</w:t>
            </w:r>
          </w:p>
        </w:tc>
        <w:tc>
          <w:tcPr>
            <w:tcW w:w="489" w:type="pct"/>
            <w:noWrap/>
            <w:vAlign w:val="bottom"/>
            <w:hideMark/>
          </w:tcPr>
          <w:p w14:paraId="55A3FB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229355B" w14:textId="77777777" w:rsidTr="00F951A3">
        <w:trPr>
          <w:trHeight w:val="300"/>
        </w:trPr>
        <w:tc>
          <w:tcPr>
            <w:tcW w:w="450" w:type="pct"/>
            <w:noWrap/>
            <w:vAlign w:val="bottom"/>
            <w:hideMark/>
          </w:tcPr>
          <w:p w14:paraId="78CCD8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C.3.1.51</w:t>
            </w:r>
          </w:p>
        </w:tc>
        <w:tc>
          <w:tcPr>
            <w:tcW w:w="4061" w:type="pct"/>
            <w:vAlign w:val="bottom"/>
            <w:hideMark/>
          </w:tcPr>
          <w:p w14:paraId="65A61E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Üniversite sanayi iş birliği ile yapılan ulusal yayınlar ve kitap/rapor gibi dokümanlar</w:t>
            </w:r>
          </w:p>
        </w:tc>
        <w:tc>
          <w:tcPr>
            <w:tcW w:w="489" w:type="pct"/>
            <w:noWrap/>
            <w:vAlign w:val="bottom"/>
            <w:hideMark/>
          </w:tcPr>
          <w:p w14:paraId="30FCED5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358643D" w14:textId="77777777" w:rsidTr="00F951A3">
        <w:trPr>
          <w:trHeight w:val="300"/>
        </w:trPr>
        <w:tc>
          <w:tcPr>
            <w:tcW w:w="450" w:type="pct"/>
            <w:noWrap/>
            <w:vAlign w:val="bottom"/>
            <w:hideMark/>
          </w:tcPr>
          <w:p w14:paraId="31F0EA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C.3.1.52</w:t>
            </w:r>
          </w:p>
        </w:tc>
        <w:tc>
          <w:tcPr>
            <w:tcW w:w="4061" w:type="pct"/>
            <w:vAlign w:val="bottom"/>
            <w:hideMark/>
          </w:tcPr>
          <w:p w14:paraId="0268E4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İlk %10'luk dilimde bulunan dergilerdeki yayınlar (SCI, SSCI, AHCI, Scopus ve WOS-InCites)</w:t>
            </w:r>
          </w:p>
        </w:tc>
        <w:tc>
          <w:tcPr>
            <w:tcW w:w="489" w:type="pct"/>
            <w:noWrap/>
            <w:vAlign w:val="bottom"/>
            <w:hideMark/>
          </w:tcPr>
          <w:p w14:paraId="0D24AE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2BCB374" w14:textId="77777777" w:rsidTr="00F951A3">
        <w:trPr>
          <w:trHeight w:val="600"/>
        </w:trPr>
        <w:tc>
          <w:tcPr>
            <w:tcW w:w="450" w:type="pct"/>
            <w:noWrap/>
            <w:vAlign w:val="bottom"/>
            <w:hideMark/>
          </w:tcPr>
          <w:p w14:paraId="010A5F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C.3.1.53</w:t>
            </w:r>
          </w:p>
        </w:tc>
        <w:tc>
          <w:tcPr>
            <w:tcW w:w="4061" w:type="pct"/>
            <w:vAlign w:val="bottom"/>
            <w:hideMark/>
          </w:tcPr>
          <w:p w14:paraId="05F7E8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İlk %10'luk dilimde bulunan dergilerdeki yayın sayısının, toplam yayın sayısına oranı (SCI, SSCI, AHCI, Scopus ve WOS-InCites)</w:t>
            </w:r>
          </w:p>
        </w:tc>
        <w:tc>
          <w:tcPr>
            <w:tcW w:w="489" w:type="pct"/>
            <w:noWrap/>
            <w:vAlign w:val="bottom"/>
            <w:hideMark/>
          </w:tcPr>
          <w:p w14:paraId="12A4AE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540DB36" w14:textId="77777777" w:rsidTr="00F951A3">
        <w:trPr>
          <w:trHeight w:val="600"/>
        </w:trPr>
        <w:tc>
          <w:tcPr>
            <w:tcW w:w="450" w:type="pct"/>
            <w:noWrap/>
            <w:vAlign w:val="bottom"/>
            <w:hideMark/>
          </w:tcPr>
          <w:p w14:paraId="2C3D55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C.3.1.54</w:t>
            </w:r>
          </w:p>
        </w:tc>
        <w:tc>
          <w:tcPr>
            <w:tcW w:w="4061" w:type="pct"/>
            <w:vAlign w:val="bottom"/>
            <w:hideMark/>
          </w:tcPr>
          <w:p w14:paraId="480790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İlk %10'luk dilimde bulunan dergilerdeki atıf alan yayınlar (SCI, SSCI, AHCI, Scopus ve WOS-InCites)</w:t>
            </w:r>
          </w:p>
        </w:tc>
        <w:tc>
          <w:tcPr>
            <w:tcW w:w="489" w:type="pct"/>
            <w:noWrap/>
            <w:vAlign w:val="bottom"/>
            <w:hideMark/>
          </w:tcPr>
          <w:p w14:paraId="654C255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7652EABB" w14:textId="77777777" w:rsidTr="00F951A3">
        <w:trPr>
          <w:trHeight w:val="600"/>
        </w:trPr>
        <w:tc>
          <w:tcPr>
            <w:tcW w:w="450" w:type="pct"/>
            <w:noWrap/>
            <w:vAlign w:val="bottom"/>
            <w:hideMark/>
          </w:tcPr>
          <w:p w14:paraId="14267C5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C.3.1.55</w:t>
            </w:r>
          </w:p>
        </w:tc>
        <w:tc>
          <w:tcPr>
            <w:tcW w:w="4061" w:type="pct"/>
            <w:vAlign w:val="bottom"/>
            <w:hideMark/>
          </w:tcPr>
          <w:p w14:paraId="237CC1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İlk %10'luk dilimde bulunan dergilerdeki atıf alan yayın sayısının toplam yayın sayısına oranı (SCI, SSCI, AHCI, Scopus ve WOS-InCites)</w:t>
            </w:r>
          </w:p>
        </w:tc>
        <w:tc>
          <w:tcPr>
            <w:tcW w:w="489" w:type="pct"/>
            <w:noWrap/>
            <w:vAlign w:val="bottom"/>
            <w:hideMark/>
          </w:tcPr>
          <w:p w14:paraId="041009C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39DEAB3C" w14:textId="77777777" w:rsidTr="00F951A3">
        <w:trPr>
          <w:trHeight w:val="600"/>
        </w:trPr>
        <w:tc>
          <w:tcPr>
            <w:tcW w:w="450" w:type="pct"/>
            <w:noWrap/>
            <w:vAlign w:val="bottom"/>
            <w:hideMark/>
          </w:tcPr>
          <w:p w14:paraId="6603FB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C.3.1.56</w:t>
            </w:r>
          </w:p>
        </w:tc>
        <w:tc>
          <w:tcPr>
            <w:tcW w:w="4061" w:type="pct"/>
            <w:vAlign w:val="bottom"/>
            <w:hideMark/>
          </w:tcPr>
          <w:p w14:paraId="41E46D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İlk %10’luk dilimde atıf alan dergilerdeki üniversite-sanayi iş birliği ile yapılmış yayınlar (SCI, SSCI, AHCI, Scopus ve WOS-InCites) </w:t>
            </w:r>
          </w:p>
        </w:tc>
        <w:tc>
          <w:tcPr>
            <w:tcW w:w="489" w:type="pct"/>
            <w:noWrap/>
            <w:vAlign w:val="bottom"/>
            <w:hideMark/>
          </w:tcPr>
          <w:p w14:paraId="73485B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B98DB03" w14:textId="77777777" w:rsidTr="00F951A3">
        <w:trPr>
          <w:trHeight w:val="600"/>
        </w:trPr>
        <w:tc>
          <w:tcPr>
            <w:tcW w:w="450" w:type="pct"/>
            <w:noWrap/>
            <w:vAlign w:val="bottom"/>
            <w:hideMark/>
          </w:tcPr>
          <w:p w14:paraId="2E5BE7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C.3.1.57</w:t>
            </w:r>
          </w:p>
        </w:tc>
        <w:tc>
          <w:tcPr>
            <w:tcW w:w="4061" w:type="pct"/>
            <w:vAlign w:val="bottom"/>
            <w:hideMark/>
          </w:tcPr>
          <w:p w14:paraId="16C177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İlk %10’luk dilimde atıf alan dergilerdeki üniversite-sanayi iş birliği ile yapılmış yayın sayısının, toplam yayın sayısına oranı (SCI, SSCI, AHCI, Scopus ve WOS-InCites) </w:t>
            </w:r>
          </w:p>
        </w:tc>
        <w:tc>
          <w:tcPr>
            <w:tcW w:w="489" w:type="pct"/>
            <w:noWrap/>
            <w:vAlign w:val="bottom"/>
            <w:hideMark/>
          </w:tcPr>
          <w:p w14:paraId="171354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E7A8F9F" w14:textId="77777777" w:rsidTr="00F951A3">
        <w:trPr>
          <w:trHeight w:val="300"/>
        </w:trPr>
        <w:tc>
          <w:tcPr>
            <w:tcW w:w="450" w:type="pct"/>
            <w:noWrap/>
            <w:vAlign w:val="bottom"/>
            <w:hideMark/>
          </w:tcPr>
          <w:p w14:paraId="1216F0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C.3.1.58</w:t>
            </w:r>
          </w:p>
        </w:tc>
        <w:tc>
          <w:tcPr>
            <w:tcW w:w="4061" w:type="pct"/>
            <w:vAlign w:val="bottom"/>
            <w:hideMark/>
          </w:tcPr>
          <w:p w14:paraId="151F27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iş birliği ile yapılmış yayınlar (SCI, SSCI, AHCI, Scopus ve WOS-InCites)</w:t>
            </w:r>
          </w:p>
        </w:tc>
        <w:tc>
          <w:tcPr>
            <w:tcW w:w="489" w:type="pct"/>
            <w:noWrap/>
            <w:vAlign w:val="bottom"/>
            <w:hideMark/>
          </w:tcPr>
          <w:p w14:paraId="672EEE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BB472A0" w14:textId="77777777" w:rsidTr="00F951A3">
        <w:trPr>
          <w:trHeight w:val="600"/>
        </w:trPr>
        <w:tc>
          <w:tcPr>
            <w:tcW w:w="450" w:type="pct"/>
            <w:noWrap/>
            <w:vAlign w:val="bottom"/>
            <w:hideMark/>
          </w:tcPr>
          <w:p w14:paraId="0EE47E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C.3.1.59</w:t>
            </w:r>
          </w:p>
        </w:tc>
        <w:tc>
          <w:tcPr>
            <w:tcW w:w="4061" w:type="pct"/>
            <w:vAlign w:val="bottom"/>
            <w:hideMark/>
          </w:tcPr>
          <w:p w14:paraId="6ED9005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Uluslararası iş birliği ile yapılmış yayın sayısının toplam yayın sayısına oranı (SCI, SSCI, AHCI, Scopus ve WOS-InCites)</w:t>
            </w:r>
          </w:p>
        </w:tc>
        <w:tc>
          <w:tcPr>
            <w:tcW w:w="489" w:type="pct"/>
            <w:noWrap/>
            <w:vAlign w:val="bottom"/>
            <w:hideMark/>
          </w:tcPr>
          <w:p w14:paraId="15EE8D6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CA1E019" w14:textId="77777777" w:rsidTr="00F951A3">
        <w:trPr>
          <w:trHeight w:val="300"/>
        </w:trPr>
        <w:tc>
          <w:tcPr>
            <w:tcW w:w="450" w:type="pct"/>
            <w:noWrap/>
            <w:vAlign w:val="bottom"/>
            <w:hideMark/>
          </w:tcPr>
          <w:p w14:paraId="549E50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w:t>
            </w:r>
          </w:p>
        </w:tc>
        <w:tc>
          <w:tcPr>
            <w:tcW w:w="4061" w:type="pct"/>
            <w:vAlign w:val="bottom"/>
            <w:hideMark/>
          </w:tcPr>
          <w:p w14:paraId="588D7E1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Tamamlanan dış destekli projeler (TUBİTAK, SANTEZ, AB gibi)</w:t>
            </w:r>
          </w:p>
        </w:tc>
        <w:tc>
          <w:tcPr>
            <w:tcW w:w="489" w:type="pct"/>
            <w:noWrap/>
            <w:vAlign w:val="bottom"/>
            <w:hideMark/>
          </w:tcPr>
          <w:p w14:paraId="472B211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391287AD" w14:textId="77777777" w:rsidTr="00F951A3">
        <w:trPr>
          <w:trHeight w:val="300"/>
        </w:trPr>
        <w:tc>
          <w:tcPr>
            <w:tcW w:w="450" w:type="pct"/>
            <w:noWrap/>
            <w:vAlign w:val="bottom"/>
            <w:hideMark/>
          </w:tcPr>
          <w:p w14:paraId="491F10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C.3.1.60</w:t>
            </w:r>
          </w:p>
        </w:tc>
        <w:tc>
          <w:tcPr>
            <w:tcW w:w="4061" w:type="pct"/>
            <w:vAlign w:val="bottom"/>
            <w:hideMark/>
          </w:tcPr>
          <w:p w14:paraId="47C3FE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Atıf sayıları (SCI, SSCI, AHCI, Scopus ve WOS-InCites)</w:t>
            </w:r>
          </w:p>
        </w:tc>
        <w:tc>
          <w:tcPr>
            <w:tcW w:w="489" w:type="pct"/>
            <w:noWrap/>
            <w:vAlign w:val="bottom"/>
            <w:hideMark/>
          </w:tcPr>
          <w:p w14:paraId="4517B1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91</w:t>
            </w:r>
          </w:p>
        </w:tc>
      </w:tr>
      <w:tr w:rsidR="00F951A3" w:rsidRPr="00C6243A" w14:paraId="7075D9D8" w14:textId="77777777" w:rsidTr="00F951A3">
        <w:trPr>
          <w:trHeight w:val="600"/>
        </w:trPr>
        <w:tc>
          <w:tcPr>
            <w:tcW w:w="450" w:type="pct"/>
            <w:noWrap/>
            <w:vAlign w:val="bottom"/>
            <w:hideMark/>
          </w:tcPr>
          <w:p w14:paraId="16EBCDD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C.3.1.61</w:t>
            </w:r>
          </w:p>
        </w:tc>
        <w:tc>
          <w:tcPr>
            <w:tcW w:w="4061" w:type="pct"/>
            <w:vAlign w:val="bottom"/>
            <w:hideMark/>
          </w:tcPr>
          <w:p w14:paraId="6F4585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Atıf puanları (SCI, SSCI, AHCI, Scopus ve WOS-InCites; Son 3 yıla ait atıf sayısı ortalaması / öğretim üyesi sayısına bölümüyle hesaplanan)</w:t>
            </w:r>
          </w:p>
        </w:tc>
        <w:tc>
          <w:tcPr>
            <w:tcW w:w="489" w:type="pct"/>
            <w:noWrap/>
            <w:vAlign w:val="bottom"/>
            <w:hideMark/>
          </w:tcPr>
          <w:p w14:paraId="591407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7EAFA027" w14:textId="77777777" w:rsidTr="00F951A3">
        <w:trPr>
          <w:trHeight w:val="900"/>
        </w:trPr>
        <w:tc>
          <w:tcPr>
            <w:tcW w:w="450" w:type="pct"/>
            <w:noWrap/>
            <w:vAlign w:val="bottom"/>
            <w:hideMark/>
          </w:tcPr>
          <w:p w14:paraId="743327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C.3.1.62</w:t>
            </w:r>
          </w:p>
        </w:tc>
        <w:tc>
          <w:tcPr>
            <w:tcW w:w="4061" w:type="pct"/>
            <w:vAlign w:val="bottom"/>
            <w:hideMark/>
          </w:tcPr>
          <w:p w14:paraId="6977D4A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Alan Ağırlıklı Atıf Endeksi (SCI, SSCI, AHCI, Scopus ve WOS-InCites; birim tarafından alınan ortalama atıf sayısının, dünyadaki aynı alandaki bir makaleye alınan ortalama atıf sayısına oranı, kendine atıf dahil)</w:t>
            </w:r>
          </w:p>
        </w:tc>
        <w:tc>
          <w:tcPr>
            <w:tcW w:w="489" w:type="pct"/>
            <w:noWrap/>
            <w:vAlign w:val="bottom"/>
            <w:hideMark/>
          </w:tcPr>
          <w:p w14:paraId="35259A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15</w:t>
            </w:r>
          </w:p>
        </w:tc>
      </w:tr>
      <w:tr w:rsidR="00F951A3" w:rsidRPr="00C6243A" w14:paraId="5CD1374F" w14:textId="77777777" w:rsidTr="00F951A3">
        <w:trPr>
          <w:trHeight w:val="300"/>
        </w:trPr>
        <w:tc>
          <w:tcPr>
            <w:tcW w:w="450" w:type="pct"/>
            <w:noWrap/>
            <w:vAlign w:val="bottom"/>
            <w:hideMark/>
          </w:tcPr>
          <w:p w14:paraId="329FEC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C.3.1.63</w:t>
            </w:r>
          </w:p>
        </w:tc>
        <w:tc>
          <w:tcPr>
            <w:tcW w:w="4061" w:type="pct"/>
            <w:vAlign w:val="bottom"/>
            <w:hideMark/>
          </w:tcPr>
          <w:p w14:paraId="3C41FAB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Sahip olunan bilimsel dergiler</w:t>
            </w:r>
          </w:p>
        </w:tc>
        <w:tc>
          <w:tcPr>
            <w:tcW w:w="489" w:type="pct"/>
            <w:noWrap/>
            <w:vAlign w:val="bottom"/>
            <w:hideMark/>
          </w:tcPr>
          <w:p w14:paraId="4A3B37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6C9CE480" w14:textId="77777777" w:rsidTr="00F951A3">
        <w:trPr>
          <w:trHeight w:val="600"/>
        </w:trPr>
        <w:tc>
          <w:tcPr>
            <w:tcW w:w="450" w:type="pct"/>
            <w:noWrap/>
            <w:vAlign w:val="bottom"/>
            <w:hideMark/>
          </w:tcPr>
          <w:p w14:paraId="6143B1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C.3.1.64</w:t>
            </w:r>
          </w:p>
        </w:tc>
        <w:tc>
          <w:tcPr>
            <w:tcW w:w="4061" w:type="pct"/>
            <w:vAlign w:val="bottom"/>
            <w:hideMark/>
          </w:tcPr>
          <w:p w14:paraId="7CF035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performansının izlenmesi ve iyileştirilmesine yönelik uygulamalar (altyapı, insan kaynağı, fon kaynaklarının kullanımı, üniversite-sanayi iş birliği gibi uygulamalar)</w:t>
            </w:r>
          </w:p>
        </w:tc>
        <w:tc>
          <w:tcPr>
            <w:tcW w:w="489" w:type="pct"/>
            <w:noWrap/>
            <w:vAlign w:val="bottom"/>
            <w:hideMark/>
          </w:tcPr>
          <w:p w14:paraId="263224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F9152E3" w14:textId="77777777" w:rsidTr="00F951A3">
        <w:trPr>
          <w:trHeight w:val="600"/>
        </w:trPr>
        <w:tc>
          <w:tcPr>
            <w:tcW w:w="450" w:type="pct"/>
            <w:noWrap/>
            <w:vAlign w:val="bottom"/>
            <w:hideMark/>
          </w:tcPr>
          <w:p w14:paraId="59F6F90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C.3.1.65</w:t>
            </w:r>
          </w:p>
        </w:tc>
        <w:tc>
          <w:tcPr>
            <w:tcW w:w="4061" w:type="pct"/>
            <w:vAlign w:val="bottom"/>
            <w:hideMark/>
          </w:tcPr>
          <w:p w14:paraId="72BCB5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faaliyetleri ve projelerle ilgili paydaş geri bildirimlerini almak için kullanılan mekanizmalar (belge, doküman, anket, form gibi)</w:t>
            </w:r>
          </w:p>
        </w:tc>
        <w:tc>
          <w:tcPr>
            <w:tcW w:w="489" w:type="pct"/>
            <w:noWrap/>
            <w:vAlign w:val="bottom"/>
            <w:hideMark/>
          </w:tcPr>
          <w:p w14:paraId="4C9AF40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01AD1EC" w14:textId="77777777" w:rsidTr="00F951A3">
        <w:trPr>
          <w:trHeight w:val="600"/>
        </w:trPr>
        <w:tc>
          <w:tcPr>
            <w:tcW w:w="450" w:type="pct"/>
            <w:noWrap/>
            <w:vAlign w:val="bottom"/>
            <w:hideMark/>
          </w:tcPr>
          <w:p w14:paraId="3525C9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C.3.1.66</w:t>
            </w:r>
          </w:p>
        </w:tc>
        <w:tc>
          <w:tcPr>
            <w:tcW w:w="4061" w:type="pct"/>
            <w:vAlign w:val="bottom"/>
            <w:hideMark/>
          </w:tcPr>
          <w:p w14:paraId="05A4716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performansının sürdürülebilir ve kalıcı izlenmesi, değerlendirilmesi ve iyileştirilmesi (usul ve esaslar, iş akış şemaları ve görev sorumluklar, takvim ve kılavuzlar)</w:t>
            </w:r>
          </w:p>
        </w:tc>
        <w:tc>
          <w:tcPr>
            <w:tcW w:w="489" w:type="pct"/>
            <w:noWrap/>
            <w:vAlign w:val="bottom"/>
            <w:hideMark/>
          </w:tcPr>
          <w:p w14:paraId="109E9DD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802175B" w14:textId="77777777" w:rsidTr="00F951A3">
        <w:trPr>
          <w:trHeight w:val="300"/>
        </w:trPr>
        <w:tc>
          <w:tcPr>
            <w:tcW w:w="450" w:type="pct"/>
            <w:noWrap/>
            <w:vAlign w:val="bottom"/>
            <w:hideMark/>
          </w:tcPr>
          <w:p w14:paraId="0FF40B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C.3.1.67</w:t>
            </w:r>
          </w:p>
        </w:tc>
        <w:tc>
          <w:tcPr>
            <w:tcW w:w="4061" w:type="pct"/>
            <w:vAlign w:val="bottom"/>
            <w:hideMark/>
          </w:tcPr>
          <w:p w14:paraId="207477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planda yer alan araştırma faaliyetlerine ilişkin hedefleri gerçekleştirme yüzdesi</w:t>
            </w:r>
          </w:p>
        </w:tc>
        <w:tc>
          <w:tcPr>
            <w:tcW w:w="489" w:type="pct"/>
            <w:noWrap/>
            <w:vAlign w:val="bottom"/>
            <w:hideMark/>
          </w:tcPr>
          <w:p w14:paraId="2F27E1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7ED4DD" w14:textId="77777777" w:rsidTr="00F951A3">
        <w:trPr>
          <w:trHeight w:val="300"/>
        </w:trPr>
        <w:tc>
          <w:tcPr>
            <w:tcW w:w="450" w:type="pct"/>
            <w:noWrap/>
            <w:vAlign w:val="bottom"/>
            <w:hideMark/>
          </w:tcPr>
          <w:p w14:paraId="7346D8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C.3.1.68</w:t>
            </w:r>
          </w:p>
        </w:tc>
        <w:tc>
          <w:tcPr>
            <w:tcW w:w="4061" w:type="pct"/>
            <w:vAlign w:val="bottom"/>
            <w:hideMark/>
          </w:tcPr>
          <w:p w14:paraId="7FEF43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faaliyet hedeflerini gerçekleştirme yüzdesi</w:t>
            </w:r>
          </w:p>
        </w:tc>
        <w:tc>
          <w:tcPr>
            <w:tcW w:w="489" w:type="pct"/>
            <w:noWrap/>
            <w:vAlign w:val="bottom"/>
            <w:hideMark/>
          </w:tcPr>
          <w:p w14:paraId="18EC97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F40BDB" w14:textId="77777777" w:rsidTr="00F951A3">
        <w:trPr>
          <w:trHeight w:val="300"/>
        </w:trPr>
        <w:tc>
          <w:tcPr>
            <w:tcW w:w="450" w:type="pct"/>
            <w:noWrap/>
            <w:vAlign w:val="bottom"/>
            <w:hideMark/>
          </w:tcPr>
          <w:p w14:paraId="67B8F78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C.3.1.7</w:t>
            </w:r>
          </w:p>
        </w:tc>
        <w:tc>
          <w:tcPr>
            <w:tcW w:w="4061" w:type="pct"/>
            <w:vAlign w:val="bottom"/>
            <w:hideMark/>
          </w:tcPr>
          <w:p w14:paraId="3DFDD1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Yurt içindeki üniversiteler ile devam eden ortak Ar-Ge projeleri</w:t>
            </w:r>
          </w:p>
        </w:tc>
        <w:tc>
          <w:tcPr>
            <w:tcW w:w="489" w:type="pct"/>
            <w:noWrap/>
            <w:vAlign w:val="bottom"/>
            <w:hideMark/>
          </w:tcPr>
          <w:p w14:paraId="4D4EE6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F2E87B9" w14:textId="77777777" w:rsidTr="00F951A3">
        <w:trPr>
          <w:trHeight w:val="300"/>
        </w:trPr>
        <w:tc>
          <w:tcPr>
            <w:tcW w:w="450" w:type="pct"/>
            <w:noWrap/>
            <w:vAlign w:val="bottom"/>
            <w:hideMark/>
          </w:tcPr>
          <w:p w14:paraId="3B77B3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C.3.1.8</w:t>
            </w:r>
          </w:p>
        </w:tc>
        <w:tc>
          <w:tcPr>
            <w:tcW w:w="4061" w:type="pct"/>
            <w:vAlign w:val="bottom"/>
            <w:hideMark/>
          </w:tcPr>
          <w:p w14:paraId="7A26ED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Yurt dışındaki üniversiteler ile tamamlanan ortak Ar-Ge projeleri</w:t>
            </w:r>
          </w:p>
        </w:tc>
        <w:tc>
          <w:tcPr>
            <w:tcW w:w="489" w:type="pct"/>
            <w:noWrap/>
            <w:vAlign w:val="bottom"/>
            <w:hideMark/>
          </w:tcPr>
          <w:p w14:paraId="426BDD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5A2E37F" w14:textId="77777777" w:rsidTr="00F951A3">
        <w:trPr>
          <w:trHeight w:val="600"/>
        </w:trPr>
        <w:tc>
          <w:tcPr>
            <w:tcW w:w="450" w:type="pct"/>
            <w:noWrap/>
            <w:vAlign w:val="bottom"/>
            <w:hideMark/>
          </w:tcPr>
          <w:p w14:paraId="771992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C.3.1.9</w:t>
            </w:r>
          </w:p>
        </w:tc>
        <w:tc>
          <w:tcPr>
            <w:tcW w:w="4061" w:type="pct"/>
            <w:vAlign w:val="bottom"/>
            <w:hideMark/>
          </w:tcPr>
          <w:p w14:paraId="2B24B7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Ulusal kurum ve kuruluşlar (Bakanlıklar, Belediyeler gibi) tarafından desteklenen ortak Ar-Ge projeleri</w:t>
            </w:r>
          </w:p>
        </w:tc>
        <w:tc>
          <w:tcPr>
            <w:tcW w:w="489" w:type="pct"/>
            <w:noWrap/>
            <w:vAlign w:val="bottom"/>
            <w:hideMark/>
          </w:tcPr>
          <w:p w14:paraId="3A98DE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11675C2" w14:textId="77777777" w:rsidTr="00F951A3">
        <w:trPr>
          <w:trHeight w:val="300"/>
        </w:trPr>
        <w:tc>
          <w:tcPr>
            <w:tcW w:w="450" w:type="pct"/>
            <w:noWrap/>
            <w:vAlign w:val="bottom"/>
            <w:hideMark/>
          </w:tcPr>
          <w:p w14:paraId="24FE3A6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w:t>
            </w:r>
          </w:p>
        </w:tc>
        <w:tc>
          <w:tcPr>
            <w:tcW w:w="4061" w:type="pct"/>
            <w:vAlign w:val="bottom"/>
            <w:hideMark/>
          </w:tcPr>
          <w:p w14:paraId="481375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elemanı/araştırmacı performansının değerlendirilmesi</w:t>
            </w:r>
          </w:p>
        </w:tc>
        <w:tc>
          <w:tcPr>
            <w:tcW w:w="489" w:type="pct"/>
            <w:noWrap/>
            <w:vAlign w:val="bottom"/>
            <w:hideMark/>
          </w:tcPr>
          <w:p w14:paraId="2D8637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647075D" w14:textId="77777777" w:rsidTr="00F951A3">
        <w:trPr>
          <w:trHeight w:val="900"/>
        </w:trPr>
        <w:tc>
          <w:tcPr>
            <w:tcW w:w="450" w:type="pct"/>
            <w:noWrap/>
            <w:vAlign w:val="bottom"/>
            <w:hideMark/>
          </w:tcPr>
          <w:p w14:paraId="25B04A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w:t>
            </w:r>
          </w:p>
        </w:tc>
        <w:tc>
          <w:tcPr>
            <w:tcW w:w="4061" w:type="pct"/>
            <w:vAlign w:val="bottom"/>
            <w:hideMark/>
          </w:tcPr>
          <w:p w14:paraId="771D4A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araştırma-geliştirme performansını izlemek üzere geçerli olan tanımlı süreçler (yönetmelik, yönerge, süreç tanımı, ölçme araçları, rehber, kılavuz, takdir-tanıma sistemi, teşvik mekanizmaları vb.)</w:t>
            </w:r>
          </w:p>
        </w:tc>
        <w:tc>
          <w:tcPr>
            <w:tcW w:w="489" w:type="pct"/>
            <w:noWrap/>
            <w:vAlign w:val="bottom"/>
            <w:hideMark/>
          </w:tcPr>
          <w:p w14:paraId="39C499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529DDB68" w14:textId="77777777" w:rsidTr="00F951A3">
        <w:trPr>
          <w:trHeight w:val="600"/>
        </w:trPr>
        <w:tc>
          <w:tcPr>
            <w:tcW w:w="450" w:type="pct"/>
            <w:noWrap/>
            <w:vAlign w:val="bottom"/>
            <w:hideMark/>
          </w:tcPr>
          <w:p w14:paraId="2DF24C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C.3.2.10</w:t>
            </w:r>
          </w:p>
        </w:tc>
        <w:tc>
          <w:tcPr>
            <w:tcW w:w="4061" w:type="pct"/>
            <w:vAlign w:val="bottom"/>
            <w:hideMark/>
          </w:tcPr>
          <w:p w14:paraId="435ABE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ulusal kurum ve kuruluşlar (Bakanlıklar, Belediyeler gibi) tarafından desteklenen ortak Ar-Ge proje sayısı</w:t>
            </w:r>
          </w:p>
        </w:tc>
        <w:tc>
          <w:tcPr>
            <w:tcW w:w="489" w:type="pct"/>
            <w:noWrap/>
            <w:vAlign w:val="bottom"/>
            <w:hideMark/>
          </w:tcPr>
          <w:p w14:paraId="0B518D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EE3D087" w14:textId="77777777" w:rsidTr="00F951A3">
        <w:trPr>
          <w:trHeight w:val="300"/>
        </w:trPr>
        <w:tc>
          <w:tcPr>
            <w:tcW w:w="450" w:type="pct"/>
            <w:noWrap/>
            <w:vAlign w:val="bottom"/>
            <w:hideMark/>
          </w:tcPr>
          <w:p w14:paraId="0CF705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C.3.2.11</w:t>
            </w:r>
          </w:p>
        </w:tc>
        <w:tc>
          <w:tcPr>
            <w:tcW w:w="4061" w:type="pct"/>
            <w:vAlign w:val="bottom"/>
            <w:hideMark/>
          </w:tcPr>
          <w:p w14:paraId="7BA9BEE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kurum ve kuruluşlarca desteklenen ortak Ar-Ge proje sayısı</w:t>
            </w:r>
          </w:p>
        </w:tc>
        <w:tc>
          <w:tcPr>
            <w:tcW w:w="489" w:type="pct"/>
            <w:noWrap/>
            <w:vAlign w:val="bottom"/>
            <w:hideMark/>
          </w:tcPr>
          <w:p w14:paraId="3A0CFA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77855BA" w14:textId="77777777" w:rsidTr="00F951A3">
        <w:trPr>
          <w:trHeight w:val="300"/>
        </w:trPr>
        <w:tc>
          <w:tcPr>
            <w:tcW w:w="450" w:type="pct"/>
            <w:noWrap/>
            <w:vAlign w:val="bottom"/>
            <w:hideMark/>
          </w:tcPr>
          <w:p w14:paraId="24C3820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C.3.2.12</w:t>
            </w:r>
          </w:p>
        </w:tc>
        <w:tc>
          <w:tcPr>
            <w:tcW w:w="4061" w:type="pct"/>
            <w:vAlign w:val="bottom"/>
            <w:hideMark/>
          </w:tcPr>
          <w:p w14:paraId="7B609F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ulusal seviyede endüstri ile ortak yürütülen Ar-Ge proje sayısı</w:t>
            </w:r>
          </w:p>
        </w:tc>
        <w:tc>
          <w:tcPr>
            <w:tcW w:w="489" w:type="pct"/>
            <w:noWrap/>
            <w:vAlign w:val="bottom"/>
            <w:hideMark/>
          </w:tcPr>
          <w:p w14:paraId="44E385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96558B5" w14:textId="77777777" w:rsidTr="00F951A3">
        <w:trPr>
          <w:trHeight w:val="300"/>
        </w:trPr>
        <w:tc>
          <w:tcPr>
            <w:tcW w:w="450" w:type="pct"/>
            <w:noWrap/>
            <w:vAlign w:val="bottom"/>
            <w:hideMark/>
          </w:tcPr>
          <w:p w14:paraId="0E7DA6A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C.3.2.13</w:t>
            </w:r>
          </w:p>
        </w:tc>
        <w:tc>
          <w:tcPr>
            <w:tcW w:w="4061" w:type="pct"/>
            <w:vAlign w:val="bottom"/>
            <w:hideMark/>
          </w:tcPr>
          <w:p w14:paraId="056E0A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öğrencilerin yaptığı endüstriyel/sektörel proje sayısı</w:t>
            </w:r>
          </w:p>
        </w:tc>
        <w:tc>
          <w:tcPr>
            <w:tcW w:w="489" w:type="pct"/>
            <w:noWrap/>
            <w:vAlign w:val="bottom"/>
            <w:hideMark/>
          </w:tcPr>
          <w:p w14:paraId="699EBA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D5F597D" w14:textId="77777777" w:rsidTr="00F951A3">
        <w:trPr>
          <w:trHeight w:val="300"/>
        </w:trPr>
        <w:tc>
          <w:tcPr>
            <w:tcW w:w="450" w:type="pct"/>
            <w:noWrap/>
            <w:vAlign w:val="bottom"/>
            <w:hideMark/>
          </w:tcPr>
          <w:p w14:paraId="1008BE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C.3.2.14</w:t>
            </w:r>
          </w:p>
        </w:tc>
        <w:tc>
          <w:tcPr>
            <w:tcW w:w="4061" w:type="pct"/>
            <w:vAlign w:val="bottom"/>
            <w:hideMark/>
          </w:tcPr>
          <w:p w14:paraId="3A839DF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öğrencilerin teknokent/teknoloji transfer ofisi (TTO) proje sayısı</w:t>
            </w:r>
          </w:p>
        </w:tc>
        <w:tc>
          <w:tcPr>
            <w:tcW w:w="489" w:type="pct"/>
            <w:noWrap/>
            <w:vAlign w:val="bottom"/>
            <w:hideMark/>
          </w:tcPr>
          <w:p w14:paraId="664FC5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489C62F" w14:textId="77777777" w:rsidTr="00F951A3">
        <w:trPr>
          <w:trHeight w:val="300"/>
        </w:trPr>
        <w:tc>
          <w:tcPr>
            <w:tcW w:w="450" w:type="pct"/>
            <w:noWrap/>
            <w:vAlign w:val="bottom"/>
            <w:hideMark/>
          </w:tcPr>
          <w:p w14:paraId="6DF8C9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C.3.2.15</w:t>
            </w:r>
          </w:p>
        </w:tc>
        <w:tc>
          <w:tcPr>
            <w:tcW w:w="4061" w:type="pct"/>
            <w:vAlign w:val="bottom"/>
            <w:hideMark/>
          </w:tcPr>
          <w:p w14:paraId="7C57436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devam eden destekli önlisans öğrenci proje sayısı </w:t>
            </w:r>
          </w:p>
        </w:tc>
        <w:tc>
          <w:tcPr>
            <w:tcW w:w="489" w:type="pct"/>
            <w:noWrap/>
            <w:vAlign w:val="bottom"/>
            <w:hideMark/>
          </w:tcPr>
          <w:p w14:paraId="3AC2F6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CEA0F89" w14:textId="77777777" w:rsidTr="00F951A3">
        <w:trPr>
          <w:trHeight w:val="300"/>
        </w:trPr>
        <w:tc>
          <w:tcPr>
            <w:tcW w:w="450" w:type="pct"/>
            <w:noWrap/>
            <w:vAlign w:val="bottom"/>
            <w:hideMark/>
          </w:tcPr>
          <w:p w14:paraId="1484F27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C.3.2.16</w:t>
            </w:r>
          </w:p>
        </w:tc>
        <w:tc>
          <w:tcPr>
            <w:tcW w:w="4061" w:type="pct"/>
            <w:vAlign w:val="bottom"/>
            <w:hideMark/>
          </w:tcPr>
          <w:p w14:paraId="4B56563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tamamlanan destekli önlisans öğrenci proje sayısı</w:t>
            </w:r>
          </w:p>
        </w:tc>
        <w:tc>
          <w:tcPr>
            <w:tcW w:w="489" w:type="pct"/>
            <w:noWrap/>
            <w:vAlign w:val="bottom"/>
            <w:hideMark/>
          </w:tcPr>
          <w:p w14:paraId="4A370C9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5B5F119" w14:textId="77777777" w:rsidTr="00F951A3">
        <w:trPr>
          <w:trHeight w:val="300"/>
        </w:trPr>
        <w:tc>
          <w:tcPr>
            <w:tcW w:w="450" w:type="pct"/>
            <w:noWrap/>
            <w:vAlign w:val="bottom"/>
            <w:hideMark/>
          </w:tcPr>
          <w:p w14:paraId="7A62D41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C.3.2.17</w:t>
            </w:r>
          </w:p>
        </w:tc>
        <w:tc>
          <w:tcPr>
            <w:tcW w:w="4061" w:type="pct"/>
            <w:vAlign w:val="bottom"/>
            <w:hideMark/>
          </w:tcPr>
          <w:p w14:paraId="3C6F17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devam eden destekli lisans öğrenci proje sayısı</w:t>
            </w:r>
          </w:p>
        </w:tc>
        <w:tc>
          <w:tcPr>
            <w:tcW w:w="489" w:type="pct"/>
            <w:noWrap/>
            <w:vAlign w:val="bottom"/>
            <w:hideMark/>
          </w:tcPr>
          <w:p w14:paraId="0CDBC23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8A04AA5" w14:textId="77777777" w:rsidTr="00F951A3">
        <w:trPr>
          <w:trHeight w:val="300"/>
        </w:trPr>
        <w:tc>
          <w:tcPr>
            <w:tcW w:w="450" w:type="pct"/>
            <w:noWrap/>
            <w:vAlign w:val="bottom"/>
            <w:hideMark/>
          </w:tcPr>
          <w:p w14:paraId="0FEF2C5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C.3.2.18</w:t>
            </w:r>
          </w:p>
        </w:tc>
        <w:tc>
          <w:tcPr>
            <w:tcW w:w="4061" w:type="pct"/>
            <w:vAlign w:val="bottom"/>
            <w:hideMark/>
          </w:tcPr>
          <w:p w14:paraId="6585D54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tamamlanan destekli lisans öğrenci proje sayısı</w:t>
            </w:r>
          </w:p>
        </w:tc>
        <w:tc>
          <w:tcPr>
            <w:tcW w:w="489" w:type="pct"/>
            <w:noWrap/>
            <w:vAlign w:val="bottom"/>
            <w:hideMark/>
          </w:tcPr>
          <w:p w14:paraId="5A5421C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w:t>
            </w:r>
          </w:p>
        </w:tc>
      </w:tr>
      <w:tr w:rsidR="00F951A3" w:rsidRPr="00C6243A" w14:paraId="6E863526" w14:textId="77777777" w:rsidTr="00F951A3">
        <w:trPr>
          <w:trHeight w:val="300"/>
        </w:trPr>
        <w:tc>
          <w:tcPr>
            <w:tcW w:w="450" w:type="pct"/>
            <w:noWrap/>
            <w:vAlign w:val="bottom"/>
            <w:hideMark/>
          </w:tcPr>
          <w:p w14:paraId="685C92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C.3.2.19</w:t>
            </w:r>
          </w:p>
        </w:tc>
        <w:tc>
          <w:tcPr>
            <w:tcW w:w="4061" w:type="pct"/>
            <w:vAlign w:val="bottom"/>
            <w:hideMark/>
          </w:tcPr>
          <w:p w14:paraId="425DDA7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devam eden destekli yüksek lisans öğrenci proje sayısı</w:t>
            </w:r>
          </w:p>
        </w:tc>
        <w:tc>
          <w:tcPr>
            <w:tcW w:w="489" w:type="pct"/>
            <w:noWrap/>
            <w:vAlign w:val="bottom"/>
            <w:hideMark/>
          </w:tcPr>
          <w:p w14:paraId="259209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14A4DA3" w14:textId="77777777" w:rsidTr="00F951A3">
        <w:trPr>
          <w:trHeight w:val="300"/>
        </w:trPr>
        <w:tc>
          <w:tcPr>
            <w:tcW w:w="450" w:type="pct"/>
            <w:noWrap/>
            <w:vAlign w:val="bottom"/>
            <w:hideMark/>
          </w:tcPr>
          <w:p w14:paraId="2DB1F07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w:t>
            </w:r>
          </w:p>
        </w:tc>
        <w:tc>
          <w:tcPr>
            <w:tcW w:w="4061" w:type="pct"/>
            <w:vAlign w:val="bottom"/>
            <w:hideMark/>
          </w:tcPr>
          <w:p w14:paraId="1E62A9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elemanlarının araştırma performansına yönelik analiz raporları</w:t>
            </w:r>
          </w:p>
        </w:tc>
        <w:tc>
          <w:tcPr>
            <w:tcW w:w="489" w:type="pct"/>
            <w:noWrap/>
            <w:vAlign w:val="bottom"/>
            <w:hideMark/>
          </w:tcPr>
          <w:p w14:paraId="4A1BA3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9868356" w14:textId="77777777" w:rsidTr="00F951A3">
        <w:trPr>
          <w:trHeight w:val="300"/>
        </w:trPr>
        <w:tc>
          <w:tcPr>
            <w:tcW w:w="450" w:type="pct"/>
            <w:noWrap/>
            <w:vAlign w:val="bottom"/>
            <w:hideMark/>
          </w:tcPr>
          <w:p w14:paraId="3A9136F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C.3.2.20</w:t>
            </w:r>
          </w:p>
        </w:tc>
        <w:tc>
          <w:tcPr>
            <w:tcW w:w="4061" w:type="pct"/>
            <w:vAlign w:val="bottom"/>
            <w:hideMark/>
          </w:tcPr>
          <w:p w14:paraId="6FF75A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tamamlanan destekli yüksek lisans öğrenci proje sayısı</w:t>
            </w:r>
          </w:p>
        </w:tc>
        <w:tc>
          <w:tcPr>
            <w:tcW w:w="489" w:type="pct"/>
            <w:noWrap/>
            <w:vAlign w:val="bottom"/>
            <w:hideMark/>
          </w:tcPr>
          <w:p w14:paraId="7F54211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8825510" w14:textId="77777777" w:rsidTr="00F951A3">
        <w:trPr>
          <w:trHeight w:val="300"/>
        </w:trPr>
        <w:tc>
          <w:tcPr>
            <w:tcW w:w="450" w:type="pct"/>
            <w:noWrap/>
            <w:vAlign w:val="bottom"/>
            <w:hideMark/>
          </w:tcPr>
          <w:p w14:paraId="1869708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C.3.2.21</w:t>
            </w:r>
          </w:p>
        </w:tc>
        <w:tc>
          <w:tcPr>
            <w:tcW w:w="4061" w:type="pct"/>
            <w:vAlign w:val="bottom"/>
            <w:hideMark/>
          </w:tcPr>
          <w:p w14:paraId="200FCA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devam eden destekli doktora öğrenci proje sayısı</w:t>
            </w:r>
          </w:p>
        </w:tc>
        <w:tc>
          <w:tcPr>
            <w:tcW w:w="489" w:type="pct"/>
            <w:noWrap/>
            <w:vAlign w:val="bottom"/>
            <w:hideMark/>
          </w:tcPr>
          <w:p w14:paraId="18CB40D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E4B3CE9" w14:textId="77777777" w:rsidTr="00F951A3">
        <w:trPr>
          <w:trHeight w:val="300"/>
        </w:trPr>
        <w:tc>
          <w:tcPr>
            <w:tcW w:w="450" w:type="pct"/>
            <w:noWrap/>
            <w:vAlign w:val="bottom"/>
            <w:hideMark/>
          </w:tcPr>
          <w:p w14:paraId="4B0617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C.3.2.22</w:t>
            </w:r>
          </w:p>
        </w:tc>
        <w:tc>
          <w:tcPr>
            <w:tcW w:w="4061" w:type="pct"/>
            <w:vAlign w:val="bottom"/>
            <w:hideMark/>
          </w:tcPr>
          <w:p w14:paraId="43AF88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tamamlanan destekli doktora öğrenci proje sayısı</w:t>
            </w:r>
          </w:p>
        </w:tc>
        <w:tc>
          <w:tcPr>
            <w:tcW w:w="489" w:type="pct"/>
            <w:noWrap/>
            <w:vAlign w:val="bottom"/>
            <w:hideMark/>
          </w:tcPr>
          <w:p w14:paraId="402388F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02DEDF2" w14:textId="77777777" w:rsidTr="00F951A3">
        <w:trPr>
          <w:trHeight w:val="300"/>
        </w:trPr>
        <w:tc>
          <w:tcPr>
            <w:tcW w:w="450" w:type="pct"/>
            <w:noWrap/>
            <w:vAlign w:val="bottom"/>
            <w:hideMark/>
          </w:tcPr>
          <w:p w14:paraId="176C78C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C.3.2.23</w:t>
            </w:r>
          </w:p>
        </w:tc>
        <w:tc>
          <w:tcPr>
            <w:tcW w:w="4061" w:type="pct"/>
            <w:vAlign w:val="bottom"/>
            <w:hideMark/>
          </w:tcPr>
          <w:p w14:paraId="37635F9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uluslararası ödüllü proje sayısı </w:t>
            </w:r>
          </w:p>
        </w:tc>
        <w:tc>
          <w:tcPr>
            <w:tcW w:w="489" w:type="pct"/>
            <w:noWrap/>
            <w:vAlign w:val="bottom"/>
            <w:hideMark/>
          </w:tcPr>
          <w:p w14:paraId="7A56D4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75B41C5" w14:textId="77777777" w:rsidTr="00F951A3">
        <w:trPr>
          <w:trHeight w:val="300"/>
        </w:trPr>
        <w:tc>
          <w:tcPr>
            <w:tcW w:w="450" w:type="pct"/>
            <w:noWrap/>
            <w:vAlign w:val="bottom"/>
            <w:hideMark/>
          </w:tcPr>
          <w:p w14:paraId="2D0E4F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C.3.2.24</w:t>
            </w:r>
          </w:p>
        </w:tc>
        <w:tc>
          <w:tcPr>
            <w:tcW w:w="4061" w:type="pct"/>
            <w:vAlign w:val="bottom"/>
            <w:hideMark/>
          </w:tcPr>
          <w:p w14:paraId="1906317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ulusal ödüllü proje sayısı </w:t>
            </w:r>
          </w:p>
        </w:tc>
        <w:tc>
          <w:tcPr>
            <w:tcW w:w="489" w:type="pct"/>
            <w:noWrap/>
            <w:vAlign w:val="bottom"/>
            <w:hideMark/>
          </w:tcPr>
          <w:p w14:paraId="1DA3936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FAD690A" w14:textId="77777777" w:rsidTr="00F951A3">
        <w:trPr>
          <w:trHeight w:val="600"/>
        </w:trPr>
        <w:tc>
          <w:tcPr>
            <w:tcW w:w="450" w:type="pct"/>
            <w:noWrap/>
            <w:vAlign w:val="bottom"/>
            <w:hideMark/>
          </w:tcPr>
          <w:p w14:paraId="72F6EA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C.3.2.25</w:t>
            </w:r>
          </w:p>
        </w:tc>
        <w:tc>
          <w:tcPr>
            <w:tcW w:w="4061" w:type="pct"/>
            <w:vAlign w:val="bottom"/>
            <w:hideMark/>
          </w:tcPr>
          <w:p w14:paraId="058EF25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başvurulan ulusal patent, faydalı model veya tasarım sayısı (öğretim elemanı veya üniversitede istihdam edilen çalışanlarca başvurusu yapılan)</w:t>
            </w:r>
          </w:p>
        </w:tc>
        <w:tc>
          <w:tcPr>
            <w:tcW w:w="489" w:type="pct"/>
            <w:noWrap/>
            <w:vAlign w:val="bottom"/>
            <w:hideMark/>
          </w:tcPr>
          <w:p w14:paraId="57F4A6B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0DACC3A" w14:textId="77777777" w:rsidTr="00F951A3">
        <w:trPr>
          <w:trHeight w:val="600"/>
        </w:trPr>
        <w:tc>
          <w:tcPr>
            <w:tcW w:w="450" w:type="pct"/>
            <w:noWrap/>
            <w:vAlign w:val="bottom"/>
            <w:hideMark/>
          </w:tcPr>
          <w:p w14:paraId="1AA390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C.3.2.26</w:t>
            </w:r>
          </w:p>
        </w:tc>
        <w:tc>
          <w:tcPr>
            <w:tcW w:w="4061" w:type="pct"/>
            <w:vAlign w:val="bottom"/>
            <w:hideMark/>
          </w:tcPr>
          <w:p w14:paraId="0FE3DAD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sonuçlanan ulusal patent, faydalı model veya tasarım sayısı (öğretim elemanı veya üniversitede istihdam edilen çalışanlarca başvurusu yapılan)</w:t>
            </w:r>
          </w:p>
        </w:tc>
        <w:tc>
          <w:tcPr>
            <w:tcW w:w="489" w:type="pct"/>
            <w:noWrap/>
            <w:vAlign w:val="bottom"/>
            <w:hideMark/>
          </w:tcPr>
          <w:p w14:paraId="334FA0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373A807" w14:textId="77777777" w:rsidTr="00F951A3">
        <w:trPr>
          <w:trHeight w:val="600"/>
        </w:trPr>
        <w:tc>
          <w:tcPr>
            <w:tcW w:w="450" w:type="pct"/>
            <w:noWrap/>
            <w:vAlign w:val="bottom"/>
            <w:hideMark/>
          </w:tcPr>
          <w:p w14:paraId="34D978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C.3.2.27</w:t>
            </w:r>
          </w:p>
        </w:tc>
        <w:tc>
          <w:tcPr>
            <w:tcW w:w="4061" w:type="pct"/>
            <w:vAlign w:val="bottom"/>
            <w:hideMark/>
          </w:tcPr>
          <w:p w14:paraId="15E91A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başvurulan uluslararası patent, faydalı model veya tasarım sayısı (öğretim elemanı veya üniversitede istihdam edilen çalışanlarca başvurusu yapılan)</w:t>
            </w:r>
          </w:p>
        </w:tc>
        <w:tc>
          <w:tcPr>
            <w:tcW w:w="489" w:type="pct"/>
            <w:noWrap/>
            <w:vAlign w:val="bottom"/>
            <w:hideMark/>
          </w:tcPr>
          <w:p w14:paraId="2AB456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FB69F59" w14:textId="77777777" w:rsidTr="00F951A3">
        <w:trPr>
          <w:trHeight w:val="600"/>
        </w:trPr>
        <w:tc>
          <w:tcPr>
            <w:tcW w:w="450" w:type="pct"/>
            <w:noWrap/>
            <w:vAlign w:val="bottom"/>
            <w:hideMark/>
          </w:tcPr>
          <w:p w14:paraId="67020A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C.3.2.28</w:t>
            </w:r>
          </w:p>
        </w:tc>
        <w:tc>
          <w:tcPr>
            <w:tcW w:w="4061" w:type="pct"/>
            <w:vAlign w:val="bottom"/>
            <w:hideMark/>
          </w:tcPr>
          <w:p w14:paraId="545606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sonuçlanan uluslararası patent, faydalı model veya tasarım sayısı (öğretim elemanı veya üniversitede istihdam edilen çalışanlarca başvurusu yapılan)</w:t>
            </w:r>
          </w:p>
        </w:tc>
        <w:tc>
          <w:tcPr>
            <w:tcW w:w="489" w:type="pct"/>
            <w:noWrap/>
            <w:vAlign w:val="bottom"/>
            <w:hideMark/>
          </w:tcPr>
          <w:p w14:paraId="0353C4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000971F" w14:textId="77777777" w:rsidTr="00F951A3">
        <w:trPr>
          <w:trHeight w:val="600"/>
        </w:trPr>
        <w:tc>
          <w:tcPr>
            <w:tcW w:w="450" w:type="pct"/>
            <w:noWrap/>
            <w:vAlign w:val="bottom"/>
            <w:hideMark/>
          </w:tcPr>
          <w:p w14:paraId="5C0BFE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C.3.2.29</w:t>
            </w:r>
          </w:p>
        </w:tc>
        <w:tc>
          <w:tcPr>
            <w:tcW w:w="4061" w:type="pct"/>
            <w:vAlign w:val="bottom"/>
            <w:hideMark/>
          </w:tcPr>
          <w:p w14:paraId="533773B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başvurulan ulusal patent, faydalı model veya tasarım sayısı (önlisans, lisans ve lisansüstü öğrenciler tarafından başvurusu yapılan)</w:t>
            </w:r>
          </w:p>
        </w:tc>
        <w:tc>
          <w:tcPr>
            <w:tcW w:w="489" w:type="pct"/>
            <w:noWrap/>
            <w:vAlign w:val="bottom"/>
            <w:hideMark/>
          </w:tcPr>
          <w:p w14:paraId="116021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A462997" w14:textId="77777777" w:rsidTr="00F951A3">
        <w:trPr>
          <w:trHeight w:val="300"/>
        </w:trPr>
        <w:tc>
          <w:tcPr>
            <w:tcW w:w="450" w:type="pct"/>
            <w:noWrap/>
            <w:vAlign w:val="bottom"/>
            <w:hideMark/>
          </w:tcPr>
          <w:p w14:paraId="21B246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w:t>
            </w:r>
          </w:p>
        </w:tc>
        <w:tc>
          <w:tcPr>
            <w:tcW w:w="4061" w:type="pct"/>
            <w:vAlign w:val="bottom"/>
            <w:hideMark/>
          </w:tcPr>
          <w:p w14:paraId="4F4EEA9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Öğretim elemanlarının geri bildirimleri</w:t>
            </w:r>
          </w:p>
        </w:tc>
        <w:tc>
          <w:tcPr>
            <w:tcW w:w="489" w:type="pct"/>
            <w:noWrap/>
            <w:vAlign w:val="bottom"/>
            <w:hideMark/>
          </w:tcPr>
          <w:p w14:paraId="218B5B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D868453" w14:textId="77777777" w:rsidTr="00F951A3">
        <w:trPr>
          <w:trHeight w:val="600"/>
        </w:trPr>
        <w:tc>
          <w:tcPr>
            <w:tcW w:w="450" w:type="pct"/>
            <w:noWrap/>
            <w:vAlign w:val="bottom"/>
            <w:hideMark/>
          </w:tcPr>
          <w:p w14:paraId="70B66F5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C.3.2.30</w:t>
            </w:r>
          </w:p>
        </w:tc>
        <w:tc>
          <w:tcPr>
            <w:tcW w:w="4061" w:type="pct"/>
            <w:vAlign w:val="bottom"/>
            <w:hideMark/>
          </w:tcPr>
          <w:p w14:paraId="21DAC6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sonuçlanan ulusal patent, faydalı model veya tasarım sayısı (önlisans, lisans ve lisansüstü öğrenciler tarafından başvurusu yapılan)</w:t>
            </w:r>
          </w:p>
        </w:tc>
        <w:tc>
          <w:tcPr>
            <w:tcW w:w="489" w:type="pct"/>
            <w:noWrap/>
            <w:vAlign w:val="bottom"/>
            <w:hideMark/>
          </w:tcPr>
          <w:p w14:paraId="60F68CD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9E6CEBC" w14:textId="77777777" w:rsidTr="00F951A3">
        <w:trPr>
          <w:trHeight w:val="600"/>
        </w:trPr>
        <w:tc>
          <w:tcPr>
            <w:tcW w:w="450" w:type="pct"/>
            <w:noWrap/>
            <w:vAlign w:val="bottom"/>
            <w:hideMark/>
          </w:tcPr>
          <w:p w14:paraId="5C8F4B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C.3.2.31</w:t>
            </w:r>
          </w:p>
        </w:tc>
        <w:tc>
          <w:tcPr>
            <w:tcW w:w="4061" w:type="pct"/>
            <w:vAlign w:val="bottom"/>
            <w:hideMark/>
          </w:tcPr>
          <w:p w14:paraId="003E34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uluslararası indeksli (SCI, SSCI, AHCI, Scopus ve WOS-InCites) dergilerdeki yayın sayısı </w:t>
            </w:r>
          </w:p>
        </w:tc>
        <w:tc>
          <w:tcPr>
            <w:tcW w:w="489" w:type="pct"/>
            <w:noWrap/>
            <w:vAlign w:val="bottom"/>
            <w:hideMark/>
          </w:tcPr>
          <w:p w14:paraId="6D7198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F166526" w14:textId="77777777" w:rsidTr="00F951A3">
        <w:trPr>
          <w:trHeight w:val="300"/>
        </w:trPr>
        <w:tc>
          <w:tcPr>
            <w:tcW w:w="450" w:type="pct"/>
            <w:noWrap/>
            <w:vAlign w:val="bottom"/>
            <w:hideMark/>
          </w:tcPr>
          <w:p w14:paraId="6695DD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C.3.2.32</w:t>
            </w:r>
          </w:p>
        </w:tc>
        <w:tc>
          <w:tcPr>
            <w:tcW w:w="4061" w:type="pct"/>
            <w:vAlign w:val="bottom"/>
            <w:hideMark/>
          </w:tcPr>
          <w:p w14:paraId="1E6FF94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uluslararası diğer indeksli dergilerdeki yayın sayısı </w:t>
            </w:r>
          </w:p>
        </w:tc>
        <w:tc>
          <w:tcPr>
            <w:tcW w:w="489" w:type="pct"/>
            <w:noWrap/>
            <w:vAlign w:val="bottom"/>
            <w:hideMark/>
          </w:tcPr>
          <w:p w14:paraId="48BB28B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9223F6F" w14:textId="77777777" w:rsidTr="00F951A3">
        <w:trPr>
          <w:trHeight w:val="300"/>
        </w:trPr>
        <w:tc>
          <w:tcPr>
            <w:tcW w:w="450" w:type="pct"/>
            <w:noWrap/>
            <w:vAlign w:val="bottom"/>
            <w:hideMark/>
          </w:tcPr>
          <w:p w14:paraId="29334D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C.3.2.33</w:t>
            </w:r>
          </w:p>
        </w:tc>
        <w:tc>
          <w:tcPr>
            <w:tcW w:w="4061" w:type="pct"/>
            <w:vAlign w:val="bottom"/>
            <w:hideMark/>
          </w:tcPr>
          <w:p w14:paraId="3022BB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indeks dışı dergilerdeki yayın sayısı</w:t>
            </w:r>
          </w:p>
        </w:tc>
        <w:tc>
          <w:tcPr>
            <w:tcW w:w="489" w:type="pct"/>
            <w:noWrap/>
            <w:vAlign w:val="bottom"/>
            <w:hideMark/>
          </w:tcPr>
          <w:p w14:paraId="3F72FB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BD96CD7" w14:textId="77777777" w:rsidTr="00F951A3">
        <w:trPr>
          <w:trHeight w:val="300"/>
        </w:trPr>
        <w:tc>
          <w:tcPr>
            <w:tcW w:w="450" w:type="pct"/>
            <w:noWrap/>
            <w:vAlign w:val="bottom"/>
            <w:hideMark/>
          </w:tcPr>
          <w:p w14:paraId="71E8499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C.3.2.34</w:t>
            </w:r>
          </w:p>
        </w:tc>
        <w:tc>
          <w:tcPr>
            <w:tcW w:w="4061" w:type="pct"/>
            <w:vAlign w:val="bottom"/>
            <w:hideMark/>
          </w:tcPr>
          <w:p w14:paraId="775BC5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toplam yayın (doküman) sayısı</w:t>
            </w:r>
          </w:p>
        </w:tc>
        <w:tc>
          <w:tcPr>
            <w:tcW w:w="489" w:type="pct"/>
            <w:noWrap/>
            <w:vAlign w:val="bottom"/>
            <w:hideMark/>
          </w:tcPr>
          <w:p w14:paraId="16A826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C2BA50C" w14:textId="77777777" w:rsidTr="00F951A3">
        <w:trPr>
          <w:trHeight w:val="300"/>
        </w:trPr>
        <w:tc>
          <w:tcPr>
            <w:tcW w:w="450" w:type="pct"/>
            <w:noWrap/>
            <w:vAlign w:val="bottom"/>
            <w:hideMark/>
          </w:tcPr>
          <w:p w14:paraId="6F314F5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C.3.2.35</w:t>
            </w:r>
          </w:p>
        </w:tc>
        <w:tc>
          <w:tcPr>
            <w:tcW w:w="4061" w:type="pct"/>
            <w:vAlign w:val="bottom"/>
            <w:hideMark/>
          </w:tcPr>
          <w:p w14:paraId="51BEAC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Q1 dergilerdeki yayın sayısı</w:t>
            </w:r>
          </w:p>
        </w:tc>
        <w:tc>
          <w:tcPr>
            <w:tcW w:w="489" w:type="pct"/>
            <w:noWrap/>
            <w:vAlign w:val="bottom"/>
            <w:hideMark/>
          </w:tcPr>
          <w:p w14:paraId="1ADE45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59958B4" w14:textId="77777777" w:rsidTr="00F951A3">
        <w:trPr>
          <w:trHeight w:val="300"/>
        </w:trPr>
        <w:tc>
          <w:tcPr>
            <w:tcW w:w="450" w:type="pct"/>
            <w:noWrap/>
            <w:vAlign w:val="bottom"/>
            <w:hideMark/>
          </w:tcPr>
          <w:p w14:paraId="1167B5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C.3.2.36</w:t>
            </w:r>
          </w:p>
        </w:tc>
        <w:tc>
          <w:tcPr>
            <w:tcW w:w="4061" w:type="pct"/>
            <w:vAlign w:val="bottom"/>
            <w:hideMark/>
          </w:tcPr>
          <w:p w14:paraId="529E1D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Q2 dergilerdeki yayın sayısı</w:t>
            </w:r>
          </w:p>
        </w:tc>
        <w:tc>
          <w:tcPr>
            <w:tcW w:w="489" w:type="pct"/>
            <w:noWrap/>
            <w:vAlign w:val="bottom"/>
            <w:hideMark/>
          </w:tcPr>
          <w:p w14:paraId="16DD5F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4C1682D5" w14:textId="77777777" w:rsidTr="00F951A3">
        <w:trPr>
          <w:trHeight w:val="300"/>
        </w:trPr>
        <w:tc>
          <w:tcPr>
            <w:tcW w:w="450" w:type="pct"/>
            <w:noWrap/>
            <w:vAlign w:val="bottom"/>
            <w:hideMark/>
          </w:tcPr>
          <w:p w14:paraId="26ECC7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C.3.2.37</w:t>
            </w:r>
          </w:p>
        </w:tc>
        <w:tc>
          <w:tcPr>
            <w:tcW w:w="4061" w:type="pct"/>
            <w:vAlign w:val="bottom"/>
            <w:hideMark/>
          </w:tcPr>
          <w:p w14:paraId="64BEEDC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Q3 dergilerdeki yayın sayısı</w:t>
            </w:r>
          </w:p>
        </w:tc>
        <w:tc>
          <w:tcPr>
            <w:tcW w:w="489" w:type="pct"/>
            <w:noWrap/>
            <w:vAlign w:val="bottom"/>
            <w:hideMark/>
          </w:tcPr>
          <w:p w14:paraId="0BB57A0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E255B4" w14:textId="77777777" w:rsidTr="00F951A3">
        <w:trPr>
          <w:trHeight w:val="300"/>
        </w:trPr>
        <w:tc>
          <w:tcPr>
            <w:tcW w:w="450" w:type="pct"/>
            <w:noWrap/>
            <w:vAlign w:val="bottom"/>
            <w:hideMark/>
          </w:tcPr>
          <w:p w14:paraId="16A5F2A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C.3.2.38</w:t>
            </w:r>
          </w:p>
        </w:tc>
        <w:tc>
          <w:tcPr>
            <w:tcW w:w="4061" w:type="pct"/>
            <w:vAlign w:val="bottom"/>
            <w:hideMark/>
          </w:tcPr>
          <w:p w14:paraId="7759EE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Q4 dergilerdeki yayın sayısı</w:t>
            </w:r>
          </w:p>
        </w:tc>
        <w:tc>
          <w:tcPr>
            <w:tcW w:w="489" w:type="pct"/>
            <w:noWrap/>
            <w:vAlign w:val="bottom"/>
            <w:hideMark/>
          </w:tcPr>
          <w:p w14:paraId="5028CA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7A7C149" w14:textId="77777777" w:rsidTr="00F951A3">
        <w:trPr>
          <w:trHeight w:val="300"/>
        </w:trPr>
        <w:tc>
          <w:tcPr>
            <w:tcW w:w="450" w:type="pct"/>
            <w:noWrap/>
            <w:vAlign w:val="bottom"/>
            <w:hideMark/>
          </w:tcPr>
          <w:p w14:paraId="50FEBD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C.3.2.39</w:t>
            </w:r>
          </w:p>
        </w:tc>
        <w:tc>
          <w:tcPr>
            <w:tcW w:w="4061" w:type="pct"/>
            <w:vAlign w:val="bottom"/>
            <w:hideMark/>
          </w:tcPr>
          <w:p w14:paraId="57B0DD7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ortak iş birliği ile yapılmış yayın sayısı (dergi, kitap, rapor gibi)</w:t>
            </w:r>
          </w:p>
        </w:tc>
        <w:tc>
          <w:tcPr>
            <w:tcW w:w="489" w:type="pct"/>
            <w:noWrap/>
            <w:vAlign w:val="bottom"/>
            <w:hideMark/>
          </w:tcPr>
          <w:p w14:paraId="372CAA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35BE6F1" w14:textId="77777777" w:rsidTr="00F951A3">
        <w:trPr>
          <w:trHeight w:val="300"/>
        </w:trPr>
        <w:tc>
          <w:tcPr>
            <w:tcW w:w="450" w:type="pct"/>
            <w:noWrap/>
            <w:vAlign w:val="bottom"/>
            <w:hideMark/>
          </w:tcPr>
          <w:p w14:paraId="09AEFB8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w:t>
            </w:r>
          </w:p>
        </w:tc>
        <w:tc>
          <w:tcPr>
            <w:tcW w:w="4061" w:type="pct"/>
            <w:vAlign w:val="bottom"/>
            <w:hideMark/>
          </w:tcPr>
          <w:p w14:paraId="18F3C3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geliştirme performansına ilişkin izleme ve iyileştirme kanıtları</w:t>
            </w:r>
          </w:p>
        </w:tc>
        <w:tc>
          <w:tcPr>
            <w:tcW w:w="489" w:type="pct"/>
            <w:noWrap/>
            <w:vAlign w:val="bottom"/>
            <w:hideMark/>
          </w:tcPr>
          <w:p w14:paraId="5A9864B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827406A" w14:textId="77777777" w:rsidTr="00F951A3">
        <w:trPr>
          <w:trHeight w:val="300"/>
        </w:trPr>
        <w:tc>
          <w:tcPr>
            <w:tcW w:w="450" w:type="pct"/>
            <w:noWrap/>
            <w:vAlign w:val="bottom"/>
            <w:hideMark/>
          </w:tcPr>
          <w:p w14:paraId="17B7831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C.3.2.40</w:t>
            </w:r>
          </w:p>
        </w:tc>
        <w:tc>
          <w:tcPr>
            <w:tcW w:w="4061" w:type="pct"/>
            <w:vAlign w:val="bottom"/>
            <w:hideMark/>
          </w:tcPr>
          <w:p w14:paraId="762C03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indeksli (SCI, SSCI, AHCI, Scopus ve WOS-InCites) kitap sayısı</w:t>
            </w:r>
          </w:p>
        </w:tc>
        <w:tc>
          <w:tcPr>
            <w:tcW w:w="489" w:type="pct"/>
            <w:noWrap/>
            <w:vAlign w:val="bottom"/>
            <w:hideMark/>
          </w:tcPr>
          <w:p w14:paraId="117C49C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A83B8BC" w14:textId="77777777" w:rsidTr="00F951A3">
        <w:trPr>
          <w:trHeight w:val="300"/>
        </w:trPr>
        <w:tc>
          <w:tcPr>
            <w:tcW w:w="450" w:type="pct"/>
            <w:noWrap/>
            <w:vAlign w:val="bottom"/>
            <w:hideMark/>
          </w:tcPr>
          <w:p w14:paraId="44DF1CA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C.3.2.41</w:t>
            </w:r>
          </w:p>
        </w:tc>
        <w:tc>
          <w:tcPr>
            <w:tcW w:w="4061" w:type="pct"/>
            <w:vAlign w:val="bottom"/>
            <w:hideMark/>
          </w:tcPr>
          <w:p w14:paraId="3E5A9C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indeksli (SCI, SSCI, AHCI, Scopus ve WOS-InCites) kitapta bölüm sayısı</w:t>
            </w:r>
          </w:p>
        </w:tc>
        <w:tc>
          <w:tcPr>
            <w:tcW w:w="489" w:type="pct"/>
            <w:noWrap/>
            <w:vAlign w:val="bottom"/>
            <w:hideMark/>
          </w:tcPr>
          <w:p w14:paraId="3529AAA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CFE7991" w14:textId="77777777" w:rsidTr="00F951A3">
        <w:trPr>
          <w:trHeight w:val="300"/>
        </w:trPr>
        <w:tc>
          <w:tcPr>
            <w:tcW w:w="450" w:type="pct"/>
            <w:noWrap/>
            <w:vAlign w:val="bottom"/>
            <w:hideMark/>
          </w:tcPr>
          <w:p w14:paraId="4A52BA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C.3.2.42</w:t>
            </w:r>
          </w:p>
        </w:tc>
        <w:tc>
          <w:tcPr>
            <w:tcW w:w="4061" w:type="pct"/>
            <w:vAlign w:val="bottom"/>
            <w:hideMark/>
          </w:tcPr>
          <w:p w14:paraId="62C5941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diğer indekslerdeki uluslararası kitap sayısı</w:t>
            </w:r>
          </w:p>
        </w:tc>
        <w:tc>
          <w:tcPr>
            <w:tcW w:w="489" w:type="pct"/>
            <w:noWrap/>
            <w:vAlign w:val="bottom"/>
            <w:hideMark/>
          </w:tcPr>
          <w:p w14:paraId="50CE7F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93FEF5" w14:textId="77777777" w:rsidTr="00F951A3">
        <w:trPr>
          <w:trHeight w:val="300"/>
        </w:trPr>
        <w:tc>
          <w:tcPr>
            <w:tcW w:w="450" w:type="pct"/>
            <w:noWrap/>
            <w:vAlign w:val="bottom"/>
            <w:hideMark/>
          </w:tcPr>
          <w:p w14:paraId="698A73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C.3.2.43</w:t>
            </w:r>
          </w:p>
        </w:tc>
        <w:tc>
          <w:tcPr>
            <w:tcW w:w="4061" w:type="pct"/>
            <w:vAlign w:val="bottom"/>
            <w:hideMark/>
          </w:tcPr>
          <w:p w14:paraId="7F74A5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diğer indekslerdeki uluslararası kitapta bölüm sayısı</w:t>
            </w:r>
          </w:p>
        </w:tc>
        <w:tc>
          <w:tcPr>
            <w:tcW w:w="489" w:type="pct"/>
            <w:noWrap/>
            <w:vAlign w:val="bottom"/>
            <w:hideMark/>
          </w:tcPr>
          <w:p w14:paraId="38EC1FF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138D9313" w14:textId="77777777" w:rsidTr="00F951A3">
        <w:trPr>
          <w:trHeight w:val="300"/>
        </w:trPr>
        <w:tc>
          <w:tcPr>
            <w:tcW w:w="450" w:type="pct"/>
            <w:noWrap/>
            <w:vAlign w:val="bottom"/>
            <w:hideMark/>
          </w:tcPr>
          <w:p w14:paraId="29A8D2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C.3.2.44</w:t>
            </w:r>
          </w:p>
        </w:tc>
        <w:tc>
          <w:tcPr>
            <w:tcW w:w="4061" w:type="pct"/>
            <w:vAlign w:val="bottom"/>
            <w:hideMark/>
          </w:tcPr>
          <w:p w14:paraId="4CAE94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indeks dışı kitap sayısı</w:t>
            </w:r>
          </w:p>
        </w:tc>
        <w:tc>
          <w:tcPr>
            <w:tcW w:w="489" w:type="pct"/>
            <w:noWrap/>
            <w:vAlign w:val="bottom"/>
            <w:hideMark/>
          </w:tcPr>
          <w:p w14:paraId="6096C8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D7A833" w14:textId="77777777" w:rsidTr="00F951A3">
        <w:trPr>
          <w:trHeight w:val="300"/>
        </w:trPr>
        <w:tc>
          <w:tcPr>
            <w:tcW w:w="450" w:type="pct"/>
            <w:noWrap/>
            <w:vAlign w:val="bottom"/>
            <w:hideMark/>
          </w:tcPr>
          <w:p w14:paraId="3950067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C.3.2.45</w:t>
            </w:r>
          </w:p>
        </w:tc>
        <w:tc>
          <w:tcPr>
            <w:tcW w:w="4061" w:type="pct"/>
            <w:vAlign w:val="bottom"/>
            <w:hideMark/>
          </w:tcPr>
          <w:p w14:paraId="4E15A0E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indeks dışı kitapta bölüm sayısı</w:t>
            </w:r>
          </w:p>
        </w:tc>
        <w:tc>
          <w:tcPr>
            <w:tcW w:w="489" w:type="pct"/>
            <w:noWrap/>
            <w:vAlign w:val="bottom"/>
            <w:hideMark/>
          </w:tcPr>
          <w:p w14:paraId="2ECBBB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7B752C1" w14:textId="77777777" w:rsidTr="00F951A3">
        <w:trPr>
          <w:trHeight w:val="300"/>
        </w:trPr>
        <w:tc>
          <w:tcPr>
            <w:tcW w:w="450" w:type="pct"/>
            <w:noWrap/>
            <w:vAlign w:val="bottom"/>
            <w:hideMark/>
          </w:tcPr>
          <w:p w14:paraId="645C8E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C.3.2.46</w:t>
            </w:r>
          </w:p>
        </w:tc>
        <w:tc>
          <w:tcPr>
            <w:tcW w:w="4061" w:type="pct"/>
            <w:vAlign w:val="bottom"/>
            <w:hideMark/>
          </w:tcPr>
          <w:p w14:paraId="4DE626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indeksli yayınevlerindeki ulusal kitap sayısı</w:t>
            </w:r>
          </w:p>
        </w:tc>
        <w:tc>
          <w:tcPr>
            <w:tcW w:w="489" w:type="pct"/>
            <w:noWrap/>
            <w:vAlign w:val="bottom"/>
            <w:hideMark/>
          </w:tcPr>
          <w:p w14:paraId="117104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808E347" w14:textId="77777777" w:rsidTr="00F951A3">
        <w:trPr>
          <w:trHeight w:val="300"/>
        </w:trPr>
        <w:tc>
          <w:tcPr>
            <w:tcW w:w="450" w:type="pct"/>
            <w:noWrap/>
            <w:vAlign w:val="bottom"/>
            <w:hideMark/>
          </w:tcPr>
          <w:p w14:paraId="0EEE92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C.3.2.47</w:t>
            </w:r>
          </w:p>
        </w:tc>
        <w:tc>
          <w:tcPr>
            <w:tcW w:w="4061" w:type="pct"/>
            <w:vAlign w:val="bottom"/>
            <w:hideMark/>
          </w:tcPr>
          <w:p w14:paraId="7185704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indeksli yayınevlerindeki ulusal kitapta bölüm sayısı</w:t>
            </w:r>
          </w:p>
        </w:tc>
        <w:tc>
          <w:tcPr>
            <w:tcW w:w="489" w:type="pct"/>
            <w:noWrap/>
            <w:vAlign w:val="bottom"/>
            <w:hideMark/>
          </w:tcPr>
          <w:p w14:paraId="2730D9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F51A06D" w14:textId="77777777" w:rsidTr="00F951A3">
        <w:trPr>
          <w:trHeight w:val="300"/>
        </w:trPr>
        <w:tc>
          <w:tcPr>
            <w:tcW w:w="450" w:type="pct"/>
            <w:noWrap/>
            <w:vAlign w:val="bottom"/>
            <w:hideMark/>
          </w:tcPr>
          <w:p w14:paraId="2803D04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C.3.2.48</w:t>
            </w:r>
          </w:p>
        </w:tc>
        <w:tc>
          <w:tcPr>
            <w:tcW w:w="4061" w:type="pct"/>
            <w:vAlign w:val="bottom"/>
            <w:hideMark/>
          </w:tcPr>
          <w:p w14:paraId="355A9B3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indeks dışı ulusal kitap sayısı</w:t>
            </w:r>
          </w:p>
        </w:tc>
        <w:tc>
          <w:tcPr>
            <w:tcW w:w="489" w:type="pct"/>
            <w:noWrap/>
            <w:vAlign w:val="bottom"/>
            <w:hideMark/>
          </w:tcPr>
          <w:p w14:paraId="70029D1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C5AF131" w14:textId="77777777" w:rsidTr="00F951A3">
        <w:trPr>
          <w:trHeight w:val="300"/>
        </w:trPr>
        <w:tc>
          <w:tcPr>
            <w:tcW w:w="450" w:type="pct"/>
            <w:noWrap/>
            <w:vAlign w:val="bottom"/>
            <w:hideMark/>
          </w:tcPr>
          <w:p w14:paraId="69842F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C.3.2.49</w:t>
            </w:r>
          </w:p>
        </w:tc>
        <w:tc>
          <w:tcPr>
            <w:tcW w:w="4061" w:type="pct"/>
            <w:vAlign w:val="bottom"/>
            <w:hideMark/>
          </w:tcPr>
          <w:p w14:paraId="0F0E853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indeks dışı ulusal kitapta bölüm sayısı</w:t>
            </w:r>
          </w:p>
        </w:tc>
        <w:tc>
          <w:tcPr>
            <w:tcW w:w="489" w:type="pct"/>
            <w:noWrap/>
            <w:vAlign w:val="bottom"/>
            <w:hideMark/>
          </w:tcPr>
          <w:p w14:paraId="3B19EB0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223BCA6" w14:textId="77777777" w:rsidTr="00F951A3">
        <w:trPr>
          <w:trHeight w:val="300"/>
        </w:trPr>
        <w:tc>
          <w:tcPr>
            <w:tcW w:w="450" w:type="pct"/>
            <w:noWrap/>
            <w:vAlign w:val="bottom"/>
            <w:hideMark/>
          </w:tcPr>
          <w:p w14:paraId="77E3C9B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w:t>
            </w:r>
          </w:p>
        </w:tc>
        <w:tc>
          <w:tcPr>
            <w:tcW w:w="4061" w:type="pct"/>
            <w:vAlign w:val="bottom"/>
            <w:hideMark/>
          </w:tcPr>
          <w:p w14:paraId="78BED8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akademik personelin kurduğu teknoloji şirketi sayısı</w:t>
            </w:r>
          </w:p>
        </w:tc>
        <w:tc>
          <w:tcPr>
            <w:tcW w:w="489" w:type="pct"/>
            <w:noWrap/>
            <w:vAlign w:val="bottom"/>
            <w:hideMark/>
          </w:tcPr>
          <w:p w14:paraId="4C78676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CA21FC8" w14:textId="77777777" w:rsidTr="00F951A3">
        <w:trPr>
          <w:trHeight w:val="600"/>
        </w:trPr>
        <w:tc>
          <w:tcPr>
            <w:tcW w:w="450" w:type="pct"/>
            <w:noWrap/>
            <w:vAlign w:val="bottom"/>
            <w:hideMark/>
          </w:tcPr>
          <w:p w14:paraId="70090B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C.3.2.50</w:t>
            </w:r>
          </w:p>
        </w:tc>
        <w:tc>
          <w:tcPr>
            <w:tcW w:w="4061" w:type="pct"/>
            <w:vAlign w:val="bottom"/>
            <w:hideMark/>
          </w:tcPr>
          <w:p w14:paraId="25FE22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üniversite sanayi iş birliği ile yapılan uluslararası yayın sayısı (SCI, SSCI, AHCI, Scopus ve WOS-InCites)</w:t>
            </w:r>
          </w:p>
        </w:tc>
        <w:tc>
          <w:tcPr>
            <w:tcW w:w="489" w:type="pct"/>
            <w:noWrap/>
            <w:vAlign w:val="bottom"/>
            <w:hideMark/>
          </w:tcPr>
          <w:p w14:paraId="217C67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0939E32" w14:textId="77777777" w:rsidTr="00F951A3">
        <w:trPr>
          <w:trHeight w:val="600"/>
        </w:trPr>
        <w:tc>
          <w:tcPr>
            <w:tcW w:w="450" w:type="pct"/>
            <w:noWrap/>
            <w:vAlign w:val="bottom"/>
            <w:hideMark/>
          </w:tcPr>
          <w:p w14:paraId="32A9FD8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C.3.2.51</w:t>
            </w:r>
          </w:p>
        </w:tc>
        <w:tc>
          <w:tcPr>
            <w:tcW w:w="4061" w:type="pct"/>
            <w:vAlign w:val="bottom"/>
            <w:hideMark/>
          </w:tcPr>
          <w:p w14:paraId="3E6FA43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üniversite sanayi iş birliği ile yapılan diğer uluslararası indeksli yayın ve kitap/rapor gibi doküman sayısı</w:t>
            </w:r>
          </w:p>
        </w:tc>
        <w:tc>
          <w:tcPr>
            <w:tcW w:w="489" w:type="pct"/>
            <w:noWrap/>
            <w:vAlign w:val="bottom"/>
            <w:hideMark/>
          </w:tcPr>
          <w:p w14:paraId="5BFAD3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173BA2C" w14:textId="77777777" w:rsidTr="00F951A3">
        <w:trPr>
          <w:trHeight w:val="300"/>
        </w:trPr>
        <w:tc>
          <w:tcPr>
            <w:tcW w:w="450" w:type="pct"/>
            <w:noWrap/>
            <w:vAlign w:val="bottom"/>
            <w:hideMark/>
          </w:tcPr>
          <w:p w14:paraId="7A28BE4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C.3.2.52</w:t>
            </w:r>
          </w:p>
        </w:tc>
        <w:tc>
          <w:tcPr>
            <w:tcW w:w="4061" w:type="pct"/>
            <w:vAlign w:val="bottom"/>
            <w:hideMark/>
          </w:tcPr>
          <w:p w14:paraId="08197D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üniversite sanayi iş birliği ile yapılan ulusal yayın sayısı (indeksli)</w:t>
            </w:r>
          </w:p>
        </w:tc>
        <w:tc>
          <w:tcPr>
            <w:tcW w:w="489" w:type="pct"/>
            <w:noWrap/>
            <w:vAlign w:val="bottom"/>
            <w:hideMark/>
          </w:tcPr>
          <w:p w14:paraId="54F1205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8754C11" w14:textId="77777777" w:rsidTr="00F951A3">
        <w:trPr>
          <w:trHeight w:val="600"/>
        </w:trPr>
        <w:tc>
          <w:tcPr>
            <w:tcW w:w="450" w:type="pct"/>
            <w:noWrap/>
            <w:vAlign w:val="bottom"/>
            <w:hideMark/>
          </w:tcPr>
          <w:p w14:paraId="0FBA05C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C.3.2.53</w:t>
            </w:r>
          </w:p>
        </w:tc>
        <w:tc>
          <w:tcPr>
            <w:tcW w:w="4061" w:type="pct"/>
            <w:vAlign w:val="bottom"/>
            <w:hideMark/>
          </w:tcPr>
          <w:p w14:paraId="6E7C43F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Üniversite sanayi iş birliği ile yapılan ulusal yayın ve kitap/rapor gibi doküman sayısı</w:t>
            </w:r>
          </w:p>
        </w:tc>
        <w:tc>
          <w:tcPr>
            <w:tcW w:w="489" w:type="pct"/>
            <w:noWrap/>
            <w:vAlign w:val="bottom"/>
            <w:hideMark/>
          </w:tcPr>
          <w:p w14:paraId="304815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6190215" w14:textId="77777777" w:rsidTr="00F951A3">
        <w:trPr>
          <w:trHeight w:val="600"/>
        </w:trPr>
        <w:tc>
          <w:tcPr>
            <w:tcW w:w="450" w:type="pct"/>
            <w:noWrap/>
            <w:vAlign w:val="bottom"/>
            <w:hideMark/>
          </w:tcPr>
          <w:p w14:paraId="26F412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C.3.2.54</w:t>
            </w:r>
          </w:p>
        </w:tc>
        <w:tc>
          <w:tcPr>
            <w:tcW w:w="4061" w:type="pct"/>
            <w:vAlign w:val="bottom"/>
            <w:hideMark/>
          </w:tcPr>
          <w:p w14:paraId="7C73A8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İlk %10'luk dilimde bulunan dergilerdeki yayın sayısı (SCI, SSCI, AHCI, Scopus ve WOS-InCites)</w:t>
            </w:r>
          </w:p>
        </w:tc>
        <w:tc>
          <w:tcPr>
            <w:tcW w:w="489" w:type="pct"/>
            <w:noWrap/>
            <w:vAlign w:val="bottom"/>
            <w:hideMark/>
          </w:tcPr>
          <w:p w14:paraId="7C1FAC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3848D22C" w14:textId="77777777" w:rsidTr="00F951A3">
        <w:trPr>
          <w:trHeight w:val="600"/>
        </w:trPr>
        <w:tc>
          <w:tcPr>
            <w:tcW w:w="450" w:type="pct"/>
            <w:noWrap/>
            <w:vAlign w:val="bottom"/>
            <w:hideMark/>
          </w:tcPr>
          <w:p w14:paraId="6871CD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C.3.2.55</w:t>
            </w:r>
          </w:p>
        </w:tc>
        <w:tc>
          <w:tcPr>
            <w:tcW w:w="4061" w:type="pct"/>
            <w:vAlign w:val="bottom"/>
            <w:hideMark/>
          </w:tcPr>
          <w:p w14:paraId="70F2DF1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İlk %10'luk dilimde bulunan dergilerdeki yayın sayısının, toplam yayın sayısına oranı (SCI, SSCI, AHCI, Scopus ve WOS-InCites)</w:t>
            </w:r>
          </w:p>
        </w:tc>
        <w:tc>
          <w:tcPr>
            <w:tcW w:w="489" w:type="pct"/>
            <w:noWrap/>
            <w:vAlign w:val="bottom"/>
            <w:hideMark/>
          </w:tcPr>
          <w:p w14:paraId="306546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EC8FEDA" w14:textId="77777777" w:rsidTr="00F951A3">
        <w:trPr>
          <w:trHeight w:val="600"/>
        </w:trPr>
        <w:tc>
          <w:tcPr>
            <w:tcW w:w="450" w:type="pct"/>
            <w:noWrap/>
            <w:vAlign w:val="bottom"/>
            <w:hideMark/>
          </w:tcPr>
          <w:p w14:paraId="5CB3B5E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C.3.2.56</w:t>
            </w:r>
          </w:p>
        </w:tc>
        <w:tc>
          <w:tcPr>
            <w:tcW w:w="4061" w:type="pct"/>
            <w:vAlign w:val="bottom"/>
            <w:hideMark/>
          </w:tcPr>
          <w:p w14:paraId="7556498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İlk %10'luk dilimde bulunan dergilerdeki atıf alan yayın sayısı (SCI, SSCI, AHCI, Scopus ve WOS-InCites)</w:t>
            </w:r>
          </w:p>
        </w:tc>
        <w:tc>
          <w:tcPr>
            <w:tcW w:w="489" w:type="pct"/>
            <w:noWrap/>
            <w:vAlign w:val="bottom"/>
            <w:hideMark/>
          </w:tcPr>
          <w:p w14:paraId="0A501F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900488" w14:textId="77777777" w:rsidTr="00F951A3">
        <w:trPr>
          <w:trHeight w:val="600"/>
        </w:trPr>
        <w:tc>
          <w:tcPr>
            <w:tcW w:w="450" w:type="pct"/>
            <w:noWrap/>
            <w:vAlign w:val="bottom"/>
            <w:hideMark/>
          </w:tcPr>
          <w:p w14:paraId="3FE5D48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C.3.2.57</w:t>
            </w:r>
          </w:p>
        </w:tc>
        <w:tc>
          <w:tcPr>
            <w:tcW w:w="4061" w:type="pct"/>
            <w:vAlign w:val="bottom"/>
            <w:hideMark/>
          </w:tcPr>
          <w:p w14:paraId="6F17F98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İlk %10'luk dilimde bulunan dergilerdeki atıf alan yayın sayısının toplam yayın sayısına oranı (SCI, SSCI, AHCI, Scopus ve WOS-InCites)</w:t>
            </w:r>
          </w:p>
        </w:tc>
        <w:tc>
          <w:tcPr>
            <w:tcW w:w="489" w:type="pct"/>
            <w:noWrap/>
            <w:vAlign w:val="bottom"/>
            <w:hideMark/>
          </w:tcPr>
          <w:p w14:paraId="05CC240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3B86561" w14:textId="77777777" w:rsidTr="00F951A3">
        <w:trPr>
          <w:trHeight w:val="600"/>
        </w:trPr>
        <w:tc>
          <w:tcPr>
            <w:tcW w:w="450" w:type="pct"/>
            <w:noWrap/>
            <w:vAlign w:val="bottom"/>
            <w:hideMark/>
          </w:tcPr>
          <w:p w14:paraId="470A87E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C.3.2.58</w:t>
            </w:r>
          </w:p>
        </w:tc>
        <w:tc>
          <w:tcPr>
            <w:tcW w:w="4061" w:type="pct"/>
            <w:vAlign w:val="bottom"/>
            <w:hideMark/>
          </w:tcPr>
          <w:p w14:paraId="7A0CB9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İlk %10’luk dilimde atıf alan dergilerdeki üniversite-sanayi İş birliği ile yapılmış yayın sayısı (SCI, SSCI, AHCI, Scopus ve WOS-InCites) </w:t>
            </w:r>
          </w:p>
        </w:tc>
        <w:tc>
          <w:tcPr>
            <w:tcW w:w="489" w:type="pct"/>
            <w:noWrap/>
            <w:vAlign w:val="bottom"/>
            <w:hideMark/>
          </w:tcPr>
          <w:p w14:paraId="55337F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13F5DF2" w14:textId="77777777" w:rsidTr="00F951A3">
        <w:trPr>
          <w:trHeight w:val="600"/>
        </w:trPr>
        <w:tc>
          <w:tcPr>
            <w:tcW w:w="450" w:type="pct"/>
            <w:noWrap/>
            <w:vAlign w:val="bottom"/>
            <w:hideMark/>
          </w:tcPr>
          <w:p w14:paraId="44160D6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C.3.2.59</w:t>
            </w:r>
          </w:p>
        </w:tc>
        <w:tc>
          <w:tcPr>
            <w:tcW w:w="4061" w:type="pct"/>
            <w:vAlign w:val="bottom"/>
            <w:hideMark/>
          </w:tcPr>
          <w:p w14:paraId="1D0D40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 xml:space="preserve">Akademisyen başına İlk %10’luk dilimde atıf alan dergilerdeki üniversite-sanayi iş birliği ile yapılmış yayın sayısının, toplam yayın sayısına oranı (SCI, SSCI, AHCI, Scopus ve WOS-InCites) </w:t>
            </w:r>
          </w:p>
        </w:tc>
        <w:tc>
          <w:tcPr>
            <w:tcW w:w="489" w:type="pct"/>
            <w:noWrap/>
            <w:vAlign w:val="bottom"/>
            <w:hideMark/>
          </w:tcPr>
          <w:p w14:paraId="206E444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57EE0E3" w14:textId="77777777" w:rsidTr="00F951A3">
        <w:trPr>
          <w:trHeight w:val="300"/>
        </w:trPr>
        <w:tc>
          <w:tcPr>
            <w:tcW w:w="450" w:type="pct"/>
            <w:noWrap/>
            <w:vAlign w:val="bottom"/>
            <w:hideMark/>
          </w:tcPr>
          <w:p w14:paraId="3703DF3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w:t>
            </w:r>
          </w:p>
        </w:tc>
        <w:tc>
          <w:tcPr>
            <w:tcW w:w="4061" w:type="pct"/>
            <w:vAlign w:val="bottom"/>
            <w:hideMark/>
          </w:tcPr>
          <w:p w14:paraId="2A95F8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devam eden dış destekli proje sayısı (TUBİTAK, SANTEZ, AB gibi)</w:t>
            </w:r>
          </w:p>
        </w:tc>
        <w:tc>
          <w:tcPr>
            <w:tcW w:w="489" w:type="pct"/>
            <w:noWrap/>
            <w:vAlign w:val="bottom"/>
            <w:hideMark/>
          </w:tcPr>
          <w:p w14:paraId="5678707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DC87101" w14:textId="77777777" w:rsidTr="00F951A3">
        <w:trPr>
          <w:trHeight w:val="600"/>
        </w:trPr>
        <w:tc>
          <w:tcPr>
            <w:tcW w:w="450" w:type="pct"/>
            <w:noWrap/>
            <w:vAlign w:val="bottom"/>
            <w:hideMark/>
          </w:tcPr>
          <w:p w14:paraId="4F8660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C.3.2.60</w:t>
            </w:r>
          </w:p>
        </w:tc>
        <w:tc>
          <w:tcPr>
            <w:tcW w:w="4061" w:type="pct"/>
            <w:vAlign w:val="bottom"/>
            <w:hideMark/>
          </w:tcPr>
          <w:p w14:paraId="7143EC2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iş birliği ile yapılmış yayın sayısı (SCI, SSCI, AHCI, Scopus ve WOS-InCites)</w:t>
            </w:r>
          </w:p>
        </w:tc>
        <w:tc>
          <w:tcPr>
            <w:tcW w:w="489" w:type="pct"/>
            <w:noWrap/>
            <w:vAlign w:val="bottom"/>
            <w:hideMark/>
          </w:tcPr>
          <w:p w14:paraId="55C691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33871B34" w14:textId="77777777" w:rsidTr="00F951A3">
        <w:trPr>
          <w:trHeight w:val="600"/>
        </w:trPr>
        <w:tc>
          <w:tcPr>
            <w:tcW w:w="450" w:type="pct"/>
            <w:noWrap/>
            <w:vAlign w:val="bottom"/>
            <w:hideMark/>
          </w:tcPr>
          <w:p w14:paraId="4DA4123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C.3.2.61</w:t>
            </w:r>
          </w:p>
        </w:tc>
        <w:tc>
          <w:tcPr>
            <w:tcW w:w="4061" w:type="pct"/>
            <w:vAlign w:val="bottom"/>
            <w:hideMark/>
          </w:tcPr>
          <w:p w14:paraId="2A5BEC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uluslararası iş birliği ile yapılmış yayın sayısının toplam yayın sayısına oranı (SCI, SSCI, AHCI, Scopus ve WOS-InCites)</w:t>
            </w:r>
          </w:p>
        </w:tc>
        <w:tc>
          <w:tcPr>
            <w:tcW w:w="489" w:type="pct"/>
            <w:noWrap/>
            <w:vAlign w:val="bottom"/>
            <w:hideMark/>
          </w:tcPr>
          <w:p w14:paraId="239C056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B929084" w14:textId="77777777" w:rsidTr="00F951A3">
        <w:trPr>
          <w:trHeight w:val="300"/>
        </w:trPr>
        <w:tc>
          <w:tcPr>
            <w:tcW w:w="450" w:type="pct"/>
            <w:noWrap/>
            <w:vAlign w:val="bottom"/>
            <w:hideMark/>
          </w:tcPr>
          <w:p w14:paraId="612B5F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C.3.2.62</w:t>
            </w:r>
          </w:p>
        </w:tc>
        <w:tc>
          <w:tcPr>
            <w:tcW w:w="4061" w:type="pct"/>
            <w:vAlign w:val="bottom"/>
            <w:hideMark/>
          </w:tcPr>
          <w:p w14:paraId="5809E0E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atıf sayısı (SCI, SSCI, AHCI, Scopus ve WOS-InCites)</w:t>
            </w:r>
          </w:p>
        </w:tc>
        <w:tc>
          <w:tcPr>
            <w:tcW w:w="489" w:type="pct"/>
            <w:noWrap/>
            <w:vAlign w:val="bottom"/>
            <w:hideMark/>
          </w:tcPr>
          <w:p w14:paraId="0E04DC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350D13DA" w14:textId="77777777" w:rsidTr="00F951A3">
        <w:trPr>
          <w:trHeight w:val="600"/>
        </w:trPr>
        <w:tc>
          <w:tcPr>
            <w:tcW w:w="450" w:type="pct"/>
            <w:noWrap/>
            <w:vAlign w:val="bottom"/>
            <w:hideMark/>
          </w:tcPr>
          <w:p w14:paraId="70BF16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C.3.2.63</w:t>
            </w:r>
          </w:p>
        </w:tc>
        <w:tc>
          <w:tcPr>
            <w:tcW w:w="4061" w:type="pct"/>
            <w:vAlign w:val="bottom"/>
            <w:hideMark/>
          </w:tcPr>
          <w:p w14:paraId="6DD22B1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atıf puanı (SCI, SSCI, AHCI, Scopus ve WOS-InCites; Son 3 yıla ait atıf sayısı ortalaması / öğretim üyesi sayısına bölümüyle hesaplanan)</w:t>
            </w:r>
          </w:p>
        </w:tc>
        <w:tc>
          <w:tcPr>
            <w:tcW w:w="489" w:type="pct"/>
            <w:noWrap/>
            <w:vAlign w:val="bottom"/>
            <w:hideMark/>
          </w:tcPr>
          <w:p w14:paraId="32CB1C6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2AF8EBE3" w14:textId="77777777" w:rsidTr="00F951A3">
        <w:trPr>
          <w:trHeight w:val="900"/>
        </w:trPr>
        <w:tc>
          <w:tcPr>
            <w:tcW w:w="450" w:type="pct"/>
            <w:noWrap/>
            <w:vAlign w:val="bottom"/>
            <w:hideMark/>
          </w:tcPr>
          <w:p w14:paraId="51BF5E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C.3.2.64</w:t>
            </w:r>
          </w:p>
        </w:tc>
        <w:tc>
          <w:tcPr>
            <w:tcW w:w="4061" w:type="pct"/>
            <w:vAlign w:val="bottom"/>
            <w:hideMark/>
          </w:tcPr>
          <w:p w14:paraId="35A39D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Alan Ağırlıklı Atıf Endeksi (SCI, SSCI, AHCI, Scopus ve WOS-InCites; birim tarafından alınan ortalama atıf sayısının, dünyadaki aynı alandaki bir makaleye alınan ortalama atıf sayısına oranı, kendine atıf dahil)</w:t>
            </w:r>
          </w:p>
        </w:tc>
        <w:tc>
          <w:tcPr>
            <w:tcW w:w="489" w:type="pct"/>
            <w:noWrap/>
            <w:vAlign w:val="bottom"/>
            <w:hideMark/>
          </w:tcPr>
          <w:p w14:paraId="60EACE4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0A441C2" w14:textId="77777777" w:rsidTr="00F951A3">
        <w:trPr>
          <w:trHeight w:val="600"/>
        </w:trPr>
        <w:tc>
          <w:tcPr>
            <w:tcW w:w="450" w:type="pct"/>
            <w:noWrap/>
            <w:vAlign w:val="bottom"/>
            <w:hideMark/>
          </w:tcPr>
          <w:p w14:paraId="2A7E38B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C.3.2.65</w:t>
            </w:r>
          </w:p>
        </w:tc>
        <w:tc>
          <w:tcPr>
            <w:tcW w:w="4061" w:type="pct"/>
            <w:vAlign w:val="bottom"/>
            <w:hideMark/>
          </w:tcPr>
          <w:p w14:paraId="475352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performansının izlenmesi ve iyileştirilmesine yönelik uygulamalar (altyapı, insan kaynağı, fon kaynaklarının kullanımı, üniversite-sanayi iş birliği gibi uygulamalar)</w:t>
            </w:r>
          </w:p>
        </w:tc>
        <w:tc>
          <w:tcPr>
            <w:tcW w:w="489" w:type="pct"/>
            <w:noWrap/>
            <w:vAlign w:val="bottom"/>
            <w:hideMark/>
          </w:tcPr>
          <w:p w14:paraId="62A009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D7A1280" w14:textId="77777777" w:rsidTr="00F951A3">
        <w:trPr>
          <w:trHeight w:val="600"/>
        </w:trPr>
        <w:tc>
          <w:tcPr>
            <w:tcW w:w="450" w:type="pct"/>
            <w:noWrap/>
            <w:vAlign w:val="bottom"/>
            <w:hideMark/>
          </w:tcPr>
          <w:p w14:paraId="287B6BD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C.3.2.66</w:t>
            </w:r>
          </w:p>
        </w:tc>
        <w:tc>
          <w:tcPr>
            <w:tcW w:w="4061" w:type="pct"/>
            <w:vAlign w:val="bottom"/>
            <w:hideMark/>
          </w:tcPr>
          <w:p w14:paraId="21E60CE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Araştırma-Geliştirme faaliyetleri ve projelerle ilgili paydaş geri bildirimlerini almak için kullanılan mekanizmalar (belge, doküman, anket, form gibi)</w:t>
            </w:r>
          </w:p>
        </w:tc>
        <w:tc>
          <w:tcPr>
            <w:tcW w:w="489" w:type="pct"/>
            <w:noWrap/>
            <w:vAlign w:val="bottom"/>
            <w:hideMark/>
          </w:tcPr>
          <w:p w14:paraId="118A9B7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1E1F946" w14:textId="77777777" w:rsidTr="00F951A3">
        <w:trPr>
          <w:trHeight w:val="600"/>
        </w:trPr>
        <w:tc>
          <w:tcPr>
            <w:tcW w:w="450" w:type="pct"/>
            <w:noWrap/>
            <w:vAlign w:val="bottom"/>
            <w:hideMark/>
          </w:tcPr>
          <w:p w14:paraId="1F2460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C.3.2.67</w:t>
            </w:r>
          </w:p>
        </w:tc>
        <w:tc>
          <w:tcPr>
            <w:tcW w:w="4061" w:type="pct"/>
            <w:vAlign w:val="bottom"/>
            <w:hideMark/>
          </w:tcPr>
          <w:p w14:paraId="51A2DAC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Performans temelinde teşvik ve takdir mekanizmaları (akademisyene ait; WOS/Google akademik H indeksine göre ödüllendirme gibi)</w:t>
            </w:r>
          </w:p>
        </w:tc>
        <w:tc>
          <w:tcPr>
            <w:tcW w:w="489" w:type="pct"/>
            <w:noWrap/>
            <w:vAlign w:val="bottom"/>
            <w:hideMark/>
          </w:tcPr>
          <w:p w14:paraId="6FAF447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21</w:t>
            </w:r>
          </w:p>
        </w:tc>
      </w:tr>
      <w:tr w:rsidR="00F951A3" w:rsidRPr="00C6243A" w14:paraId="7F6BD992" w14:textId="77777777" w:rsidTr="00F951A3">
        <w:trPr>
          <w:trHeight w:val="300"/>
        </w:trPr>
        <w:tc>
          <w:tcPr>
            <w:tcW w:w="450" w:type="pct"/>
            <w:noWrap/>
            <w:vAlign w:val="bottom"/>
            <w:hideMark/>
          </w:tcPr>
          <w:p w14:paraId="4524B1E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C.3.2.68</w:t>
            </w:r>
          </w:p>
        </w:tc>
        <w:tc>
          <w:tcPr>
            <w:tcW w:w="4061" w:type="pct"/>
            <w:vAlign w:val="bottom"/>
            <w:hideMark/>
          </w:tcPr>
          <w:p w14:paraId="2BC9724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TÜBA ve TÜBİTAK ödüllü öğretim üyesi sayısı (TÜBA Çeviri Ödülü Hariç)</w:t>
            </w:r>
          </w:p>
        </w:tc>
        <w:tc>
          <w:tcPr>
            <w:tcW w:w="489" w:type="pct"/>
            <w:noWrap/>
            <w:vAlign w:val="bottom"/>
            <w:hideMark/>
          </w:tcPr>
          <w:p w14:paraId="6A3146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936DF06" w14:textId="77777777" w:rsidTr="00F951A3">
        <w:trPr>
          <w:trHeight w:val="600"/>
        </w:trPr>
        <w:tc>
          <w:tcPr>
            <w:tcW w:w="450" w:type="pct"/>
            <w:noWrap/>
            <w:vAlign w:val="bottom"/>
            <w:hideMark/>
          </w:tcPr>
          <w:p w14:paraId="6786B4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C.3.2.69</w:t>
            </w:r>
          </w:p>
        </w:tc>
        <w:tc>
          <w:tcPr>
            <w:tcW w:w="4061" w:type="pct"/>
            <w:vAlign w:val="bottom"/>
            <w:hideMark/>
          </w:tcPr>
          <w:p w14:paraId="35B9BD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gerçekleştirdiği araştırma ve yayınlara yönelik iç ve dış paydaşların geri bildirimleri, katılımcı listesi, görüşleri</w:t>
            </w:r>
          </w:p>
        </w:tc>
        <w:tc>
          <w:tcPr>
            <w:tcW w:w="489" w:type="pct"/>
            <w:noWrap/>
            <w:vAlign w:val="bottom"/>
            <w:hideMark/>
          </w:tcPr>
          <w:p w14:paraId="31B6B47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18</w:t>
            </w:r>
          </w:p>
        </w:tc>
      </w:tr>
      <w:tr w:rsidR="00F951A3" w:rsidRPr="00C6243A" w14:paraId="3C9818CD" w14:textId="77777777" w:rsidTr="00F951A3">
        <w:trPr>
          <w:trHeight w:val="300"/>
        </w:trPr>
        <w:tc>
          <w:tcPr>
            <w:tcW w:w="450" w:type="pct"/>
            <w:noWrap/>
            <w:vAlign w:val="bottom"/>
            <w:hideMark/>
          </w:tcPr>
          <w:p w14:paraId="5916CB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C.3.2.7</w:t>
            </w:r>
          </w:p>
        </w:tc>
        <w:tc>
          <w:tcPr>
            <w:tcW w:w="4061" w:type="pct"/>
            <w:vAlign w:val="bottom"/>
            <w:hideMark/>
          </w:tcPr>
          <w:p w14:paraId="5A7DBA6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tamamlanan dış destekli proje sayısı (TUBİTAK, SANTEZ, AB gibi)</w:t>
            </w:r>
          </w:p>
        </w:tc>
        <w:tc>
          <w:tcPr>
            <w:tcW w:w="489" w:type="pct"/>
            <w:noWrap/>
            <w:vAlign w:val="bottom"/>
            <w:hideMark/>
          </w:tcPr>
          <w:p w14:paraId="246472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429586E" w14:textId="77777777" w:rsidTr="00F951A3">
        <w:trPr>
          <w:trHeight w:val="600"/>
        </w:trPr>
        <w:tc>
          <w:tcPr>
            <w:tcW w:w="450" w:type="pct"/>
            <w:noWrap/>
            <w:vAlign w:val="bottom"/>
            <w:hideMark/>
          </w:tcPr>
          <w:p w14:paraId="31FC3C0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C.3.2.70</w:t>
            </w:r>
          </w:p>
        </w:tc>
        <w:tc>
          <w:tcPr>
            <w:tcW w:w="4061" w:type="pct"/>
            <w:vAlign w:val="bottom"/>
            <w:hideMark/>
          </w:tcPr>
          <w:p w14:paraId="3496A97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Ar-Ge faaliyetlerine yönelik olarak araştırma kadrosunun performansının kalite güvencesi bilgi sistemi tarafından takip ve analiz ediliyor olması</w:t>
            </w:r>
          </w:p>
        </w:tc>
        <w:tc>
          <w:tcPr>
            <w:tcW w:w="489" w:type="pct"/>
            <w:noWrap/>
            <w:vAlign w:val="bottom"/>
            <w:hideMark/>
          </w:tcPr>
          <w:p w14:paraId="12EEF49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5E1D187" w14:textId="77777777" w:rsidTr="00F951A3">
        <w:trPr>
          <w:trHeight w:val="300"/>
        </w:trPr>
        <w:tc>
          <w:tcPr>
            <w:tcW w:w="450" w:type="pct"/>
            <w:noWrap/>
            <w:vAlign w:val="bottom"/>
            <w:hideMark/>
          </w:tcPr>
          <w:p w14:paraId="71327A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C.3.2.71</w:t>
            </w:r>
          </w:p>
        </w:tc>
        <w:tc>
          <w:tcPr>
            <w:tcW w:w="4061" w:type="pct"/>
            <w:vAlign w:val="bottom"/>
            <w:hideMark/>
          </w:tcPr>
          <w:p w14:paraId="389395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Stratejik planda yer alan araştırma faaliyetlerine ilişkin hedefleri gerçekleştirme yüzdesi</w:t>
            </w:r>
          </w:p>
        </w:tc>
        <w:tc>
          <w:tcPr>
            <w:tcW w:w="489" w:type="pct"/>
            <w:noWrap/>
            <w:vAlign w:val="bottom"/>
            <w:hideMark/>
          </w:tcPr>
          <w:p w14:paraId="10EBECA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8876F3A" w14:textId="77777777" w:rsidTr="00F951A3">
        <w:trPr>
          <w:trHeight w:val="300"/>
        </w:trPr>
        <w:tc>
          <w:tcPr>
            <w:tcW w:w="450" w:type="pct"/>
            <w:noWrap/>
            <w:vAlign w:val="bottom"/>
            <w:hideMark/>
          </w:tcPr>
          <w:p w14:paraId="032FF73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C.3.2.72</w:t>
            </w:r>
          </w:p>
        </w:tc>
        <w:tc>
          <w:tcPr>
            <w:tcW w:w="4061" w:type="pct"/>
            <w:vAlign w:val="bottom"/>
            <w:hideMark/>
          </w:tcPr>
          <w:p w14:paraId="622CDF2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faaliyet hedeflerini gerçekleştirme yüzdesi</w:t>
            </w:r>
          </w:p>
        </w:tc>
        <w:tc>
          <w:tcPr>
            <w:tcW w:w="489" w:type="pct"/>
            <w:noWrap/>
            <w:vAlign w:val="bottom"/>
            <w:hideMark/>
          </w:tcPr>
          <w:p w14:paraId="6E7924D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3F1BE59" w14:textId="77777777" w:rsidTr="00F951A3">
        <w:trPr>
          <w:trHeight w:val="600"/>
        </w:trPr>
        <w:tc>
          <w:tcPr>
            <w:tcW w:w="450" w:type="pct"/>
            <w:noWrap/>
            <w:vAlign w:val="bottom"/>
            <w:hideMark/>
          </w:tcPr>
          <w:p w14:paraId="3EC2C8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C.3.2.73</w:t>
            </w:r>
          </w:p>
        </w:tc>
        <w:tc>
          <w:tcPr>
            <w:tcW w:w="4061" w:type="pct"/>
            <w:vAlign w:val="bottom"/>
            <w:hideMark/>
          </w:tcPr>
          <w:p w14:paraId="51866A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Akademik personelin araştırma-geliştirme performansını takdir-tanıma ve ödüllendirmek üzere yapılan uygulamalar</w:t>
            </w:r>
          </w:p>
        </w:tc>
        <w:tc>
          <w:tcPr>
            <w:tcW w:w="489" w:type="pct"/>
            <w:noWrap/>
            <w:vAlign w:val="bottom"/>
            <w:hideMark/>
          </w:tcPr>
          <w:p w14:paraId="2CBCD98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02564D1" w14:textId="77777777" w:rsidTr="00F951A3">
        <w:trPr>
          <w:trHeight w:val="600"/>
        </w:trPr>
        <w:tc>
          <w:tcPr>
            <w:tcW w:w="450" w:type="pct"/>
            <w:noWrap/>
            <w:vAlign w:val="bottom"/>
            <w:hideMark/>
          </w:tcPr>
          <w:p w14:paraId="4C203FE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C.3.2.74</w:t>
            </w:r>
          </w:p>
        </w:tc>
        <w:tc>
          <w:tcPr>
            <w:tcW w:w="4061" w:type="pct"/>
            <w:vAlign w:val="bottom"/>
            <w:hideMark/>
          </w:tcPr>
          <w:p w14:paraId="0C40B6D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Araştırma performansının sürdürülebilir ve kalıcı izlenmesi, değerlendirilmesi ve iyileştirilmesi (usul ve esaslar, iş akış şemaları ve görev sorumluklar, takvim ve kılavuzlar)</w:t>
            </w:r>
          </w:p>
        </w:tc>
        <w:tc>
          <w:tcPr>
            <w:tcW w:w="489" w:type="pct"/>
            <w:noWrap/>
            <w:vAlign w:val="bottom"/>
            <w:hideMark/>
          </w:tcPr>
          <w:p w14:paraId="29B357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9420305" w14:textId="77777777" w:rsidTr="00F951A3">
        <w:trPr>
          <w:trHeight w:val="300"/>
        </w:trPr>
        <w:tc>
          <w:tcPr>
            <w:tcW w:w="450" w:type="pct"/>
            <w:noWrap/>
            <w:vAlign w:val="bottom"/>
            <w:hideMark/>
          </w:tcPr>
          <w:p w14:paraId="15999A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C.3.2.8</w:t>
            </w:r>
          </w:p>
        </w:tc>
        <w:tc>
          <w:tcPr>
            <w:tcW w:w="4061" w:type="pct"/>
            <w:vAlign w:val="bottom"/>
            <w:hideMark/>
          </w:tcPr>
          <w:p w14:paraId="40CC659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yurt içindeki üniversiteler ile devam eden Ortak Ar-Ge proje sayısı</w:t>
            </w:r>
          </w:p>
        </w:tc>
        <w:tc>
          <w:tcPr>
            <w:tcW w:w="489" w:type="pct"/>
            <w:noWrap/>
            <w:vAlign w:val="bottom"/>
            <w:hideMark/>
          </w:tcPr>
          <w:p w14:paraId="7C61A69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2799770" w14:textId="77777777" w:rsidTr="00F951A3">
        <w:trPr>
          <w:trHeight w:val="300"/>
        </w:trPr>
        <w:tc>
          <w:tcPr>
            <w:tcW w:w="450" w:type="pct"/>
            <w:noWrap/>
            <w:vAlign w:val="bottom"/>
            <w:hideMark/>
          </w:tcPr>
          <w:p w14:paraId="047AA7F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C.3.2.9</w:t>
            </w:r>
          </w:p>
        </w:tc>
        <w:tc>
          <w:tcPr>
            <w:tcW w:w="4061" w:type="pct"/>
            <w:vAlign w:val="bottom"/>
            <w:hideMark/>
          </w:tcPr>
          <w:p w14:paraId="708A7DB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Akademisyen başına yurt dışındaki üniversiteler ile tamamlanan ortak Ar-Ge proje sayısı</w:t>
            </w:r>
          </w:p>
        </w:tc>
        <w:tc>
          <w:tcPr>
            <w:tcW w:w="489" w:type="pct"/>
            <w:noWrap/>
            <w:vAlign w:val="bottom"/>
            <w:hideMark/>
          </w:tcPr>
          <w:p w14:paraId="0C054D7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40AFFA0" w14:textId="77777777" w:rsidTr="00F951A3">
        <w:trPr>
          <w:trHeight w:val="300"/>
        </w:trPr>
        <w:tc>
          <w:tcPr>
            <w:tcW w:w="450" w:type="pct"/>
            <w:noWrap/>
            <w:vAlign w:val="bottom"/>
            <w:hideMark/>
          </w:tcPr>
          <w:p w14:paraId="4DB368E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w:t>
            </w:r>
          </w:p>
        </w:tc>
        <w:tc>
          <w:tcPr>
            <w:tcW w:w="4061" w:type="pct"/>
            <w:vAlign w:val="bottom"/>
            <w:hideMark/>
          </w:tcPr>
          <w:p w14:paraId="76CCF94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Ana kategori - Toplumsal Katkı</w:t>
            </w:r>
          </w:p>
        </w:tc>
        <w:tc>
          <w:tcPr>
            <w:tcW w:w="489" w:type="pct"/>
            <w:noWrap/>
            <w:vAlign w:val="bottom"/>
            <w:hideMark/>
          </w:tcPr>
          <w:p w14:paraId="308406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B510F5D" w14:textId="77777777" w:rsidTr="00F951A3">
        <w:trPr>
          <w:trHeight w:val="300"/>
        </w:trPr>
        <w:tc>
          <w:tcPr>
            <w:tcW w:w="450" w:type="pct"/>
            <w:noWrap/>
            <w:vAlign w:val="bottom"/>
            <w:hideMark/>
          </w:tcPr>
          <w:p w14:paraId="44FD802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w:t>
            </w:r>
          </w:p>
        </w:tc>
        <w:tc>
          <w:tcPr>
            <w:tcW w:w="4061" w:type="pct"/>
            <w:vAlign w:val="bottom"/>
            <w:hideMark/>
          </w:tcPr>
          <w:p w14:paraId="4C2B43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Yönetimi ana başlığı</w:t>
            </w:r>
          </w:p>
        </w:tc>
        <w:tc>
          <w:tcPr>
            <w:tcW w:w="489" w:type="pct"/>
            <w:noWrap/>
            <w:vAlign w:val="bottom"/>
            <w:hideMark/>
          </w:tcPr>
          <w:p w14:paraId="32C9305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20611FE" w14:textId="77777777" w:rsidTr="00F951A3">
        <w:trPr>
          <w:trHeight w:val="300"/>
        </w:trPr>
        <w:tc>
          <w:tcPr>
            <w:tcW w:w="450" w:type="pct"/>
            <w:noWrap/>
            <w:vAlign w:val="bottom"/>
            <w:hideMark/>
          </w:tcPr>
          <w:p w14:paraId="1FC749B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w:t>
            </w:r>
          </w:p>
        </w:tc>
        <w:tc>
          <w:tcPr>
            <w:tcW w:w="4061" w:type="pct"/>
            <w:vAlign w:val="bottom"/>
            <w:hideMark/>
          </w:tcPr>
          <w:p w14:paraId="3B64A15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yönetimi kategorisi</w:t>
            </w:r>
          </w:p>
        </w:tc>
        <w:tc>
          <w:tcPr>
            <w:tcW w:w="489" w:type="pct"/>
            <w:noWrap/>
            <w:vAlign w:val="bottom"/>
            <w:hideMark/>
          </w:tcPr>
          <w:p w14:paraId="1E8D691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26DE3C89" w14:textId="77777777" w:rsidTr="00F951A3">
        <w:trPr>
          <w:trHeight w:val="300"/>
        </w:trPr>
        <w:tc>
          <w:tcPr>
            <w:tcW w:w="450" w:type="pct"/>
            <w:noWrap/>
            <w:vAlign w:val="bottom"/>
            <w:hideMark/>
          </w:tcPr>
          <w:p w14:paraId="2DED074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D.1.1.1</w:t>
            </w:r>
          </w:p>
        </w:tc>
        <w:tc>
          <w:tcPr>
            <w:tcW w:w="4061" w:type="pct"/>
            <w:vAlign w:val="bottom"/>
            <w:hideMark/>
          </w:tcPr>
          <w:p w14:paraId="793E007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yönetimine ilişkin ilke, kural, esaslar ve takvim mevcudiyeti</w:t>
            </w:r>
          </w:p>
        </w:tc>
        <w:tc>
          <w:tcPr>
            <w:tcW w:w="489" w:type="pct"/>
            <w:noWrap/>
            <w:vAlign w:val="bottom"/>
            <w:hideMark/>
          </w:tcPr>
          <w:p w14:paraId="5AA5D4B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35</w:t>
            </w:r>
          </w:p>
        </w:tc>
      </w:tr>
      <w:tr w:rsidR="00F951A3" w:rsidRPr="00C6243A" w14:paraId="2B5B2DC0" w14:textId="77777777" w:rsidTr="00F951A3">
        <w:trPr>
          <w:trHeight w:val="600"/>
        </w:trPr>
        <w:tc>
          <w:tcPr>
            <w:tcW w:w="450" w:type="pct"/>
            <w:noWrap/>
            <w:vAlign w:val="bottom"/>
            <w:hideMark/>
          </w:tcPr>
          <w:p w14:paraId="36C5154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D.1.1.2</w:t>
            </w:r>
          </w:p>
        </w:tc>
        <w:tc>
          <w:tcPr>
            <w:tcW w:w="4061" w:type="pct"/>
            <w:vAlign w:val="bottom"/>
            <w:hideMark/>
          </w:tcPr>
          <w:p w14:paraId="41CD556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organizasyonel yapılanması (iş akış şeması, toplumsal katkı komisyonu, kurullar, kurallar, ilkeler, görev ve sorumluluklar gibi)</w:t>
            </w:r>
          </w:p>
        </w:tc>
        <w:tc>
          <w:tcPr>
            <w:tcW w:w="489" w:type="pct"/>
            <w:noWrap/>
            <w:vAlign w:val="bottom"/>
            <w:hideMark/>
          </w:tcPr>
          <w:p w14:paraId="7D5119E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395D766" w14:textId="77777777" w:rsidTr="00F951A3">
        <w:trPr>
          <w:trHeight w:val="300"/>
        </w:trPr>
        <w:tc>
          <w:tcPr>
            <w:tcW w:w="450" w:type="pct"/>
            <w:noWrap/>
            <w:vAlign w:val="bottom"/>
            <w:hideMark/>
          </w:tcPr>
          <w:p w14:paraId="63F6E4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D.1.1.3</w:t>
            </w:r>
          </w:p>
        </w:tc>
        <w:tc>
          <w:tcPr>
            <w:tcW w:w="4061" w:type="pct"/>
            <w:vAlign w:val="bottom"/>
            <w:hideMark/>
          </w:tcPr>
          <w:p w14:paraId="119DAD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bütüncül olarak yönetilmesi</w:t>
            </w:r>
          </w:p>
        </w:tc>
        <w:tc>
          <w:tcPr>
            <w:tcW w:w="489" w:type="pct"/>
            <w:noWrap/>
            <w:vAlign w:val="bottom"/>
            <w:hideMark/>
          </w:tcPr>
          <w:p w14:paraId="691DB42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7DC16FB4" w14:textId="77777777" w:rsidTr="00F951A3">
        <w:trPr>
          <w:trHeight w:val="600"/>
        </w:trPr>
        <w:tc>
          <w:tcPr>
            <w:tcW w:w="450" w:type="pct"/>
            <w:noWrap/>
            <w:vAlign w:val="bottom"/>
            <w:hideMark/>
          </w:tcPr>
          <w:p w14:paraId="16752E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D.1.1.4</w:t>
            </w:r>
          </w:p>
        </w:tc>
        <w:tc>
          <w:tcPr>
            <w:tcW w:w="4061" w:type="pct"/>
            <w:vAlign w:val="bottom"/>
            <w:hideMark/>
          </w:tcPr>
          <w:p w14:paraId="2889E63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amaçlarına ulaşıp ulaşmadığına ilişkin geri bildirimler, bildirimlerin analiz raporları/dokümanları</w:t>
            </w:r>
          </w:p>
        </w:tc>
        <w:tc>
          <w:tcPr>
            <w:tcW w:w="489" w:type="pct"/>
            <w:noWrap/>
            <w:vAlign w:val="bottom"/>
            <w:hideMark/>
          </w:tcPr>
          <w:p w14:paraId="4D52D4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CF0953C" w14:textId="77777777" w:rsidTr="00F951A3">
        <w:trPr>
          <w:trHeight w:val="600"/>
        </w:trPr>
        <w:tc>
          <w:tcPr>
            <w:tcW w:w="450" w:type="pct"/>
            <w:noWrap/>
            <w:vAlign w:val="bottom"/>
            <w:hideMark/>
          </w:tcPr>
          <w:p w14:paraId="00E75A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D.1.1.5</w:t>
            </w:r>
          </w:p>
        </w:tc>
        <w:tc>
          <w:tcPr>
            <w:tcW w:w="4061" w:type="pct"/>
            <w:vAlign w:val="bottom"/>
            <w:hideMark/>
          </w:tcPr>
          <w:p w14:paraId="46831D2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yıllık öz değerlendirme raporları (program çıktıları açısından değerlendirme)</w:t>
            </w:r>
          </w:p>
        </w:tc>
        <w:tc>
          <w:tcPr>
            <w:tcW w:w="489" w:type="pct"/>
            <w:noWrap/>
            <w:vAlign w:val="bottom"/>
            <w:hideMark/>
          </w:tcPr>
          <w:p w14:paraId="2F02E3F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6061F56" w14:textId="77777777" w:rsidTr="00F951A3">
        <w:trPr>
          <w:trHeight w:val="300"/>
        </w:trPr>
        <w:tc>
          <w:tcPr>
            <w:tcW w:w="450" w:type="pct"/>
            <w:noWrap/>
            <w:vAlign w:val="bottom"/>
            <w:hideMark/>
          </w:tcPr>
          <w:p w14:paraId="5499E71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D.1.1.6</w:t>
            </w:r>
          </w:p>
        </w:tc>
        <w:tc>
          <w:tcPr>
            <w:tcW w:w="4061" w:type="pct"/>
            <w:vAlign w:val="bottom"/>
            <w:hideMark/>
          </w:tcPr>
          <w:p w14:paraId="2F43B52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hedeflerine ulaşılıp ulaşılmadığını izleyen sistemler (Bilgi Yönetim Sistemi)</w:t>
            </w:r>
          </w:p>
        </w:tc>
        <w:tc>
          <w:tcPr>
            <w:tcW w:w="489" w:type="pct"/>
            <w:noWrap/>
            <w:vAlign w:val="bottom"/>
            <w:hideMark/>
          </w:tcPr>
          <w:p w14:paraId="5389517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E77CFD9" w14:textId="77777777" w:rsidTr="00F951A3">
        <w:trPr>
          <w:trHeight w:val="600"/>
        </w:trPr>
        <w:tc>
          <w:tcPr>
            <w:tcW w:w="450" w:type="pct"/>
            <w:noWrap/>
            <w:vAlign w:val="bottom"/>
            <w:hideMark/>
          </w:tcPr>
          <w:p w14:paraId="43ED04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D.1.1.7</w:t>
            </w:r>
          </w:p>
        </w:tc>
        <w:tc>
          <w:tcPr>
            <w:tcW w:w="4061" w:type="pct"/>
            <w:vAlign w:val="bottom"/>
            <w:hideMark/>
          </w:tcPr>
          <w:p w14:paraId="76CFAFC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süreçlerinin iyileştirmeleri ve değişiklikler konusunda paydaşların bilgilendirilmesi</w:t>
            </w:r>
          </w:p>
        </w:tc>
        <w:tc>
          <w:tcPr>
            <w:tcW w:w="489" w:type="pct"/>
            <w:noWrap/>
            <w:vAlign w:val="bottom"/>
            <w:hideMark/>
          </w:tcPr>
          <w:p w14:paraId="18981C0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151</w:t>
            </w:r>
          </w:p>
        </w:tc>
      </w:tr>
      <w:tr w:rsidR="00F951A3" w:rsidRPr="00C6243A" w14:paraId="7F188EE8" w14:textId="77777777" w:rsidTr="00F951A3">
        <w:trPr>
          <w:trHeight w:val="600"/>
        </w:trPr>
        <w:tc>
          <w:tcPr>
            <w:tcW w:w="450" w:type="pct"/>
            <w:noWrap/>
            <w:vAlign w:val="bottom"/>
            <w:hideMark/>
          </w:tcPr>
          <w:p w14:paraId="756D7E1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D.1.1.8</w:t>
            </w:r>
          </w:p>
        </w:tc>
        <w:tc>
          <w:tcPr>
            <w:tcW w:w="4061" w:type="pct"/>
            <w:vAlign w:val="bottom"/>
            <w:hideMark/>
          </w:tcPr>
          <w:p w14:paraId="048C06E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Kurumun stratejik planında yer alan toplumsal katkı faaliyetlerine ilişkin hedefleri gerçekleştirme yüzdesi</w:t>
            </w:r>
          </w:p>
        </w:tc>
        <w:tc>
          <w:tcPr>
            <w:tcW w:w="489" w:type="pct"/>
            <w:noWrap/>
            <w:vAlign w:val="bottom"/>
            <w:hideMark/>
          </w:tcPr>
          <w:p w14:paraId="0AF1F38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D957454" w14:textId="77777777" w:rsidTr="00F951A3">
        <w:trPr>
          <w:trHeight w:val="300"/>
        </w:trPr>
        <w:tc>
          <w:tcPr>
            <w:tcW w:w="450" w:type="pct"/>
            <w:noWrap/>
            <w:vAlign w:val="bottom"/>
            <w:hideMark/>
          </w:tcPr>
          <w:p w14:paraId="6C2F46B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w:t>
            </w:r>
          </w:p>
        </w:tc>
        <w:tc>
          <w:tcPr>
            <w:tcW w:w="4061" w:type="pct"/>
            <w:vAlign w:val="bottom"/>
            <w:hideMark/>
          </w:tcPr>
          <w:p w14:paraId="6CB83AE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Kaynaklar</w:t>
            </w:r>
          </w:p>
        </w:tc>
        <w:tc>
          <w:tcPr>
            <w:tcW w:w="489" w:type="pct"/>
            <w:noWrap/>
            <w:vAlign w:val="bottom"/>
            <w:hideMark/>
          </w:tcPr>
          <w:p w14:paraId="72B9D10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5FCB483" w14:textId="77777777" w:rsidTr="00F951A3">
        <w:trPr>
          <w:trHeight w:val="600"/>
        </w:trPr>
        <w:tc>
          <w:tcPr>
            <w:tcW w:w="450" w:type="pct"/>
            <w:noWrap/>
            <w:vAlign w:val="bottom"/>
            <w:hideMark/>
          </w:tcPr>
          <w:p w14:paraId="499C928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D.1.2.1</w:t>
            </w:r>
          </w:p>
        </w:tc>
        <w:tc>
          <w:tcPr>
            <w:tcW w:w="4061" w:type="pct"/>
            <w:vAlign w:val="bottom"/>
            <w:hideMark/>
          </w:tcPr>
          <w:p w14:paraId="16AF3BD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etkinliklerine ayrılan mali, fiziksel, insan gücü kaynakları (belirlenmiş, paylaşılmış ve kurumsallaşmış)</w:t>
            </w:r>
          </w:p>
        </w:tc>
        <w:tc>
          <w:tcPr>
            <w:tcW w:w="489" w:type="pct"/>
            <w:noWrap/>
            <w:vAlign w:val="bottom"/>
            <w:hideMark/>
          </w:tcPr>
          <w:p w14:paraId="5B9749F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6C9837B7" w14:textId="77777777" w:rsidTr="00F951A3">
        <w:trPr>
          <w:trHeight w:val="300"/>
        </w:trPr>
        <w:tc>
          <w:tcPr>
            <w:tcW w:w="450" w:type="pct"/>
            <w:noWrap/>
            <w:vAlign w:val="bottom"/>
            <w:hideMark/>
          </w:tcPr>
          <w:p w14:paraId="5AA5D92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D.1.2.2</w:t>
            </w:r>
          </w:p>
        </w:tc>
        <w:tc>
          <w:tcPr>
            <w:tcW w:w="4061" w:type="pct"/>
            <w:vAlign w:val="bottom"/>
            <w:hideMark/>
          </w:tcPr>
          <w:p w14:paraId="2787DB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ayrılan bütçe ve yıllar içinde dağılımı</w:t>
            </w:r>
          </w:p>
        </w:tc>
        <w:tc>
          <w:tcPr>
            <w:tcW w:w="489" w:type="pct"/>
            <w:noWrap/>
            <w:vAlign w:val="bottom"/>
            <w:hideMark/>
          </w:tcPr>
          <w:p w14:paraId="21FC71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BA01FC8" w14:textId="77777777" w:rsidTr="00F951A3">
        <w:trPr>
          <w:trHeight w:val="300"/>
        </w:trPr>
        <w:tc>
          <w:tcPr>
            <w:tcW w:w="450" w:type="pct"/>
            <w:noWrap/>
            <w:vAlign w:val="bottom"/>
            <w:hideMark/>
          </w:tcPr>
          <w:p w14:paraId="269E4E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D.1.2.3</w:t>
            </w:r>
          </w:p>
        </w:tc>
        <w:tc>
          <w:tcPr>
            <w:tcW w:w="4061" w:type="pct"/>
            <w:vAlign w:val="bottom"/>
            <w:hideMark/>
          </w:tcPr>
          <w:p w14:paraId="2236A1C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kaynaklarının toplumsal katkı stratejisi doğrultusunda yönetilmesi</w:t>
            </w:r>
          </w:p>
        </w:tc>
        <w:tc>
          <w:tcPr>
            <w:tcW w:w="489" w:type="pct"/>
            <w:noWrap/>
            <w:vAlign w:val="bottom"/>
            <w:hideMark/>
          </w:tcPr>
          <w:p w14:paraId="24E90CE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BEF79C1" w14:textId="77777777" w:rsidTr="00F951A3">
        <w:trPr>
          <w:trHeight w:val="300"/>
        </w:trPr>
        <w:tc>
          <w:tcPr>
            <w:tcW w:w="450" w:type="pct"/>
            <w:noWrap/>
            <w:vAlign w:val="bottom"/>
            <w:hideMark/>
          </w:tcPr>
          <w:p w14:paraId="68F001C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D.1.2.4</w:t>
            </w:r>
          </w:p>
        </w:tc>
        <w:tc>
          <w:tcPr>
            <w:tcW w:w="4061" w:type="pct"/>
            <w:vAlign w:val="bottom"/>
            <w:hideMark/>
          </w:tcPr>
          <w:p w14:paraId="5A817CD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SEM, Hayat Boyu Öğrenme Merkezi gibi yıllık eğitim alan kişiler ve varsa bütçesi</w:t>
            </w:r>
          </w:p>
        </w:tc>
        <w:tc>
          <w:tcPr>
            <w:tcW w:w="489" w:type="pct"/>
            <w:noWrap/>
            <w:vAlign w:val="bottom"/>
            <w:hideMark/>
          </w:tcPr>
          <w:p w14:paraId="349E675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r w:rsidR="00F951A3" w:rsidRPr="00C6243A" w14:paraId="05AC5AEC" w14:textId="77777777" w:rsidTr="00F951A3">
        <w:trPr>
          <w:trHeight w:val="600"/>
        </w:trPr>
        <w:tc>
          <w:tcPr>
            <w:tcW w:w="450" w:type="pct"/>
            <w:noWrap/>
            <w:vAlign w:val="bottom"/>
            <w:hideMark/>
          </w:tcPr>
          <w:p w14:paraId="6D1EB2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D.1.2.5</w:t>
            </w:r>
          </w:p>
        </w:tc>
        <w:tc>
          <w:tcPr>
            <w:tcW w:w="4061" w:type="pct"/>
            <w:vAlign w:val="bottom"/>
            <w:hideMark/>
          </w:tcPr>
          <w:p w14:paraId="4DAC632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Topluma hizmet gelirleri (Sürekli eğitim merkezi faaliyetleri, kamuya açık havuzlar, yemekhane ve oteller gibi)</w:t>
            </w:r>
          </w:p>
        </w:tc>
        <w:tc>
          <w:tcPr>
            <w:tcW w:w="489" w:type="pct"/>
            <w:noWrap/>
            <w:vAlign w:val="bottom"/>
            <w:hideMark/>
          </w:tcPr>
          <w:p w14:paraId="6965E91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782643E" w14:textId="77777777" w:rsidTr="00F951A3">
        <w:trPr>
          <w:trHeight w:val="300"/>
        </w:trPr>
        <w:tc>
          <w:tcPr>
            <w:tcW w:w="450" w:type="pct"/>
            <w:noWrap/>
            <w:vAlign w:val="bottom"/>
            <w:hideMark/>
          </w:tcPr>
          <w:p w14:paraId="4028C65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D.1.2.6</w:t>
            </w:r>
          </w:p>
        </w:tc>
        <w:tc>
          <w:tcPr>
            <w:tcW w:w="4061" w:type="pct"/>
            <w:vAlign w:val="bottom"/>
            <w:hideMark/>
          </w:tcPr>
          <w:p w14:paraId="774E7AD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kaynaklarının çeşitliliği ve yeterliliğinin izlenmesi ve iyileştirmeler</w:t>
            </w:r>
          </w:p>
        </w:tc>
        <w:tc>
          <w:tcPr>
            <w:tcW w:w="489" w:type="pct"/>
            <w:noWrap/>
            <w:vAlign w:val="bottom"/>
            <w:hideMark/>
          </w:tcPr>
          <w:p w14:paraId="18CC0FA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49B910F9" w14:textId="77777777" w:rsidTr="00F951A3">
        <w:trPr>
          <w:trHeight w:val="300"/>
        </w:trPr>
        <w:tc>
          <w:tcPr>
            <w:tcW w:w="450" w:type="pct"/>
            <w:noWrap/>
            <w:vAlign w:val="bottom"/>
            <w:hideMark/>
          </w:tcPr>
          <w:p w14:paraId="104C9D2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w:t>
            </w:r>
          </w:p>
        </w:tc>
        <w:tc>
          <w:tcPr>
            <w:tcW w:w="4061" w:type="pct"/>
            <w:vAlign w:val="bottom"/>
            <w:hideMark/>
          </w:tcPr>
          <w:p w14:paraId="6635B9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Kaynakları ana başlığı</w:t>
            </w:r>
          </w:p>
        </w:tc>
        <w:tc>
          <w:tcPr>
            <w:tcW w:w="489" w:type="pct"/>
            <w:noWrap/>
            <w:vAlign w:val="bottom"/>
            <w:hideMark/>
          </w:tcPr>
          <w:p w14:paraId="362BCF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53EB6947" w14:textId="77777777" w:rsidTr="00F951A3">
        <w:trPr>
          <w:trHeight w:val="300"/>
        </w:trPr>
        <w:tc>
          <w:tcPr>
            <w:tcW w:w="450" w:type="pct"/>
            <w:noWrap/>
            <w:vAlign w:val="bottom"/>
            <w:hideMark/>
          </w:tcPr>
          <w:p w14:paraId="5BCD0FC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w:t>
            </w:r>
          </w:p>
        </w:tc>
        <w:tc>
          <w:tcPr>
            <w:tcW w:w="4061" w:type="pct"/>
            <w:vAlign w:val="bottom"/>
            <w:hideMark/>
          </w:tcPr>
          <w:p w14:paraId="64E4022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kaynakları kategorisi</w:t>
            </w:r>
          </w:p>
        </w:tc>
        <w:tc>
          <w:tcPr>
            <w:tcW w:w="489" w:type="pct"/>
            <w:noWrap/>
            <w:vAlign w:val="bottom"/>
            <w:hideMark/>
          </w:tcPr>
          <w:p w14:paraId="1A33E52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B910693" w14:textId="77777777" w:rsidTr="00F951A3">
        <w:trPr>
          <w:trHeight w:val="600"/>
        </w:trPr>
        <w:tc>
          <w:tcPr>
            <w:tcW w:w="450" w:type="pct"/>
            <w:noWrap/>
            <w:vAlign w:val="bottom"/>
            <w:hideMark/>
          </w:tcPr>
          <w:p w14:paraId="0932ADA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w:t>
            </w:r>
          </w:p>
        </w:tc>
        <w:tc>
          <w:tcPr>
            <w:tcW w:w="4061" w:type="pct"/>
            <w:vAlign w:val="bottom"/>
            <w:hideMark/>
          </w:tcPr>
          <w:p w14:paraId="783C7F8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kaynaklarının yönetimine ilişkin tanımlı süreçler, yazılı kurallar ve uygulamalar (kaynak dağılımı, kaynakların etkin ve verimli kullanılması, kaynak çeşitliliği)</w:t>
            </w:r>
          </w:p>
        </w:tc>
        <w:tc>
          <w:tcPr>
            <w:tcW w:w="489" w:type="pct"/>
            <w:noWrap/>
            <w:vAlign w:val="bottom"/>
            <w:hideMark/>
          </w:tcPr>
          <w:p w14:paraId="43F4A5F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161</w:t>
            </w:r>
          </w:p>
        </w:tc>
      </w:tr>
      <w:tr w:rsidR="00F951A3" w:rsidRPr="00C6243A" w14:paraId="1847CE65" w14:textId="77777777" w:rsidTr="00F951A3">
        <w:trPr>
          <w:trHeight w:val="300"/>
        </w:trPr>
        <w:tc>
          <w:tcPr>
            <w:tcW w:w="450" w:type="pct"/>
            <w:noWrap/>
            <w:vAlign w:val="bottom"/>
            <w:hideMark/>
          </w:tcPr>
          <w:p w14:paraId="25B5EE3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D.2.1.10</w:t>
            </w:r>
          </w:p>
        </w:tc>
        <w:tc>
          <w:tcPr>
            <w:tcW w:w="4061" w:type="pct"/>
            <w:vAlign w:val="bottom"/>
            <w:hideMark/>
          </w:tcPr>
          <w:p w14:paraId="4F7FE83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mekanizmaları/tanımlı süreçler</w:t>
            </w:r>
          </w:p>
        </w:tc>
        <w:tc>
          <w:tcPr>
            <w:tcW w:w="489" w:type="pct"/>
            <w:noWrap/>
            <w:vAlign w:val="bottom"/>
            <w:hideMark/>
          </w:tcPr>
          <w:p w14:paraId="78FCE0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8</w:t>
            </w:r>
          </w:p>
        </w:tc>
      </w:tr>
      <w:tr w:rsidR="00F951A3" w:rsidRPr="00C6243A" w14:paraId="62DEFC9B" w14:textId="77777777" w:rsidTr="00F951A3">
        <w:trPr>
          <w:trHeight w:val="600"/>
        </w:trPr>
        <w:tc>
          <w:tcPr>
            <w:tcW w:w="450" w:type="pct"/>
            <w:noWrap/>
            <w:vAlign w:val="bottom"/>
            <w:hideMark/>
          </w:tcPr>
          <w:p w14:paraId="15C5B0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D.2.1.11</w:t>
            </w:r>
          </w:p>
        </w:tc>
        <w:tc>
          <w:tcPr>
            <w:tcW w:w="4061" w:type="pct"/>
            <w:vAlign w:val="bottom"/>
            <w:hideMark/>
          </w:tcPr>
          <w:p w14:paraId="5C17378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w:t>
            </w:r>
          </w:p>
        </w:tc>
        <w:tc>
          <w:tcPr>
            <w:tcW w:w="489" w:type="pct"/>
            <w:noWrap/>
            <w:vAlign w:val="bottom"/>
            <w:hideMark/>
          </w:tcPr>
          <w:p w14:paraId="01BA4B1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1E615C0" w14:textId="77777777" w:rsidTr="00F951A3">
        <w:trPr>
          <w:trHeight w:val="600"/>
        </w:trPr>
        <w:tc>
          <w:tcPr>
            <w:tcW w:w="450" w:type="pct"/>
            <w:noWrap/>
            <w:vAlign w:val="bottom"/>
            <w:hideMark/>
          </w:tcPr>
          <w:p w14:paraId="1F8DA4F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D.2.1.12</w:t>
            </w:r>
          </w:p>
        </w:tc>
        <w:tc>
          <w:tcPr>
            <w:tcW w:w="4061" w:type="pct"/>
            <w:vAlign w:val="bottom"/>
            <w:hideMark/>
          </w:tcPr>
          <w:p w14:paraId="17FDB2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kanıtlar</w:t>
            </w:r>
          </w:p>
        </w:tc>
        <w:tc>
          <w:tcPr>
            <w:tcW w:w="489" w:type="pct"/>
            <w:noWrap/>
            <w:vAlign w:val="bottom"/>
            <w:hideMark/>
          </w:tcPr>
          <w:p w14:paraId="7AAA4A0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D5A6F1E" w14:textId="77777777" w:rsidTr="00F951A3">
        <w:trPr>
          <w:trHeight w:val="600"/>
        </w:trPr>
        <w:tc>
          <w:tcPr>
            <w:tcW w:w="450" w:type="pct"/>
            <w:noWrap/>
            <w:vAlign w:val="bottom"/>
            <w:hideMark/>
          </w:tcPr>
          <w:p w14:paraId="22DD5DA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D.2.1.13</w:t>
            </w:r>
          </w:p>
        </w:tc>
        <w:tc>
          <w:tcPr>
            <w:tcW w:w="4061" w:type="pct"/>
            <w:vAlign w:val="bottom"/>
            <w:hideMark/>
          </w:tcPr>
          <w:p w14:paraId="215F006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w:t>
            </w:r>
          </w:p>
        </w:tc>
        <w:tc>
          <w:tcPr>
            <w:tcW w:w="489" w:type="pct"/>
            <w:noWrap/>
            <w:vAlign w:val="bottom"/>
            <w:hideMark/>
          </w:tcPr>
          <w:p w14:paraId="54A01B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365BE91D" w14:textId="77777777" w:rsidTr="00F951A3">
        <w:trPr>
          <w:trHeight w:val="900"/>
        </w:trPr>
        <w:tc>
          <w:tcPr>
            <w:tcW w:w="450" w:type="pct"/>
            <w:noWrap/>
            <w:vAlign w:val="bottom"/>
            <w:hideMark/>
          </w:tcPr>
          <w:p w14:paraId="316586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D.2.1.14</w:t>
            </w:r>
          </w:p>
        </w:tc>
        <w:tc>
          <w:tcPr>
            <w:tcW w:w="4061" w:type="pct"/>
            <w:vAlign w:val="bottom"/>
            <w:hideMark/>
          </w:tcPr>
          <w:p w14:paraId="1EDFE3D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w:t>
            </w:r>
          </w:p>
        </w:tc>
        <w:tc>
          <w:tcPr>
            <w:tcW w:w="489" w:type="pct"/>
            <w:noWrap/>
            <w:vAlign w:val="bottom"/>
            <w:hideMark/>
          </w:tcPr>
          <w:p w14:paraId="0E3585D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10</w:t>
            </w:r>
          </w:p>
        </w:tc>
      </w:tr>
      <w:tr w:rsidR="00F951A3" w:rsidRPr="00C6243A" w14:paraId="1B3B6628" w14:textId="77777777" w:rsidTr="00F951A3">
        <w:trPr>
          <w:trHeight w:val="900"/>
        </w:trPr>
        <w:tc>
          <w:tcPr>
            <w:tcW w:w="450" w:type="pct"/>
            <w:noWrap/>
            <w:vAlign w:val="bottom"/>
            <w:hideMark/>
          </w:tcPr>
          <w:p w14:paraId="7F0AC1D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D.2.1.15</w:t>
            </w:r>
          </w:p>
        </w:tc>
        <w:tc>
          <w:tcPr>
            <w:tcW w:w="4061" w:type="pct"/>
            <w:vAlign w:val="bottom"/>
            <w:hideMark/>
          </w:tcPr>
          <w:p w14:paraId="5ABC54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w:t>
            </w:r>
          </w:p>
        </w:tc>
        <w:tc>
          <w:tcPr>
            <w:tcW w:w="489" w:type="pct"/>
            <w:noWrap/>
            <w:vAlign w:val="bottom"/>
            <w:hideMark/>
          </w:tcPr>
          <w:p w14:paraId="0608D0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3</w:t>
            </w:r>
          </w:p>
        </w:tc>
      </w:tr>
      <w:tr w:rsidR="00F951A3" w:rsidRPr="00C6243A" w14:paraId="501DDE42" w14:textId="77777777" w:rsidTr="00F951A3">
        <w:trPr>
          <w:trHeight w:val="900"/>
        </w:trPr>
        <w:tc>
          <w:tcPr>
            <w:tcW w:w="450" w:type="pct"/>
            <w:noWrap/>
            <w:vAlign w:val="bottom"/>
            <w:hideMark/>
          </w:tcPr>
          <w:p w14:paraId="50CABB1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D.2.1.16</w:t>
            </w:r>
          </w:p>
        </w:tc>
        <w:tc>
          <w:tcPr>
            <w:tcW w:w="4061" w:type="pct"/>
            <w:vAlign w:val="bottom"/>
            <w:hideMark/>
          </w:tcPr>
          <w:p w14:paraId="0C7726F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w:t>
            </w:r>
          </w:p>
        </w:tc>
        <w:tc>
          <w:tcPr>
            <w:tcW w:w="489" w:type="pct"/>
            <w:noWrap/>
            <w:vAlign w:val="bottom"/>
            <w:hideMark/>
          </w:tcPr>
          <w:p w14:paraId="521D7BA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4C7F6A6" w14:textId="77777777" w:rsidTr="00F951A3">
        <w:trPr>
          <w:trHeight w:val="1200"/>
        </w:trPr>
        <w:tc>
          <w:tcPr>
            <w:tcW w:w="450" w:type="pct"/>
            <w:noWrap/>
            <w:vAlign w:val="bottom"/>
            <w:hideMark/>
          </w:tcPr>
          <w:p w14:paraId="24E457F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D.2.1.17</w:t>
            </w:r>
          </w:p>
        </w:tc>
        <w:tc>
          <w:tcPr>
            <w:tcW w:w="4061" w:type="pct"/>
            <w:vAlign w:val="bottom"/>
            <w:hideMark/>
          </w:tcPr>
          <w:p w14:paraId="670FEF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 süreçlerine ilişkin kanıtlar</w:t>
            </w:r>
          </w:p>
        </w:tc>
        <w:tc>
          <w:tcPr>
            <w:tcW w:w="489" w:type="pct"/>
            <w:noWrap/>
            <w:vAlign w:val="bottom"/>
            <w:hideMark/>
          </w:tcPr>
          <w:p w14:paraId="6951DE3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94D22C6" w14:textId="77777777" w:rsidTr="00F951A3">
        <w:trPr>
          <w:trHeight w:val="1200"/>
        </w:trPr>
        <w:tc>
          <w:tcPr>
            <w:tcW w:w="450" w:type="pct"/>
            <w:noWrap/>
            <w:vAlign w:val="bottom"/>
            <w:hideMark/>
          </w:tcPr>
          <w:p w14:paraId="064DF70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D.2.1.18</w:t>
            </w:r>
          </w:p>
        </w:tc>
        <w:tc>
          <w:tcPr>
            <w:tcW w:w="4061" w:type="pct"/>
            <w:vAlign w:val="bottom"/>
            <w:hideMark/>
          </w:tcPr>
          <w:p w14:paraId="780A8E4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 süreçlerine ilişkin kanıtların yıllık öz değerlendirme raporları</w:t>
            </w:r>
          </w:p>
        </w:tc>
        <w:tc>
          <w:tcPr>
            <w:tcW w:w="489" w:type="pct"/>
            <w:noWrap/>
            <w:vAlign w:val="bottom"/>
            <w:hideMark/>
          </w:tcPr>
          <w:p w14:paraId="4800FF4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64DBDACC" w14:textId="77777777" w:rsidTr="00F951A3">
        <w:trPr>
          <w:trHeight w:val="1200"/>
        </w:trPr>
        <w:tc>
          <w:tcPr>
            <w:tcW w:w="450" w:type="pct"/>
            <w:noWrap/>
            <w:vAlign w:val="bottom"/>
            <w:hideMark/>
          </w:tcPr>
          <w:p w14:paraId="4F3BEEA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D.2.1.19</w:t>
            </w:r>
          </w:p>
        </w:tc>
        <w:tc>
          <w:tcPr>
            <w:tcW w:w="4061" w:type="pct"/>
            <w:vAlign w:val="bottom"/>
            <w:hideMark/>
          </w:tcPr>
          <w:p w14:paraId="4940608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 süreçlerine ilişkin kanıtların yıllık öz değerlendirme raporlarının program çıktıları açısından değerlendirilmesi</w:t>
            </w:r>
          </w:p>
        </w:tc>
        <w:tc>
          <w:tcPr>
            <w:tcW w:w="489" w:type="pct"/>
            <w:noWrap/>
            <w:vAlign w:val="bottom"/>
            <w:hideMark/>
          </w:tcPr>
          <w:p w14:paraId="45C2FFC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C96BF44" w14:textId="77777777" w:rsidTr="00F951A3">
        <w:trPr>
          <w:trHeight w:val="600"/>
        </w:trPr>
        <w:tc>
          <w:tcPr>
            <w:tcW w:w="450" w:type="pct"/>
            <w:noWrap/>
            <w:vAlign w:val="bottom"/>
            <w:hideMark/>
          </w:tcPr>
          <w:p w14:paraId="6165ABF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w:t>
            </w:r>
          </w:p>
        </w:tc>
        <w:tc>
          <w:tcPr>
            <w:tcW w:w="4061" w:type="pct"/>
            <w:vAlign w:val="bottom"/>
            <w:hideMark/>
          </w:tcPr>
          <w:p w14:paraId="1482CCC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kaynaklarının yönetimi süreçlerine ilişkin izleme raporları, analizleri ve iyileştirmeler</w:t>
            </w:r>
          </w:p>
        </w:tc>
        <w:tc>
          <w:tcPr>
            <w:tcW w:w="489" w:type="pct"/>
            <w:noWrap/>
            <w:vAlign w:val="bottom"/>
            <w:hideMark/>
          </w:tcPr>
          <w:p w14:paraId="78F6513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152</w:t>
            </w:r>
          </w:p>
        </w:tc>
      </w:tr>
      <w:tr w:rsidR="00F951A3" w:rsidRPr="00C6243A" w14:paraId="6F43C029" w14:textId="77777777" w:rsidTr="00F951A3">
        <w:trPr>
          <w:trHeight w:val="1500"/>
        </w:trPr>
        <w:tc>
          <w:tcPr>
            <w:tcW w:w="450" w:type="pct"/>
            <w:noWrap/>
            <w:vAlign w:val="bottom"/>
            <w:hideMark/>
          </w:tcPr>
          <w:p w14:paraId="5E3459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D.2.1.20</w:t>
            </w:r>
          </w:p>
        </w:tc>
        <w:tc>
          <w:tcPr>
            <w:tcW w:w="4061" w:type="pct"/>
            <w:vAlign w:val="bottom"/>
            <w:hideMark/>
          </w:tcPr>
          <w:p w14:paraId="194D625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 süreçlerine ilişkin kanıtların yıllık öz değerlendirme raporlarının program çıktıları açısından değerlendirilmesi süreçlerine ilişkin kanıtlar</w:t>
            </w:r>
          </w:p>
        </w:tc>
        <w:tc>
          <w:tcPr>
            <w:tcW w:w="489" w:type="pct"/>
            <w:noWrap/>
            <w:vAlign w:val="bottom"/>
            <w:hideMark/>
          </w:tcPr>
          <w:p w14:paraId="48C2ABC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7829BD9D" w14:textId="77777777" w:rsidTr="00F951A3">
        <w:trPr>
          <w:trHeight w:val="1500"/>
        </w:trPr>
        <w:tc>
          <w:tcPr>
            <w:tcW w:w="450" w:type="pct"/>
            <w:noWrap/>
            <w:vAlign w:val="bottom"/>
            <w:hideMark/>
          </w:tcPr>
          <w:p w14:paraId="152FD5D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D.2.1.21</w:t>
            </w:r>
          </w:p>
        </w:tc>
        <w:tc>
          <w:tcPr>
            <w:tcW w:w="4061" w:type="pct"/>
            <w:vAlign w:val="bottom"/>
            <w:hideMark/>
          </w:tcPr>
          <w:p w14:paraId="672A5C3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 süreçlerine ilişkin kanıtların yıllık öz değerlendirme raporlarının program çıktıları açısından değerlendirilmesi süreçlerine ilişkin kanıtların kamuoyu ile paylaşılması</w:t>
            </w:r>
          </w:p>
        </w:tc>
        <w:tc>
          <w:tcPr>
            <w:tcW w:w="489" w:type="pct"/>
            <w:noWrap/>
            <w:vAlign w:val="bottom"/>
            <w:hideMark/>
          </w:tcPr>
          <w:p w14:paraId="5F2060AD"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16AA832C" w14:textId="77777777" w:rsidTr="00F951A3">
        <w:trPr>
          <w:trHeight w:val="1500"/>
        </w:trPr>
        <w:tc>
          <w:tcPr>
            <w:tcW w:w="450" w:type="pct"/>
            <w:noWrap/>
            <w:vAlign w:val="bottom"/>
            <w:hideMark/>
          </w:tcPr>
          <w:p w14:paraId="745C180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D.2.1.22</w:t>
            </w:r>
          </w:p>
        </w:tc>
        <w:tc>
          <w:tcPr>
            <w:tcW w:w="4061" w:type="pct"/>
            <w:vAlign w:val="bottom"/>
            <w:hideMark/>
          </w:tcPr>
          <w:p w14:paraId="0C12EF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faaliyetlerine yönelik teşvik ve ödüllendirme mekanizmalarının izlenmesi ve iyileştirilmesi süreçlerine ilişkin yıllık öz değerlendirme raporlarının program çıktıları açısından değerlendirilmesi süreçlerine ilişkin kanıtların kamuoyu ile paylaşılması süreçlerine ilişkin kanıtların yıllık öz değerlendirme raporlarının program çıktıları açısından değerlendirilmesi süreçlerine ilişkin kanıtların kamuoyu ile paylaşılması süreçlerine ilişkin kanıtlar</w:t>
            </w:r>
          </w:p>
        </w:tc>
        <w:tc>
          <w:tcPr>
            <w:tcW w:w="489" w:type="pct"/>
            <w:noWrap/>
            <w:vAlign w:val="bottom"/>
            <w:hideMark/>
          </w:tcPr>
          <w:p w14:paraId="4D7EDB29"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F820A27" w14:textId="77777777" w:rsidTr="00F951A3">
        <w:trPr>
          <w:trHeight w:val="300"/>
        </w:trPr>
        <w:tc>
          <w:tcPr>
            <w:tcW w:w="450" w:type="pct"/>
            <w:noWrap/>
            <w:vAlign w:val="bottom"/>
            <w:hideMark/>
          </w:tcPr>
          <w:p w14:paraId="2676E93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D.2.1.23</w:t>
            </w:r>
          </w:p>
        </w:tc>
        <w:tc>
          <w:tcPr>
            <w:tcW w:w="4061" w:type="pct"/>
            <w:vAlign w:val="bottom"/>
            <w:hideMark/>
          </w:tcPr>
          <w:p w14:paraId="3ADD4EE6"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uygulama planı</w:t>
            </w:r>
          </w:p>
        </w:tc>
        <w:tc>
          <w:tcPr>
            <w:tcW w:w="489" w:type="pct"/>
            <w:noWrap/>
            <w:vAlign w:val="bottom"/>
            <w:hideMark/>
          </w:tcPr>
          <w:p w14:paraId="5728B3A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3615F62A" w14:textId="77777777" w:rsidTr="00F951A3">
        <w:trPr>
          <w:trHeight w:val="300"/>
        </w:trPr>
        <w:tc>
          <w:tcPr>
            <w:tcW w:w="450" w:type="pct"/>
            <w:noWrap/>
            <w:vAlign w:val="bottom"/>
            <w:hideMark/>
          </w:tcPr>
          <w:p w14:paraId="4ACC623E"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D.2.1.24</w:t>
            </w:r>
          </w:p>
        </w:tc>
        <w:tc>
          <w:tcPr>
            <w:tcW w:w="4061" w:type="pct"/>
            <w:vAlign w:val="bottom"/>
            <w:hideMark/>
          </w:tcPr>
          <w:p w14:paraId="1DE1C9D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uygulama planının izlenmesi ve özdeğerlendirmesi</w:t>
            </w:r>
          </w:p>
        </w:tc>
        <w:tc>
          <w:tcPr>
            <w:tcW w:w="489" w:type="pct"/>
            <w:noWrap/>
            <w:vAlign w:val="bottom"/>
            <w:hideMark/>
          </w:tcPr>
          <w:p w14:paraId="7A0893A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w:t>
            </w:r>
          </w:p>
        </w:tc>
      </w:tr>
      <w:tr w:rsidR="00F951A3" w:rsidRPr="00C6243A" w14:paraId="19DAA75E" w14:textId="77777777" w:rsidTr="00F951A3">
        <w:trPr>
          <w:trHeight w:val="300"/>
        </w:trPr>
        <w:tc>
          <w:tcPr>
            <w:tcW w:w="450" w:type="pct"/>
            <w:noWrap/>
            <w:vAlign w:val="bottom"/>
            <w:hideMark/>
          </w:tcPr>
          <w:p w14:paraId="03918A9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D.2.1.25</w:t>
            </w:r>
          </w:p>
        </w:tc>
        <w:tc>
          <w:tcPr>
            <w:tcW w:w="4061" w:type="pct"/>
            <w:vAlign w:val="bottom"/>
            <w:hideMark/>
          </w:tcPr>
          <w:p w14:paraId="017E9AD3"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uygulama hedefleri</w:t>
            </w:r>
          </w:p>
        </w:tc>
        <w:tc>
          <w:tcPr>
            <w:tcW w:w="489" w:type="pct"/>
            <w:noWrap/>
            <w:vAlign w:val="bottom"/>
            <w:hideMark/>
          </w:tcPr>
          <w:p w14:paraId="71064D9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12</w:t>
            </w:r>
          </w:p>
        </w:tc>
      </w:tr>
      <w:tr w:rsidR="00F951A3" w:rsidRPr="00C6243A" w14:paraId="67DC70FE" w14:textId="77777777" w:rsidTr="00F951A3">
        <w:trPr>
          <w:trHeight w:val="300"/>
        </w:trPr>
        <w:tc>
          <w:tcPr>
            <w:tcW w:w="450" w:type="pct"/>
            <w:noWrap/>
            <w:vAlign w:val="bottom"/>
            <w:hideMark/>
          </w:tcPr>
          <w:p w14:paraId="7453918B"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D.2.1.26</w:t>
            </w:r>
          </w:p>
        </w:tc>
        <w:tc>
          <w:tcPr>
            <w:tcW w:w="4061" w:type="pct"/>
            <w:vAlign w:val="bottom"/>
            <w:hideMark/>
          </w:tcPr>
          <w:p w14:paraId="45037DE1"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uygulama hedeflerinin izlenmesi ve özdeğerlendirmesi</w:t>
            </w:r>
          </w:p>
        </w:tc>
        <w:tc>
          <w:tcPr>
            <w:tcW w:w="489" w:type="pct"/>
            <w:noWrap/>
            <w:vAlign w:val="bottom"/>
            <w:hideMark/>
          </w:tcPr>
          <w:p w14:paraId="3200E84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368DAD9" w14:textId="77777777" w:rsidTr="00F951A3">
        <w:trPr>
          <w:trHeight w:val="1200"/>
        </w:trPr>
        <w:tc>
          <w:tcPr>
            <w:tcW w:w="450" w:type="pct"/>
            <w:noWrap/>
            <w:vAlign w:val="bottom"/>
            <w:hideMark/>
          </w:tcPr>
          <w:p w14:paraId="0EE7A1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D.2.1.3</w:t>
            </w:r>
          </w:p>
        </w:tc>
        <w:tc>
          <w:tcPr>
            <w:tcW w:w="4061" w:type="pct"/>
            <w:vAlign w:val="bottom"/>
            <w:hideMark/>
          </w:tcPr>
          <w:p w14:paraId="67354F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gelirleri (özel hesap, döner sermaye, vakıftan gelen veya başkaca muhasebeleştirilen tıp, dişçilik gibi fakültelerin sağlık hizmeti gelirleri + mühendislik-mimarlık fakültelerinin bilgi ve teknoloji transferi/proje/uygulama gelirleri + erişkin eğitimi/yaşam boyu eğitim gelirleri + kira gelirleri + laboratuvar/deney/ölçüm gelirleri)</w:t>
            </w:r>
          </w:p>
        </w:tc>
        <w:tc>
          <w:tcPr>
            <w:tcW w:w="489" w:type="pct"/>
            <w:noWrap/>
            <w:vAlign w:val="bottom"/>
            <w:hideMark/>
          </w:tcPr>
          <w:p w14:paraId="0325277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5</w:t>
            </w:r>
          </w:p>
        </w:tc>
      </w:tr>
      <w:tr w:rsidR="00F951A3" w:rsidRPr="00C6243A" w14:paraId="65AEA75F" w14:textId="77777777" w:rsidTr="00F951A3">
        <w:trPr>
          <w:trHeight w:val="600"/>
        </w:trPr>
        <w:tc>
          <w:tcPr>
            <w:tcW w:w="450" w:type="pct"/>
            <w:noWrap/>
            <w:vAlign w:val="bottom"/>
            <w:hideMark/>
          </w:tcPr>
          <w:p w14:paraId="28A09B0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D.2.1.4</w:t>
            </w:r>
          </w:p>
        </w:tc>
        <w:tc>
          <w:tcPr>
            <w:tcW w:w="4061" w:type="pct"/>
            <w:vAlign w:val="bottom"/>
            <w:hideMark/>
          </w:tcPr>
          <w:p w14:paraId="3467AD5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Eğitim/öğretim faaliyetleri (kamuoyundaki yararlanıcılar ile kamu/özel sektör çalışanlarına yönelik)</w:t>
            </w:r>
          </w:p>
        </w:tc>
        <w:tc>
          <w:tcPr>
            <w:tcW w:w="489" w:type="pct"/>
            <w:noWrap/>
            <w:vAlign w:val="bottom"/>
            <w:hideMark/>
          </w:tcPr>
          <w:p w14:paraId="0870AD2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96</w:t>
            </w:r>
          </w:p>
        </w:tc>
      </w:tr>
      <w:tr w:rsidR="00F951A3" w:rsidRPr="00C6243A" w14:paraId="2E19A632" w14:textId="77777777" w:rsidTr="00F951A3">
        <w:trPr>
          <w:trHeight w:val="300"/>
        </w:trPr>
        <w:tc>
          <w:tcPr>
            <w:tcW w:w="450" w:type="pct"/>
            <w:noWrap/>
            <w:vAlign w:val="bottom"/>
            <w:hideMark/>
          </w:tcPr>
          <w:p w14:paraId="7857E64A"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D.2.1.5</w:t>
            </w:r>
          </w:p>
        </w:tc>
        <w:tc>
          <w:tcPr>
            <w:tcW w:w="4061" w:type="pct"/>
            <w:vAlign w:val="bottom"/>
            <w:hideMark/>
          </w:tcPr>
          <w:p w14:paraId="5F2A8B9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gelirleri / öğretim üyesi sayısı oranı</w:t>
            </w:r>
          </w:p>
        </w:tc>
        <w:tc>
          <w:tcPr>
            <w:tcW w:w="489" w:type="pct"/>
            <w:noWrap/>
            <w:vAlign w:val="bottom"/>
            <w:hideMark/>
          </w:tcPr>
          <w:p w14:paraId="7E3ABAB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29</w:t>
            </w:r>
          </w:p>
        </w:tc>
      </w:tr>
      <w:tr w:rsidR="00F951A3" w:rsidRPr="00C6243A" w14:paraId="40FCB644" w14:textId="77777777" w:rsidTr="00F951A3">
        <w:trPr>
          <w:trHeight w:val="300"/>
        </w:trPr>
        <w:tc>
          <w:tcPr>
            <w:tcW w:w="450" w:type="pct"/>
            <w:noWrap/>
            <w:vAlign w:val="bottom"/>
            <w:hideMark/>
          </w:tcPr>
          <w:p w14:paraId="29098A2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D.2.1.6</w:t>
            </w:r>
          </w:p>
        </w:tc>
        <w:tc>
          <w:tcPr>
            <w:tcW w:w="4061" w:type="pct"/>
            <w:vAlign w:val="bottom"/>
            <w:hideMark/>
          </w:tcPr>
          <w:p w14:paraId="6E04F624"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gelirleri / öğretim elemanı sayısı oranı</w:t>
            </w:r>
          </w:p>
        </w:tc>
        <w:tc>
          <w:tcPr>
            <w:tcW w:w="489" w:type="pct"/>
            <w:noWrap/>
            <w:vAlign w:val="bottom"/>
            <w:hideMark/>
          </w:tcPr>
          <w:p w14:paraId="4F63C155"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164</w:t>
            </w:r>
          </w:p>
        </w:tc>
      </w:tr>
      <w:tr w:rsidR="00F951A3" w:rsidRPr="00C6243A" w14:paraId="4F4EAA76" w14:textId="77777777" w:rsidTr="00F951A3">
        <w:trPr>
          <w:trHeight w:val="300"/>
        </w:trPr>
        <w:tc>
          <w:tcPr>
            <w:tcW w:w="450" w:type="pct"/>
            <w:noWrap/>
            <w:vAlign w:val="bottom"/>
            <w:hideMark/>
          </w:tcPr>
          <w:p w14:paraId="39E9271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D.2.1.7</w:t>
            </w:r>
          </w:p>
        </w:tc>
        <w:tc>
          <w:tcPr>
            <w:tcW w:w="4061" w:type="pct"/>
            <w:vAlign w:val="bottom"/>
            <w:hideMark/>
          </w:tcPr>
          <w:p w14:paraId="408E90A0"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gelirleri / toplam öğrenci sayısı oranı</w:t>
            </w:r>
          </w:p>
        </w:tc>
        <w:tc>
          <w:tcPr>
            <w:tcW w:w="489" w:type="pct"/>
            <w:noWrap/>
            <w:vAlign w:val="bottom"/>
            <w:hideMark/>
          </w:tcPr>
          <w:p w14:paraId="384F2517"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03E99046" w14:textId="77777777" w:rsidTr="00F951A3">
        <w:trPr>
          <w:trHeight w:val="300"/>
        </w:trPr>
        <w:tc>
          <w:tcPr>
            <w:tcW w:w="450" w:type="pct"/>
            <w:noWrap/>
            <w:vAlign w:val="bottom"/>
            <w:hideMark/>
          </w:tcPr>
          <w:p w14:paraId="17EE592C"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lastRenderedPageBreak/>
              <w:t>D.2.1.8</w:t>
            </w:r>
          </w:p>
        </w:tc>
        <w:tc>
          <w:tcPr>
            <w:tcW w:w="4061" w:type="pct"/>
            <w:vAlign w:val="bottom"/>
            <w:hideMark/>
          </w:tcPr>
          <w:p w14:paraId="2DDF9A78"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gelirleri / lisansüstü öğrenci sayısı oranı</w:t>
            </w:r>
          </w:p>
        </w:tc>
        <w:tc>
          <w:tcPr>
            <w:tcW w:w="489" w:type="pct"/>
            <w:noWrap/>
            <w:vAlign w:val="bottom"/>
            <w:hideMark/>
          </w:tcPr>
          <w:p w14:paraId="7635AAE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0</w:t>
            </w:r>
          </w:p>
        </w:tc>
      </w:tr>
      <w:tr w:rsidR="00F951A3" w:rsidRPr="00C6243A" w14:paraId="4B27D79D" w14:textId="77777777" w:rsidTr="00F951A3">
        <w:trPr>
          <w:trHeight w:val="300"/>
        </w:trPr>
        <w:tc>
          <w:tcPr>
            <w:tcW w:w="450" w:type="pct"/>
            <w:noWrap/>
            <w:vAlign w:val="bottom"/>
            <w:hideMark/>
          </w:tcPr>
          <w:p w14:paraId="32507DC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D.2.1.9</w:t>
            </w:r>
          </w:p>
        </w:tc>
        <w:tc>
          <w:tcPr>
            <w:tcW w:w="4061" w:type="pct"/>
            <w:vAlign w:val="bottom"/>
            <w:hideMark/>
          </w:tcPr>
          <w:p w14:paraId="54F55B62"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Toplumsal katkı gelirleri / doktora öğrenci sayısı oranı</w:t>
            </w:r>
          </w:p>
        </w:tc>
        <w:tc>
          <w:tcPr>
            <w:tcW w:w="489" w:type="pct"/>
            <w:noWrap/>
            <w:vAlign w:val="bottom"/>
            <w:hideMark/>
          </w:tcPr>
          <w:p w14:paraId="63BFAB9F" w14:textId="77777777" w:rsidR="00C6243A" w:rsidRPr="00C6243A" w:rsidRDefault="00C6243A" w:rsidP="00C6243A">
            <w:pPr>
              <w:widowControl/>
              <w:rPr>
                <w:rFonts w:ascii="Calibri" w:eastAsia="Times New Roman" w:hAnsi="Calibri" w:cs="Calibri"/>
                <w:noProof w:val="0"/>
                <w:color w:val="000000"/>
                <w:lang w:eastAsia="tr-TR"/>
              </w:rPr>
            </w:pPr>
            <w:r w:rsidRPr="00C6243A">
              <w:rPr>
                <w:rFonts w:ascii="Calibri" w:eastAsia="Times New Roman" w:hAnsi="Calibri" w:cs="Calibri"/>
                <w:noProof w:val="0"/>
                <w:color w:val="000000"/>
                <w:lang w:eastAsia="tr-TR"/>
              </w:rPr>
              <w:t>4</w:t>
            </w:r>
          </w:p>
        </w:tc>
      </w:tr>
    </w:tbl>
    <w:p w14:paraId="774D2746" w14:textId="65E89C1E" w:rsidR="00C6243A" w:rsidRDefault="00C6243A" w:rsidP="00405E54"/>
    <w:p w14:paraId="27BA161F" w14:textId="77777777" w:rsidR="00C6243A" w:rsidRDefault="00C6243A" w:rsidP="00405E54"/>
    <w:p w14:paraId="7D330A8B"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mc:AlternateContent>
          <mc:Choice Requires="wps">
            <w:drawing>
              <wp:anchor distT="0" distB="0" distL="114300" distR="114300" simplePos="0" relativeHeight="251662336" behindDoc="1" locked="0" layoutInCell="1" allowOverlap="1" wp14:anchorId="6C29BA01" wp14:editId="5A6962B1">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943094" w14:textId="77777777" w:rsidR="00F04A57" w:rsidRDefault="00F04A5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F04A57" w:rsidRDefault="00F04A5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59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F04A57" w:rsidRDefault="00F04A5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F04A57" w:rsidRPr="00390E86" w:rsidRDefault="00F04A57"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F04A57" w:rsidRDefault="00F04A57"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BA01"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" filled="f" strokecolor="#9bbb59 [3206]" strokeweight="2pt">
                <v:textbox>
                  <w:txbxContent>
                    <w:p w14:paraId="62943094" w14:textId="77777777" w:rsidR="00F04A57" w:rsidRDefault="00F04A5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F04A57" w:rsidRDefault="00F04A5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59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F04A57" w:rsidRDefault="00F04A5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F04A57" w:rsidRPr="00390E86" w:rsidRDefault="00F04A57"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F04A57" w:rsidRDefault="00F04A57" w:rsidP="00947A1C">
                      <w:pPr>
                        <w:jc w:val="center"/>
                      </w:pPr>
                    </w:p>
                  </w:txbxContent>
                </v:textbox>
                <w10:wrap anchorx="margin"/>
              </v:rect>
            </w:pict>
          </mc:Fallback>
        </mc:AlternateContent>
      </w:r>
    </w:p>
    <w:p w14:paraId="2A287341"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Harrington">
    <w:altName w:val="Harrington"/>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F7955"/>
    <w:multiLevelType w:val="hybridMultilevel"/>
    <w:tmpl w:val="D4E60BBA"/>
    <w:lvl w:ilvl="0" w:tplc="D9423F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C16AF0"/>
    <w:multiLevelType w:val="hybridMultilevel"/>
    <w:tmpl w:val="6ED453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D575ED"/>
    <w:multiLevelType w:val="hybridMultilevel"/>
    <w:tmpl w:val="D2848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47378E7"/>
    <w:multiLevelType w:val="hybridMultilevel"/>
    <w:tmpl w:val="0A3C19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743A2D"/>
    <w:multiLevelType w:val="hybridMultilevel"/>
    <w:tmpl w:val="2E76C12A"/>
    <w:lvl w:ilvl="0" w:tplc="5FCEF634">
      <w:start w:val="1"/>
      <w:numFmt w:val="bullet"/>
      <w:lvlText w:val=""/>
      <w:lvlJc w:val="left"/>
      <w:pPr>
        <w:ind w:left="720" w:hanging="360"/>
      </w:pPr>
      <w:rPr>
        <w:rFonts w:ascii="Symbol" w:hAnsi="Symbol" w:hint="default"/>
        <w:b/>
        <w:bC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950DB2"/>
    <w:multiLevelType w:val="hybridMultilevel"/>
    <w:tmpl w:val="44B68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6C63241"/>
    <w:multiLevelType w:val="hybridMultilevel"/>
    <w:tmpl w:val="5BCC3668"/>
    <w:lvl w:ilvl="0" w:tplc="8F961790">
      <w:start w:val="1"/>
      <w:numFmt w:val="bullet"/>
      <w:lvlText w:val="o"/>
      <w:lvlJc w:val="left"/>
      <w:pPr>
        <w:ind w:left="786" w:hanging="360"/>
      </w:pPr>
      <w:rPr>
        <w:rFonts w:ascii="Courier New" w:hAnsi="Courier New" w:cs="Courier New" w:hint="default"/>
        <w:b/>
        <w:bCs/>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7" w15:restartNumberingAfterBreak="0">
    <w:nsid w:val="2D902EF5"/>
    <w:multiLevelType w:val="hybridMultilevel"/>
    <w:tmpl w:val="D0A015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FD8201C"/>
    <w:multiLevelType w:val="hybridMultilevel"/>
    <w:tmpl w:val="0726B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051FB5"/>
    <w:multiLevelType w:val="multilevel"/>
    <w:tmpl w:val="391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813977"/>
    <w:multiLevelType w:val="hybridMultilevel"/>
    <w:tmpl w:val="9EE44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C32E26"/>
    <w:multiLevelType w:val="hybridMultilevel"/>
    <w:tmpl w:val="48566AFE"/>
    <w:lvl w:ilvl="0" w:tplc="485070DA">
      <w:start w:val="1"/>
      <w:numFmt w:val="bullet"/>
      <w:lvlText w:val=""/>
      <w:lvlJc w:val="left"/>
      <w:pPr>
        <w:ind w:left="720" w:hanging="360"/>
      </w:pPr>
      <w:rPr>
        <w:rFonts w:ascii="Wingdings" w:hAnsi="Wingdings" w:hint="default"/>
        <w:color w:val="4F81BD"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6109E2"/>
    <w:multiLevelType w:val="hybridMultilevel"/>
    <w:tmpl w:val="BA106E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9EB2852"/>
    <w:multiLevelType w:val="hybridMultilevel"/>
    <w:tmpl w:val="9222A518"/>
    <w:lvl w:ilvl="0" w:tplc="041F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365C72"/>
    <w:multiLevelType w:val="multilevel"/>
    <w:tmpl w:val="BA20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91803"/>
    <w:multiLevelType w:val="hybridMultilevel"/>
    <w:tmpl w:val="9EEAF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F5F644E"/>
    <w:multiLevelType w:val="hybridMultilevel"/>
    <w:tmpl w:val="9EEEC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F9255ED"/>
    <w:multiLevelType w:val="hybridMultilevel"/>
    <w:tmpl w:val="59383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153654"/>
    <w:multiLevelType w:val="hybridMultilevel"/>
    <w:tmpl w:val="53F06DE0"/>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5CA027CB"/>
    <w:multiLevelType w:val="hybridMultilevel"/>
    <w:tmpl w:val="A6465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CAC7D97"/>
    <w:multiLevelType w:val="multilevel"/>
    <w:tmpl w:val="9F08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46393"/>
    <w:multiLevelType w:val="multilevel"/>
    <w:tmpl w:val="79DA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7A781F"/>
    <w:multiLevelType w:val="hybridMultilevel"/>
    <w:tmpl w:val="3A5A1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0CA49B3"/>
    <w:multiLevelType w:val="multilevel"/>
    <w:tmpl w:val="4E90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B64297"/>
    <w:multiLevelType w:val="hybridMultilevel"/>
    <w:tmpl w:val="9A3EB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67075A9"/>
    <w:multiLevelType w:val="hybridMultilevel"/>
    <w:tmpl w:val="6EB8F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67C55E6"/>
    <w:multiLevelType w:val="hybridMultilevel"/>
    <w:tmpl w:val="4A7AB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2863683">
    <w:abstractNumId w:val="18"/>
  </w:num>
  <w:num w:numId="2" w16cid:durableId="148250552">
    <w:abstractNumId w:val="9"/>
  </w:num>
  <w:num w:numId="3" w16cid:durableId="1094130992">
    <w:abstractNumId w:val="6"/>
  </w:num>
  <w:num w:numId="4" w16cid:durableId="414087405">
    <w:abstractNumId w:val="4"/>
  </w:num>
  <w:num w:numId="5" w16cid:durableId="1057827261">
    <w:abstractNumId w:val="13"/>
  </w:num>
  <w:num w:numId="6" w16cid:durableId="1299412065">
    <w:abstractNumId w:val="7"/>
  </w:num>
  <w:num w:numId="7" w16cid:durableId="137109589">
    <w:abstractNumId w:val="19"/>
  </w:num>
  <w:num w:numId="8" w16cid:durableId="467473830">
    <w:abstractNumId w:val="26"/>
  </w:num>
  <w:num w:numId="9" w16cid:durableId="2111462678">
    <w:abstractNumId w:val="12"/>
  </w:num>
  <w:num w:numId="10" w16cid:durableId="1392313813">
    <w:abstractNumId w:val="16"/>
  </w:num>
  <w:num w:numId="11" w16cid:durableId="1718123432">
    <w:abstractNumId w:val="17"/>
  </w:num>
  <w:num w:numId="12" w16cid:durableId="31618232">
    <w:abstractNumId w:val="5"/>
  </w:num>
  <w:num w:numId="13" w16cid:durableId="456877293">
    <w:abstractNumId w:val="2"/>
  </w:num>
  <w:num w:numId="14" w16cid:durableId="1991208978">
    <w:abstractNumId w:val="0"/>
  </w:num>
  <w:num w:numId="15" w16cid:durableId="804548161">
    <w:abstractNumId w:val="22"/>
  </w:num>
  <w:num w:numId="16" w16cid:durableId="2096895883">
    <w:abstractNumId w:val="25"/>
  </w:num>
  <w:num w:numId="17" w16cid:durableId="1098914996">
    <w:abstractNumId w:val="24"/>
  </w:num>
  <w:num w:numId="18" w16cid:durableId="1882790343">
    <w:abstractNumId w:val="3"/>
  </w:num>
  <w:num w:numId="19" w16cid:durableId="620962354">
    <w:abstractNumId w:val="10"/>
  </w:num>
  <w:num w:numId="20" w16cid:durableId="1686440000">
    <w:abstractNumId w:val="8"/>
  </w:num>
  <w:num w:numId="21" w16cid:durableId="1729381785">
    <w:abstractNumId w:val="15"/>
  </w:num>
  <w:num w:numId="22" w16cid:durableId="626011717">
    <w:abstractNumId w:val="1"/>
  </w:num>
  <w:num w:numId="23" w16cid:durableId="1107963196">
    <w:abstractNumId w:val="11"/>
  </w:num>
  <w:num w:numId="24" w16cid:durableId="1338073317">
    <w:abstractNumId w:val="14"/>
  </w:num>
  <w:num w:numId="25" w16cid:durableId="983000429">
    <w:abstractNumId w:val="20"/>
  </w:num>
  <w:num w:numId="26" w16cid:durableId="2097439955">
    <w:abstractNumId w:val="21"/>
  </w:num>
  <w:num w:numId="27" w16cid:durableId="6777327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01EE1"/>
    <w:rsid w:val="00007562"/>
    <w:rsid w:val="00010389"/>
    <w:rsid w:val="00020B6F"/>
    <w:rsid w:val="00021F32"/>
    <w:rsid w:val="00026B8E"/>
    <w:rsid w:val="00033F34"/>
    <w:rsid w:val="00043C93"/>
    <w:rsid w:val="00052607"/>
    <w:rsid w:val="00054574"/>
    <w:rsid w:val="00060E70"/>
    <w:rsid w:val="0006221F"/>
    <w:rsid w:val="000835F9"/>
    <w:rsid w:val="00085026"/>
    <w:rsid w:val="00086864"/>
    <w:rsid w:val="00091A0B"/>
    <w:rsid w:val="00095D4B"/>
    <w:rsid w:val="0009723C"/>
    <w:rsid w:val="000B4436"/>
    <w:rsid w:val="000B7514"/>
    <w:rsid w:val="000C5709"/>
    <w:rsid w:val="000D0CCB"/>
    <w:rsid w:val="000D5F0D"/>
    <w:rsid w:val="000D6805"/>
    <w:rsid w:val="000E1745"/>
    <w:rsid w:val="000E5AD5"/>
    <w:rsid w:val="000F0E51"/>
    <w:rsid w:val="000F1F8F"/>
    <w:rsid w:val="00100BB0"/>
    <w:rsid w:val="0011280A"/>
    <w:rsid w:val="00112AE1"/>
    <w:rsid w:val="0011465D"/>
    <w:rsid w:val="001305E4"/>
    <w:rsid w:val="00135276"/>
    <w:rsid w:val="00140973"/>
    <w:rsid w:val="00154EC1"/>
    <w:rsid w:val="001610DD"/>
    <w:rsid w:val="00162C50"/>
    <w:rsid w:val="00164359"/>
    <w:rsid w:val="00170B7C"/>
    <w:rsid w:val="0017100C"/>
    <w:rsid w:val="0017145D"/>
    <w:rsid w:val="001747BB"/>
    <w:rsid w:val="00185551"/>
    <w:rsid w:val="00190BA1"/>
    <w:rsid w:val="001B11B5"/>
    <w:rsid w:val="001B13F4"/>
    <w:rsid w:val="001B478D"/>
    <w:rsid w:val="001B5429"/>
    <w:rsid w:val="001E4A3A"/>
    <w:rsid w:val="001E7F5C"/>
    <w:rsid w:val="00203988"/>
    <w:rsid w:val="00204529"/>
    <w:rsid w:val="0021234A"/>
    <w:rsid w:val="00220566"/>
    <w:rsid w:val="00226ED8"/>
    <w:rsid w:val="00236DF3"/>
    <w:rsid w:val="00243EA2"/>
    <w:rsid w:val="00246EDF"/>
    <w:rsid w:val="00253709"/>
    <w:rsid w:val="00261FD9"/>
    <w:rsid w:val="00262270"/>
    <w:rsid w:val="00262950"/>
    <w:rsid w:val="00265DD7"/>
    <w:rsid w:val="002661D4"/>
    <w:rsid w:val="00272154"/>
    <w:rsid w:val="00272396"/>
    <w:rsid w:val="00272F0B"/>
    <w:rsid w:val="00275859"/>
    <w:rsid w:val="0027725C"/>
    <w:rsid w:val="002776F5"/>
    <w:rsid w:val="00294192"/>
    <w:rsid w:val="002976CF"/>
    <w:rsid w:val="002A4EE2"/>
    <w:rsid w:val="002B1AC3"/>
    <w:rsid w:val="002B57EC"/>
    <w:rsid w:val="002B7E1A"/>
    <w:rsid w:val="002C02C8"/>
    <w:rsid w:val="002C6209"/>
    <w:rsid w:val="002C67A8"/>
    <w:rsid w:val="002D27D8"/>
    <w:rsid w:val="002D2AC5"/>
    <w:rsid w:val="002D53B5"/>
    <w:rsid w:val="002D69D0"/>
    <w:rsid w:val="002D7420"/>
    <w:rsid w:val="002E4444"/>
    <w:rsid w:val="002F3BF9"/>
    <w:rsid w:val="002F7488"/>
    <w:rsid w:val="00301CC9"/>
    <w:rsid w:val="00303FCD"/>
    <w:rsid w:val="00312CC0"/>
    <w:rsid w:val="0031379E"/>
    <w:rsid w:val="0032413F"/>
    <w:rsid w:val="0033002F"/>
    <w:rsid w:val="00331991"/>
    <w:rsid w:val="00350928"/>
    <w:rsid w:val="003644AC"/>
    <w:rsid w:val="00366399"/>
    <w:rsid w:val="0036669D"/>
    <w:rsid w:val="00367FF5"/>
    <w:rsid w:val="0037030E"/>
    <w:rsid w:val="003721E8"/>
    <w:rsid w:val="00372AB3"/>
    <w:rsid w:val="00390E86"/>
    <w:rsid w:val="003A032C"/>
    <w:rsid w:val="003A2273"/>
    <w:rsid w:val="003A51A4"/>
    <w:rsid w:val="003B0D1E"/>
    <w:rsid w:val="003B46DD"/>
    <w:rsid w:val="003B593E"/>
    <w:rsid w:val="003B6081"/>
    <w:rsid w:val="003C1A9F"/>
    <w:rsid w:val="003C4F9F"/>
    <w:rsid w:val="003D0530"/>
    <w:rsid w:val="003E685F"/>
    <w:rsid w:val="003E71E9"/>
    <w:rsid w:val="003F4984"/>
    <w:rsid w:val="00405AE2"/>
    <w:rsid w:val="00405E54"/>
    <w:rsid w:val="004214D0"/>
    <w:rsid w:val="004238E1"/>
    <w:rsid w:val="00432847"/>
    <w:rsid w:val="00433B23"/>
    <w:rsid w:val="004424A5"/>
    <w:rsid w:val="00451A28"/>
    <w:rsid w:val="00454916"/>
    <w:rsid w:val="0045682D"/>
    <w:rsid w:val="0046184C"/>
    <w:rsid w:val="00463F92"/>
    <w:rsid w:val="0047144C"/>
    <w:rsid w:val="00477E66"/>
    <w:rsid w:val="004823D7"/>
    <w:rsid w:val="0048357F"/>
    <w:rsid w:val="00485D09"/>
    <w:rsid w:val="004A03CF"/>
    <w:rsid w:val="004A4F7B"/>
    <w:rsid w:val="004C0899"/>
    <w:rsid w:val="004D2925"/>
    <w:rsid w:val="004D3C51"/>
    <w:rsid w:val="004D628C"/>
    <w:rsid w:val="004D73E7"/>
    <w:rsid w:val="004E3725"/>
    <w:rsid w:val="004E4ED1"/>
    <w:rsid w:val="004F30F5"/>
    <w:rsid w:val="00504960"/>
    <w:rsid w:val="00506112"/>
    <w:rsid w:val="005076A0"/>
    <w:rsid w:val="00520C45"/>
    <w:rsid w:val="0052264E"/>
    <w:rsid w:val="00523D76"/>
    <w:rsid w:val="00524A47"/>
    <w:rsid w:val="0052522B"/>
    <w:rsid w:val="0052720B"/>
    <w:rsid w:val="00530C99"/>
    <w:rsid w:val="00531216"/>
    <w:rsid w:val="005335B5"/>
    <w:rsid w:val="005405A2"/>
    <w:rsid w:val="00540861"/>
    <w:rsid w:val="005415E9"/>
    <w:rsid w:val="00541783"/>
    <w:rsid w:val="00543303"/>
    <w:rsid w:val="00544196"/>
    <w:rsid w:val="005510B3"/>
    <w:rsid w:val="00565D87"/>
    <w:rsid w:val="0057549C"/>
    <w:rsid w:val="00586A22"/>
    <w:rsid w:val="00591296"/>
    <w:rsid w:val="0059129F"/>
    <w:rsid w:val="005B32B5"/>
    <w:rsid w:val="005B3BE8"/>
    <w:rsid w:val="005D2D9F"/>
    <w:rsid w:val="005D6A55"/>
    <w:rsid w:val="005E624E"/>
    <w:rsid w:val="005F1E4E"/>
    <w:rsid w:val="005F7C25"/>
    <w:rsid w:val="00603093"/>
    <w:rsid w:val="00610B4B"/>
    <w:rsid w:val="00611996"/>
    <w:rsid w:val="006123D2"/>
    <w:rsid w:val="00613651"/>
    <w:rsid w:val="00615254"/>
    <w:rsid w:val="00615FC3"/>
    <w:rsid w:val="00617F6B"/>
    <w:rsid w:val="00620C81"/>
    <w:rsid w:val="0062141E"/>
    <w:rsid w:val="006234A9"/>
    <w:rsid w:val="00624DB4"/>
    <w:rsid w:val="00634D65"/>
    <w:rsid w:val="00640284"/>
    <w:rsid w:val="00646A5F"/>
    <w:rsid w:val="006517A8"/>
    <w:rsid w:val="006560E1"/>
    <w:rsid w:val="00664D20"/>
    <w:rsid w:val="00667732"/>
    <w:rsid w:val="006706F6"/>
    <w:rsid w:val="00670ADA"/>
    <w:rsid w:val="00672DC2"/>
    <w:rsid w:val="0067787E"/>
    <w:rsid w:val="00683D2E"/>
    <w:rsid w:val="00686A6D"/>
    <w:rsid w:val="006926E4"/>
    <w:rsid w:val="006935F1"/>
    <w:rsid w:val="006944D3"/>
    <w:rsid w:val="00696C56"/>
    <w:rsid w:val="006A0DB4"/>
    <w:rsid w:val="006A6EF1"/>
    <w:rsid w:val="006B2981"/>
    <w:rsid w:val="006C1739"/>
    <w:rsid w:val="006C6840"/>
    <w:rsid w:val="006E0026"/>
    <w:rsid w:val="006E78B6"/>
    <w:rsid w:val="006E7A82"/>
    <w:rsid w:val="006F500F"/>
    <w:rsid w:val="006F7AD9"/>
    <w:rsid w:val="00706A68"/>
    <w:rsid w:val="00706DE8"/>
    <w:rsid w:val="007073C7"/>
    <w:rsid w:val="00713E74"/>
    <w:rsid w:val="007242DB"/>
    <w:rsid w:val="0073178E"/>
    <w:rsid w:val="00756924"/>
    <w:rsid w:val="007645AC"/>
    <w:rsid w:val="007651F4"/>
    <w:rsid w:val="00767165"/>
    <w:rsid w:val="0077258B"/>
    <w:rsid w:val="00774ED1"/>
    <w:rsid w:val="00777534"/>
    <w:rsid w:val="0079135F"/>
    <w:rsid w:val="0079352D"/>
    <w:rsid w:val="00797B1A"/>
    <w:rsid w:val="00797C19"/>
    <w:rsid w:val="007A7BAE"/>
    <w:rsid w:val="007B2673"/>
    <w:rsid w:val="007B54C0"/>
    <w:rsid w:val="007B7D70"/>
    <w:rsid w:val="007C2798"/>
    <w:rsid w:val="007C613D"/>
    <w:rsid w:val="007D7F9E"/>
    <w:rsid w:val="007F1349"/>
    <w:rsid w:val="007F1448"/>
    <w:rsid w:val="007F3BF1"/>
    <w:rsid w:val="007F4C22"/>
    <w:rsid w:val="00800819"/>
    <w:rsid w:val="00802EFF"/>
    <w:rsid w:val="00803919"/>
    <w:rsid w:val="008045B8"/>
    <w:rsid w:val="0081056B"/>
    <w:rsid w:val="008135CB"/>
    <w:rsid w:val="008145BB"/>
    <w:rsid w:val="00814C69"/>
    <w:rsid w:val="00815B1A"/>
    <w:rsid w:val="00820EE6"/>
    <w:rsid w:val="00824851"/>
    <w:rsid w:val="00824867"/>
    <w:rsid w:val="00826CC8"/>
    <w:rsid w:val="00845B77"/>
    <w:rsid w:val="00855D8E"/>
    <w:rsid w:val="0087568D"/>
    <w:rsid w:val="00894A0F"/>
    <w:rsid w:val="008A2E60"/>
    <w:rsid w:val="008A7524"/>
    <w:rsid w:val="008B34A2"/>
    <w:rsid w:val="008C00D8"/>
    <w:rsid w:val="008C2AA5"/>
    <w:rsid w:val="008C7BDE"/>
    <w:rsid w:val="008D3F5E"/>
    <w:rsid w:val="008D4438"/>
    <w:rsid w:val="008D6EAF"/>
    <w:rsid w:val="008E3019"/>
    <w:rsid w:val="008E5433"/>
    <w:rsid w:val="008E5A8C"/>
    <w:rsid w:val="008F11D2"/>
    <w:rsid w:val="00905614"/>
    <w:rsid w:val="00915154"/>
    <w:rsid w:val="0092077D"/>
    <w:rsid w:val="00925228"/>
    <w:rsid w:val="00925617"/>
    <w:rsid w:val="00934251"/>
    <w:rsid w:val="00945078"/>
    <w:rsid w:val="009469C1"/>
    <w:rsid w:val="00947A1C"/>
    <w:rsid w:val="00952222"/>
    <w:rsid w:val="00953FE9"/>
    <w:rsid w:val="009612B8"/>
    <w:rsid w:val="00961E0E"/>
    <w:rsid w:val="00965395"/>
    <w:rsid w:val="0096644E"/>
    <w:rsid w:val="00967517"/>
    <w:rsid w:val="00972E69"/>
    <w:rsid w:val="00983109"/>
    <w:rsid w:val="009979F3"/>
    <w:rsid w:val="009B34B0"/>
    <w:rsid w:val="009B510E"/>
    <w:rsid w:val="009C28A4"/>
    <w:rsid w:val="009C3093"/>
    <w:rsid w:val="009E650F"/>
    <w:rsid w:val="009F2CE2"/>
    <w:rsid w:val="009F63DB"/>
    <w:rsid w:val="00A0016B"/>
    <w:rsid w:val="00A13BCB"/>
    <w:rsid w:val="00A21BBA"/>
    <w:rsid w:val="00A22E77"/>
    <w:rsid w:val="00A279F5"/>
    <w:rsid w:val="00A43EEA"/>
    <w:rsid w:val="00A53612"/>
    <w:rsid w:val="00A623BA"/>
    <w:rsid w:val="00A63FF4"/>
    <w:rsid w:val="00A65C23"/>
    <w:rsid w:val="00A662B7"/>
    <w:rsid w:val="00A67C48"/>
    <w:rsid w:val="00A74422"/>
    <w:rsid w:val="00A80006"/>
    <w:rsid w:val="00A90706"/>
    <w:rsid w:val="00A93F16"/>
    <w:rsid w:val="00A96A27"/>
    <w:rsid w:val="00AA77B5"/>
    <w:rsid w:val="00AB47F0"/>
    <w:rsid w:val="00AD1C80"/>
    <w:rsid w:val="00AD5F8F"/>
    <w:rsid w:val="00AE0857"/>
    <w:rsid w:val="00AF6B57"/>
    <w:rsid w:val="00B01CC5"/>
    <w:rsid w:val="00B02226"/>
    <w:rsid w:val="00B02943"/>
    <w:rsid w:val="00B04481"/>
    <w:rsid w:val="00B13E2E"/>
    <w:rsid w:val="00B152F6"/>
    <w:rsid w:val="00B32615"/>
    <w:rsid w:val="00B33BAF"/>
    <w:rsid w:val="00B4604C"/>
    <w:rsid w:val="00B46FDA"/>
    <w:rsid w:val="00B53B76"/>
    <w:rsid w:val="00B57402"/>
    <w:rsid w:val="00B60F74"/>
    <w:rsid w:val="00B75216"/>
    <w:rsid w:val="00B8225E"/>
    <w:rsid w:val="00B92D26"/>
    <w:rsid w:val="00BA29A4"/>
    <w:rsid w:val="00BB6172"/>
    <w:rsid w:val="00BC67C9"/>
    <w:rsid w:val="00BD1F74"/>
    <w:rsid w:val="00BD57CE"/>
    <w:rsid w:val="00BD6AB3"/>
    <w:rsid w:val="00BE44A0"/>
    <w:rsid w:val="00C0383A"/>
    <w:rsid w:val="00C0393A"/>
    <w:rsid w:val="00C0535D"/>
    <w:rsid w:val="00C072B3"/>
    <w:rsid w:val="00C127ED"/>
    <w:rsid w:val="00C147FA"/>
    <w:rsid w:val="00C14C57"/>
    <w:rsid w:val="00C203E6"/>
    <w:rsid w:val="00C23F25"/>
    <w:rsid w:val="00C32345"/>
    <w:rsid w:val="00C34A69"/>
    <w:rsid w:val="00C35675"/>
    <w:rsid w:val="00C40C50"/>
    <w:rsid w:val="00C50E7A"/>
    <w:rsid w:val="00C5212F"/>
    <w:rsid w:val="00C53A17"/>
    <w:rsid w:val="00C55139"/>
    <w:rsid w:val="00C57355"/>
    <w:rsid w:val="00C600E1"/>
    <w:rsid w:val="00C6243A"/>
    <w:rsid w:val="00C65807"/>
    <w:rsid w:val="00C67F3A"/>
    <w:rsid w:val="00C81E20"/>
    <w:rsid w:val="00C83B1E"/>
    <w:rsid w:val="00C85E60"/>
    <w:rsid w:val="00C90BB7"/>
    <w:rsid w:val="00CA00BC"/>
    <w:rsid w:val="00CA28B5"/>
    <w:rsid w:val="00CA30CC"/>
    <w:rsid w:val="00CC42B6"/>
    <w:rsid w:val="00CC6328"/>
    <w:rsid w:val="00CD2429"/>
    <w:rsid w:val="00CE077D"/>
    <w:rsid w:val="00CE22FC"/>
    <w:rsid w:val="00CF6EEA"/>
    <w:rsid w:val="00D271C5"/>
    <w:rsid w:val="00D44CFB"/>
    <w:rsid w:val="00D459E9"/>
    <w:rsid w:val="00D45F35"/>
    <w:rsid w:val="00D52D5A"/>
    <w:rsid w:val="00D631CD"/>
    <w:rsid w:val="00D632B9"/>
    <w:rsid w:val="00D64CA7"/>
    <w:rsid w:val="00D70193"/>
    <w:rsid w:val="00D81588"/>
    <w:rsid w:val="00D87B7C"/>
    <w:rsid w:val="00D90067"/>
    <w:rsid w:val="00DA2AF6"/>
    <w:rsid w:val="00DA4DA7"/>
    <w:rsid w:val="00DA516B"/>
    <w:rsid w:val="00DD26F9"/>
    <w:rsid w:val="00DD633E"/>
    <w:rsid w:val="00DD7F0F"/>
    <w:rsid w:val="00DE4636"/>
    <w:rsid w:val="00DF727A"/>
    <w:rsid w:val="00E01204"/>
    <w:rsid w:val="00E0160C"/>
    <w:rsid w:val="00E05270"/>
    <w:rsid w:val="00E1089C"/>
    <w:rsid w:val="00E11590"/>
    <w:rsid w:val="00E12210"/>
    <w:rsid w:val="00E12F20"/>
    <w:rsid w:val="00E16681"/>
    <w:rsid w:val="00E16D36"/>
    <w:rsid w:val="00E23ED0"/>
    <w:rsid w:val="00E27677"/>
    <w:rsid w:val="00E35120"/>
    <w:rsid w:val="00E367A7"/>
    <w:rsid w:val="00E37168"/>
    <w:rsid w:val="00E4018D"/>
    <w:rsid w:val="00E46F27"/>
    <w:rsid w:val="00E504DF"/>
    <w:rsid w:val="00E51193"/>
    <w:rsid w:val="00E51B7C"/>
    <w:rsid w:val="00E67A41"/>
    <w:rsid w:val="00E81E21"/>
    <w:rsid w:val="00E82607"/>
    <w:rsid w:val="00E8477D"/>
    <w:rsid w:val="00EA0279"/>
    <w:rsid w:val="00EB1CFC"/>
    <w:rsid w:val="00EB34A0"/>
    <w:rsid w:val="00EC304A"/>
    <w:rsid w:val="00ED1D80"/>
    <w:rsid w:val="00ED75FA"/>
    <w:rsid w:val="00EF2529"/>
    <w:rsid w:val="00EF4023"/>
    <w:rsid w:val="00F005FA"/>
    <w:rsid w:val="00F04A57"/>
    <w:rsid w:val="00F21FB1"/>
    <w:rsid w:val="00F22388"/>
    <w:rsid w:val="00F250BE"/>
    <w:rsid w:val="00F32472"/>
    <w:rsid w:val="00F47086"/>
    <w:rsid w:val="00F52B60"/>
    <w:rsid w:val="00F561FF"/>
    <w:rsid w:val="00F66526"/>
    <w:rsid w:val="00F7141E"/>
    <w:rsid w:val="00F77ABE"/>
    <w:rsid w:val="00F843D3"/>
    <w:rsid w:val="00F862FD"/>
    <w:rsid w:val="00F94FAE"/>
    <w:rsid w:val="00F951A3"/>
    <w:rsid w:val="00FA1644"/>
    <w:rsid w:val="00FA7B91"/>
    <w:rsid w:val="00FB23C6"/>
    <w:rsid w:val="00FB3BFC"/>
    <w:rsid w:val="00FB7D25"/>
    <w:rsid w:val="00FC0D91"/>
    <w:rsid w:val="00FC7B9A"/>
    <w:rsid w:val="00FD2B8A"/>
    <w:rsid w:val="00FD2E47"/>
    <w:rsid w:val="00FE4175"/>
    <w:rsid w:val="00FE5F38"/>
    <w:rsid w:val="00FF49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C1314C"/>
  <w15:docId w15:val="{753CBFCD-1C17-4538-A610-2A1E50E1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D6A55"/>
    <w:pPr>
      <w:ind w:left="720"/>
      <w:contextualSpacing/>
    </w:pPr>
  </w:style>
  <w:style w:type="paragraph" w:customStyle="1" w:styleId="Default">
    <w:name w:val="Default"/>
    <w:rsid w:val="00620C81"/>
    <w:pPr>
      <w:autoSpaceDE w:val="0"/>
      <w:autoSpaceDN w:val="0"/>
      <w:adjustRightInd w:val="0"/>
      <w:spacing w:after="0" w:line="240" w:lineRule="auto"/>
    </w:pPr>
    <w:rPr>
      <w:rFonts w:ascii="Calibri" w:eastAsia="Batang" w:hAnsi="Calibri" w:cs="Calibri"/>
      <w:color w:val="000000"/>
      <w:sz w:val="24"/>
      <w:szCs w:val="24"/>
      <w:lang w:eastAsia="tr-TR"/>
    </w:rPr>
  </w:style>
  <w:style w:type="character" w:styleId="Kpr">
    <w:name w:val="Hyperlink"/>
    <w:basedOn w:val="VarsaylanParagrafYazTipi"/>
    <w:uiPriority w:val="99"/>
    <w:unhideWhenUsed/>
    <w:rsid w:val="00DF727A"/>
    <w:rPr>
      <w:color w:val="0000FF" w:themeColor="hyperlink"/>
      <w:u w:val="single"/>
    </w:rPr>
  </w:style>
  <w:style w:type="character" w:styleId="zlenenKpr">
    <w:name w:val="FollowedHyperlink"/>
    <w:basedOn w:val="VarsaylanParagrafYazTipi"/>
    <w:uiPriority w:val="99"/>
    <w:semiHidden/>
    <w:unhideWhenUsed/>
    <w:rsid w:val="0011465D"/>
    <w:rPr>
      <w:color w:val="800080" w:themeColor="followedHyperlink"/>
      <w:u w:val="single"/>
    </w:rPr>
  </w:style>
  <w:style w:type="character" w:customStyle="1" w:styleId="fontstyle01">
    <w:name w:val="fontstyle01"/>
    <w:basedOn w:val="VarsaylanParagrafYazTipi"/>
    <w:rsid w:val="004424A5"/>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4424A5"/>
    <w:rPr>
      <w:rFonts w:ascii="Times New Roman" w:hAnsi="Times New Roman" w:cs="Times New Roman" w:hint="default"/>
      <w:b/>
      <w:bCs/>
      <w:i w:val="0"/>
      <w:iCs w:val="0"/>
      <w:color w:val="000000"/>
      <w:sz w:val="24"/>
      <w:szCs w:val="24"/>
    </w:rPr>
  </w:style>
  <w:style w:type="paragraph" w:customStyle="1" w:styleId="TableParagraph">
    <w:name w:val="Table Paragraph"/>
    <w:basedOn w:val="Normal"/>
    <w:uiPriority w:val="1"/>
    <w:qFormat/>
    <w:rsid w:val="00915154"/>
    <w:rPr>
      <w:noProof w:val="0"/>
      <w:lang w:val="en-US"/>
    </w:rPr>
  </w:style>
  <w:style w:type="paragraph" w:styleId="GvdeMetni">
    <w:name w:val="Body Text"/>
    <w:basedOn w:val="Normal"/>
    <w:link w:val="GvdeMetniChar"/>
    <w:uiPriority w:val="1"/>
    <w:qFormat/>
    <w:rsid w:val="00D64CA7"/>
    <w:pPr>
      <w:ind w:left="118"/>
    </w:pPr>
    <w:rPr>
      <w:rFonts w:ascii="Times New Roman" w:eastAsia="Times New Roman" w:hAnsi="Times New Roman"/>
      <w:noProof w:val="0"/>
      <w:sz w:val="24"/>
      <w:szCs w:val="24"/>
    </w:rPr>
  </w:style>
  <w:style w:type="character" w:customStyle="1" w:styleId="GvdeMetniChar">
    <w:name w:val="Gövde Metni Char"/>
    <w:basedOn w:val="VarsaylanParagrafYazTipi"/>
    <w:link w:val="GvdeMetni"/>
    <w:uiPriority w:val="1"/>
    <w:rsid w:val="00D64CA7"/>
    <w:rPr>
      <w:rFonts w:ascii="Times New Roman" w:eastAsia="Times New Roman" w:hAnsi="Times New Roman"/>
      <w:sz w:val="24"/>
      <w:szCs w:val="24"/>
    </w:rPr>
  </w:style>
  <w:style w:type="paragraph" w:customStyle="1" w:styleId="msonormal0">
    <w:name w:val="msonormal"/>
    <w:basedOn w:val="Normal"/>
    <w:rsid w:val="00C6243A"/>
    <w:pPr>
      <w:widowControl/>
      <w:spacing w:before="100" w:beforeAutospacing="1" w:after="100" w:afterAutospacing="1"/>
    </w:pPr>
    <w:rPr>
      <w:rFonts w:ascii="Times New Roman" w:eastAsia="Times New Roman" w:hAnsi="Times New Roman" w:cs="Times New Roman"/>
      <w:noProof w:val="0"/>
      <w:sz w:val="24"/>
      <w:szCs w:val="24"/>
      <w:lang w:eastAsia="tr-TR"/>
    </w:rPr>
  </w:style>
  <w:style w:type="paragraph" w:customStyle="1" w:styleId="xl65">
    <w:name w:val="xl65"/>
    <w:basedOn w:val="Normal"/>
    <w:rsid w:val="00C6243A"/>
    <w:pPr>
      <w:widowControl/>
      <w:pBdr>
        <w:left w:val="single" w:sz="4" w:space="0" w:color="000000"/>
        <w:right w:val="single" w:sz="4" w:space="0" w:color="000000"/>
      </w:pBdr>
      <w:spacing w:before="100" w:beforeAutospacing="1" w:after="100" w:afterAutospacing="1"/>
    </w:pPr>
    <w:rPr>
      <w:rFonts w:ascii="Times New Roman" w:eastAsia="Times New Roman" w:hAnsi="Times New Roman" w:cs="Times New Roman"/>
      <w:noProof w:val="0"/>
      <w:sz w:val="24"/>
      <w:szCs w:val="24"/>
      <w:lang w:eastAsia="tr-TR"/>
    </w:rPr>
  </w:style>
  <w:style w:type="paragraph" w:customStyle="1" w:styleId="xl66">
    <w:name w:val="xl66"/>
    <w:basedOn w:val="Normal"/>
    <w:rsid w:val="00C6243A"/>
    <w:pPr>
      <w:widowControl/>
      <w:pBdr>
        <w:left w:val="single" w:sz="4" w:space="0" w:color="000000"/>
        <w:right w:val="single" w:sz="4" w:space="0" w:color="000000"/>
      </w:pBdr>
      <w:spacing w:before="100" w:beforeAutospacing="1" w:after="100" w:afterAutospacing="1"/>
    </w:pPr>
    <w:rPr>
      <w:rFonts w:ascii="Times New Roman" w:eastAsia="Times New Roman" w:hAnsi="Times New Roman" w:cs="Times New Roman"/>
      <w:noProof w:val="0"/>
      <w:sz w:val="24"/>
      <w:szCs w:val="24"/>
      <w:lang w:eastAsia="tr-TR"/>
    </w:rPr>
  </w:style>
  <w:style w:type="paragraph" w:customStyle="1" w:styleId="xl67">
    <w:name w:val="xl67"/>
    <w:basedOn w:val="Normal"/>
    <w:rsid w:val="00C6243A"/>
    <w:pPr>
      <w:widowControl/>
      <w:pBdr>
        <w:left w:val="single" w:sz="4" w:space="0" w:color="000000"/>
        <w:right w:val="single" w:sz="4" w:space="0" w:color="000000"/>
      </w:pBdr>
      <w:spacing w:before="100" w:beforeAutospacing="1" w:after="100" w:afterAutospacing="1"/>
    </w:pPr>
    <w:rPr>
      <w:rFonts w:ascii="Times New Roman" w:eastAsia="Times New Roman" w:hAnsi="Times New Roman" w:cs="Times New Roman"/>
      <w:noProof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57199">
      <w:bodyDiv w:val="1"/>
      <w:marLeft w:val="0"/>
      <w:marRight w:val="0"/>
      <w:marTop w:val="0"/>
      <w:marBottom w:val="0"/>
      <w:divBdr>
        <w:top w:val="none" w:sz="0" w:space="0" w:color="auto"/>
        <w:left w:val="none" w:sz="0" w:space="0" w:color="auto"/>
        <w:bottom w:val="none" w:sz="0" w:space="0" w:color="auto"/>
        <w:right w:val="none" w:sz="0" w:space="0" w:color="auto"/>
      </w:divBdr>
    </w:div>
    <w:div w:id="51126600">
      <w:bodyDiv w:val="1"/>
      <w:marLeft w:val="0"/>
      <w:marRight w:val="0"/>
      <w:marTop w:val="0"/>
      <w:marBottom w:val="0"/>
      <w:divBdr>
        <w:top w:val="none" w:sz="0" w:space="0" w:color="auto"/>
        <w:left w:val="none" w:sz="0" w:space="0" w:color="auto"/>
        <w:bottom w:val="none" w:sz="0" w:space="0" w:color="auto"/>
        <w:right w:val="none" w:sz="0" w:space="0" w:color="auto"/>
      </w:divBdr>
    </w:div>
    <w:div w:id="116875598">
      <w:bodyDiv w:val="1"/>
      <w:marLeft w:val="0"/>
      <w:marRight w:val="0"/>
      <w:marTop w:val="0"/>
      <w:marBottom w:val="0"/>
      <w:divBdr>
        <w:top w:val="none" w:sz="0" w:space="0" w:color="auto"/>
        <w:left w:val="none" w:sz="0" w:space="0" w:color="auto"/>
        <w:bottom w:val="none" w:sz="0" w:space="0" w:color="auto"/>
        <w:right w:val="none" w:sz="0" w:space="0" w:color="auto"/>
      </w:divBdr>
    </w:div>
    <w:div w:id="117842283">
      <w:bodyDiv w:val="1"/>
      <w:marLeft w:val="0"/>
      <w:marRight w:val="0"/>
      <w:marTop w:val="0"/>
      <w:marBottom w:val="0"/>
      <w:divBdr>
        <w:top w:val="none" w:sz="0" w:space="0" w:color="auto"/>
        <w:left w:val="none" w:sz="0" w:space="0" w:color="auto"/>
        <w:bottom w:val="none" w:sz="0" w:space="0" w:color="auto"/>
        <w:right w:val="none" w:sz="0" w:space="0" w:color="auto"/>
      </w:divBdr>
    </w:div>
    <w:div w:id="138306430">
      <w:bodyDiv w:val="1"/>
      <w:marLeft w:val="0"/>
      <w:marRight w:val="0"/>
      <w:marTop w:val="0"/>
      <w:marBottom w:val="0"/>
      <w:divBdr>
        <w:top w:val="none" w:sz="0" w:space="0" w:color="auto"/>
        <w:left w:val="none" w:sz="0" w:space="0" w:color="auto"/>
        <w:bottom w:val="none" w:sz="0" w:space="0" w:color="auto"/>
        <w:right w:val="none" w:sz="0" w:space="0" w:color="auto"/>
      </w:divBdr>
    </w:div>
    <w:div w:id="170221016">
      <w:bodyDiv w:val="1"/>
      <w:marLeft w:val="0"/>
      <w:marRight w:val="0"/>
      <w:marTop w:val="0"/>
      <w:marBottom w:val="0"/>
      <w:divBdr>
        <w:top w:val="none" w:sz="0" w:space="0" w:color="auto"/>
        <w:left w:val="none" w:sz="0" w:space="0" w:color="auto"/>
        <w:bottom w:val="none" w:sz="0" w:space="0" w:color="auto"/>
        <w:right w:val="none" w:sz="0" w:space="0" w:color="auto"/>
      </w:divBdr>
    </w:div>
    <w:div w:id="179397476">
      <w:bodyDiv w:val="1"/>
      <w:marLeft w:val="0"/>
      <w:marRight w:val="0"/>
      <w:marTop w:val="0"/>
      <w:marBottom w:val="0"/>
      <w:divBdr>
        <w:top w:val="none" w:sz="0" w:space="0" w:color="auto"/>
        <w:left w:val="none" w:sz="0" w:space="0" w:color="auto"/>
        <w:bottom w:val="none" w:sz="0" w:space="0" w:color="auto"/>
        <w:right w:val="none" w:sz="0" w:space="0" w:color="auto"/>
      </w:divBdr>
    </w:div>
    <w:div w:id="437993454">
      <w:bodyDiv w:val="1"/>
      <w:marLeft w:val="0"/>
      <w:marRight w:val="0"/>
      <w:marTop w:val="0"/>
      <w:marBottom w:val="0"/>
      <w:divBdr>
        <w:top w:val="none" w:sz="0" w:space="0" w:color="auto"/>
        <w:left w:val="none" w:sz="0" w:space="0" w:color="auto"/>
        <w:bottom w:val="none" w:sz="0" w:space="0" w:color="auto"/>
        <w:right w:val="none" w:sz="0" w:space="0" w:color="auto"/>
      </w:divBdr>
    </w:div>
    <w:div w:id="568467290">
      <w:bodyDiv w:val="1"/>
      <w:marLeft w:val="0"/>
      <w:marRight w:val="0"/>
      <w:marTop w:val="0"/>
      <w:marBottom w:val="0"/>
      <w:divBdr>
        <w:top w:val="none" w:sz="0" w:space="0" w:color="auto"/>
        <w:left w:val="none" w:sz="0" w:space="0" w:color="auto"/>
        <w:bottom w:val="none" w:sz="0" w:space="0" w:color="auto"/>
        <w:right w:val="none" w:sz="0" w:space="0" w:color="auto"/>
      </w:divBdr>
    </w:div>
    <w:div w:id="622425247">
      <w:bodyDiv w:val="1"/>
      <w:marLeft w:val="0"/>
      <w:marRight w:val="0"/>
      <w:marTop w:val="0"/>
      <w:marBottom w:val="0"/>
      <w:divBdr>
        <w:top w:val="none" w:sz="0" w:space="0" w:color="auto"/>
        <w:left w:val="none" w:sz="0" w:space="0" w:color="auto"/>
        <w:bottom w:val="none" w:sz="0" w:space="0" w:color="auto"/>
        <w:right w:val="none" w:sz="0" w:space="0" w:color="auto"/>
      </w:divBdr>
    </w:div>
    <w:div w:id="662245294">
      <w:bodyDiv w:val="1"/>
      <w:marLeft w:val="0"/>
      <w:marRight w:val="0"/>
      <w:marTop w:val="0"/>
      <w:marBottom w:val="0"/>
      <w:divBdr>
        <w:top w:val="none" w:sz="0" w:space="0" w:color="auto"/>
        <w:left w:val="none" w:sz="0" w:space="0" w:color="auto"/>
        <w:bottom w:val="none" w:sz="0" w:space="0" w:color="auto"/>
        <w:right w:val="none" w:sz="0" w:space="0" w:color="auto"/>
      </w:divBdr>
    </w:div>
    <w:div w:id="688333687">
      <w:bodyDiv w:val="1"/>
      <w:marLeft w:val="0"/>
      <w:marRight w:val="0"/>
      <w:marTop w:val="0"/>
      <w:marBottom w:val="0"/>
      <w:divBdr>
        <w:top w:val="none" w:sz="0" w:space="0" w:color="auto"/>
        <w:left w:val="none" w:sz="0" w:space="0" w:color="auto"/>
        <w:bottom w:val="none" w:sz="0" w:space="0" w:color="auto"/>
        <w:right w:val="none" w:sz="0" w:space="0" w:color="auto"/>
      </w:divBdr>
    </w:div>
    <w:div w:id="763261602">
      <w:bodyDiv w:val="1"/>
      <w:marLeft w:val="0"/>
      <w:marRight w:val="0"/>
      <w:marTop w:val="0"/>
      <w:marBottom w:val="0"/>
      <w:divBdr>
        <w:top w:val="none" w:sz="0" w:space="0" w:color="auto"/>
        <w:left w:val="none" w:sz="0" w:space="0" w:color="auto"/>
        <w:bottom w:val="none" w:sz="0" w:space="0" w:color="auto"/>
        <w:right w:val="none" w:sz="0" w:space="0" w:color="auto"/>
      </w:divBdr>
    </w:div>
    <w:div w:id="769816092">
      <w:bodyDiv w:val="1"/>
      <w:marLeft w:val="0"/>
      <w:marRight w:val="0"/>
      <w:marTop w:val="0"/>
      <w:marBottom w:val="0"/>
      <w:divBdr>
        <w:top w:val="none" w:sz="0" w:space="0" w:color="auto"/>
        <w:left w:val="none" w:sz="0" w:space="0" w:color="auto"/>
        <w:bottom w:val="none" w:sz="0" w:space="0" w:color="auto"/>
        <w:right w:val="none" w:sz="0" w:space="0" w:color="auto"/>
      </w:divBdr>
    </w:div>
    <w:div w:id="868832023">
      <w:bodyDiv w:val="1"/>
      <w:marLeft w:val="0"/>
      <w:marRight w:val="0"/>
      <w:marTop w:val="0"/>
      <w:marBottom w:val="0"/>
      <w:divBdr>
        <w:top w:val="none" w:sz="0" w:space="0" w:color="auto"/>
        <w:left w:val="none" w:sz="0" w:space="0" w:color="auto"/>
        <w:bottom w:val="none" w:sz="0" w:space="0" w:color="auto"/>
        <w:right w:val="none" w:sz="0" w:space="0" w:color="auto"/>
      </w:divBdr>
    </w:div>
    <w:div w:id="956329063">
      <w:bodyDiv w:val="1"/>
      <w:marLeft w:val="0"/>
      <w:marRight w:val="0"/>
      <w:marTop w:val="0"/>
      <w:marBottom w:val="0"/>
      <w:divBdr>
        <w:top w:val="none" w:sz="0" w:space="0" w:color="auto"/>
        <w:left w:val="none" w:sz="0" w:space="0" w:color="auto"/>
        <w:bottom w:val="none" w:sz="0" w:space="0" w:color="auto"/>
        <w:right w:val="none" w:sz="0" w:space="0" w:color="auto"/>
      </w:divBdr>
    </w:div>
    <w:div w:id="1076364352">
      <w:bodyDiv w:val="1"/>
      <w:marLeft w:val="0"/>
      <w:marRight w:val="0"/>
      <w:marTop w:val="0"/>
      <w:marBottom w:val="0"/>
      <w:divBdr>
        <w:top w:val="none" w:sz="0" w:space="0" w:color="auto"/>
        <w:left w:val="none" w:sz="0" w:space="0" w:color="auto"/>
        <w:bottom w:val="none" w:sz="0" w:space="0" w:color="auto"/>
        <w:right w:val="none" w:sz="0" w:space="0" w:color="auto"/>
      </w:divBdr>
    </w:div>
    <w:div w:id="1213154567">
      <w:bodyDiv w:val="1"/>
      <w:marLeft w:val="0"/>
      <w:marRight w:val="0"/>
      <w:marTop w:val="0"/>
      <w:marBottom w:val="0"/>
      <w:divBdr>
        <w:top w:val="none" w:sz="0" w:space="0" w:color="auto"/>
        <w:left w:val="none" w:sz="0" w:space="0" w:color="auto"/>
        <w:bottom w:val="none" w:sz="0" w:space="0" w:color="auto"/>
        <w:right w:val="none" w:sz="0" w:space="0" w:color="auto"/>
      </w:divBdr>
    </w:div>
    <w:div w:id="1217742122">
      <w:bodyDiv w:val="1"/>
      <w:marLeft w:val="0"/>
      <w:marRight w:val="0"/>
      <w:marTop w:val="0"/>
      <w:marBottom w:val="0"/>
      <w:divBdr>
        <w:top w:val="none" w:sz="0" w:space="0" w:color="auto"/>
        <w:left w:val="none" w:sz="0" w:space="0" w:color="auto"/>
        <w:bottom w:val="none" w:sz="0" w:space="0" w:color="auto"/>
        <w:right w:val="none" w:sz="0" w:space="0" w:color="auto"/>
      </w:divBdr>
    </w:div>
    <w:div w:id="1421026662">
      <w:bodyDiv w:val="1"/>
      <w:marLeft w:val="0"/>
      <w:marRight w:val="0"/>
      <w:marTop w:val="0"/>
      <w:marBottom w:val="0"/>
      <w:divBdr>
        <w:top w:val="none" w:sz="0" w:space="0" w:color="auto"/>
        <w:left w:val="none" w:sz="0" w:space="0" w:color="auto"/>
        <w:bottom w:val="none" w:sz="0" w:space="0" w:color="auto"/>
        <w:right w:val="none" w:sz="0" w:space="0" w:color="auto"/>
      </w:divBdr>
    </w:div>
    <w:div w:id="1440099756">
      <w:bodyDiv w:val="1"/>
      <w:marLeft w:val="0"/>
      <w:marRight w:val="0"/>
      <w:marTop w:val="0"/>
      <w:marBottom w:val="0"/>
      <w:divBdr>
        <w:top w:val="none" w:sz="0" w:space="0" w:color="auto"/>
        <w:left w:val="none" w:sz="0" w:space="0" w:color="auto"/>
        <w:bottom w:val="none" w:sz="0" w:space="0" w:color="auto"/>
        <w:right w:val="none" w:sz="0" w:space="0" w:color="auto"/>
      </w:divBdr>
    </w:div>
    <w:div w:id="1749502990">
      <w:bodyDiv w:val="1"/>
      <w:marLeft w:val="0"/>
      <w:marRight w:val="0"/>
      <w:marTop w:val="0"/>
      <w:marBottom w:val="0"/>
      <w:divBdr>
        <w:top w:val="none" w:sz="0" w:space="0" w:color="auto"/>
        <w:left w:val="none" w:sz="0" w:space="0" w:color="auto"/>
        <w:bottom w:val="none" w:sz="0" w:space="0" w:color="auto"/>
        <w:right w:val="none" w:sz="0" w:space="0" w:color="auto"/>
      </w:divBdr>
    </w:div>
    <w:div w:id="190691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alite.ksu.edu.tr/depo/belgeler/2024%20YILI%20FAALIYET%20RAPORU_2502280941487547.pdf" TargetMode="External"/><Relationship Id="rId21" Type="http://schemas.openxmlformats.org/officeDocument/2006/relationships/hyperlink" Target="http://ziraat.ksu.edu.tr/Default.aspx?SId=21604" TargetMode="External"/><Relationship Id="rId324" Type="http://schemas.openxmlformats.org/officeDocument/2006/relationships/hyperlink" Target="https://www.ksu.edu.tr/depo/belgeler/KS%C3%9C%20%C3%87ift%20Anadal%20Yandal%20Y%C3%B6nergesi_2001150051322464.pdf" TargetMode="External"/><Relationship Id="rId531" Type="http://schemas.openxmlformats.org/officeDocument/2006/relationships/hyperlink" Target="https://tbbb.ksu.edu.tr/" TargetMode="External"/><Relationship Id="rId170" Type="http://schemas.openxmlformats.org/officeDocument/2006/relationships/hyperlink" Target="https://obs.ksu.edu.tr/" TargetMode="External"/><Relationship Id="rId268" Type="http://schemas.openxmlformats.org/officeDocument/2006/relationships/hyperlink" Target="https://ziraat.ksu.edu.tr/Default.aspx?SId=24221" TargetMode="External"/><Relationship Id="rId475" Type="http://schemas.openxmlformats.org/officeDocument/2006/relationships/hyperlink" Target="https://www.ksu.edu.tr/depo/belgeler/2025%20PERFORMANS%20PROGRAMI_2501151141181452.pdf" TargetMode="External"/><Relationship Id="rId32" Type="http://schemas.openxmlformats.org/officeDocument/2006/relationships/hyperlink" Target="https://ziraat.ksu.edu.tr/Default.aspx?SId=1342" TargetMode="External"/><Relationship Id="rId128" Type="http://schemas.openxmlformats.org/officeDocument/2006/relationships/hyperlink" Target="https://kalite.ksu.edu.tr/Default.aspx?SId=20692" TargetMode="External"/><Relationship Id="rId335" Type="http://schemas.openxmlformats.org/officeDocument/2006/relationships/hyperlink" Target="https://kalite.ksu.edu.tr/depo/belgeler/KS%C3%9C%202023-2027%20Stratejik%20Plan%20web_2301101407282920.pdf" TargetMode="External"/><Relationship Id="rId542" Type="http://schemas.openxmlformats.org/officeDocument/2006/relationships/hyperlink" Target="https://biyosistem.ksu.edu.tr/Default.aspx?SId=33979" TargetMode="External"/><Relationship Id="rId181" Type="http://schemas.openxmlformats.org/officeDocument/2006/relationships/hyperlink" Target="https://obs.ksu.edu.tr/oibs/bologna/start.aspx?gkm=067236630377703330033303344803836835485378053333631120" TargetMode="External"/><Relationship Id="rId402" Type="http://schemas.openxmlformats.org/officeDocument/2006/relationships/hyperlink" Target="https://bap.ksu.edu.tr/depo/belgeler/B%C4%B0L%C4%B0MSEL%20ARA%C5%9ETIRMA%20PROJELER%C4%B0%20Y%C3%96NERGES%C4%B0%2026%20A%C4%9EUSTOS%202020_2102051324284244.docx" TargetMode="External"/><Relationship Id="rId279" Type="http://schemas.openxmlformats.org/officeDocument/2006/relationships/hyperlink" Target="https://www.ksu.edu.tr/depo/belgeler/KS%C3%9C%20E%C4%9E%C4%B0T%C4%B0M-%C3%96%C4%9ERET%C4%B0M%20KOM%C4%B0SYONU%20Y%C3%96NERGES%C4%B0_2001150019047641.pdf" TargetMode="External"/><Relationship Id="rId486" Type="http://schemas.openxmlformats.org/officeDocument/2006/relationships/hyperlink" Target="https://ziraat.ksu.edu.tr/depo/belgeler/Ziraat%20Fak%C3%BCltesi%20Toplumsal%20Katk%C4%B1%20Politikas%C4%B1-1_2507181541580285.pdf" TargetMode="External"/><Relationship Id="rId43" Type="http://schemas.openxmlformats.org/officeDocument/2006/relationships/hyperlink" Target="https://ziraat.ksu.edu.tr/" TargetMode="External"/><Relationship Id="rId139" Type="http://schemas.openxmlformats.org/officeDocument/2006/relationships/hyperlink" Target="https://www.ksu.edu.tr/depo/belgeler/KS%C3%9C%202020%20Y%C4%B1l%C4%B1%20%C4%B0dare%20Faaliyet%20Raporu_2106101344331768.pdf" TargetMode="External"/><Relationship Id="rId346" Type="http://schemas.openxmlformats.org/officeDocument/2006/relationships/hyperlink" Target="https://uskim.ksu.edu.tr/" TargetMode="External"/><Relationship Id="rId553" Type="http://schemas.openxmlformats.org/officeDocument/2006/relationships/hyperlink" Target="https://kalite.ksu.edu.tr/depo/belgeler/KS%C3%9C%202023-2027%20Stratejik%20Plan%20web_2301101407282920.pdf" TargetMode="External"/><Relationship Id="rId192" Type="http://schemas.openxmlformats.org/officeDocument/2006/relationships/hyperlink" Target="https://obs.ksu.edu.tr/oibs/bologna/start.aspx?gkm=067236630377703330033303344803836835485378053333631120" TargetMode="External"/><Relationship Id="rId206" Type="http://schemas.openxmlformats.org/officeDocument/2006/relationships/hyperlink" Target="https://ziraat.ksu.edu.tr/Default.aspx?SId=21602" TargetMode="External"/><Relationship Id="rId413" Type="http://schemas.openxmlformats.org/officeDocument/2006/relationships/hyperlink" Target="https://ziraat.ksu.edu.tr/Default.aspx?SId=21603" TargetMode="External"/><Relationship Id="rId497" Type="http://schemas.openxmlformats.org/officeDocument/2006/relationships/hyperlink" Target="https://tarimekonomisi.ksu.edu.tr/Default.aspx?SId=30333" TargetMode="External"/><Relationship Id="rId357" Type="http://schemas.openxmlformats.org/officeDocument/2006/relationships/hyperlink" Target="https://erasmus.ksu.edu.tr/" TargetMode="External"/><Relationship Id="rId54" Type="http://schemas.openxmlformats.org/officeDocument/2006/relationships/hyperlink" Target="https://ziraat.ksu.edu.tr/Default.aspx?SId=21596" TargetMode="External"/><Relationship Id="rId217" Type="http://schemas.openxmlformats.org/officeDocument/2006/relationships/hyperlink" Target="https://obs.ksu.edu.tr/" TargetMode="External"/><Relationship Id="rId564" Type="http://schemas.openxmlformats.org/officeDocument/2006/relationships/hyperlink" Target="https://ziraat.ksu.edu.tr/default.aspx?DId=87240" TargetMode="External"/><Relationship Id="rId424" Type="http://schemas.openxmlformats.org/officeDocument/2006/relationships/hyperlink" Target="https://bap.ksu.edu.tr/" TargetMode="External"/><Relationship Id="rId270" Type="http://schemas.openxmlformats.org/officeDocument/2006/relationships/hyperlink" Target="https://www.mevzuat.gov.tr/mevzuat?MevzuatNo=201811834&amp;MevzuatTur=21&amp;MevzuatTertip=5" TargetMode="External"/><Relationship Id="rId65" Type="http://schemas.openxmlformats.org/officeDocument/2006/relationships/hyperlink" Target="https://ziraat.ksu.edu.tr/" TargetMode="External"/><Relationship Id="rId130" Type="http://schemas.openxmlformats.org/officeDocument/2006/relationships/hyperlink" Target="https://strateji.ksu.edu.tr/depo/belgeler/KS%C3%9C.%20R%C4%B0SK%20Y%C3%96NERGES%C4%B0.output_1807021419312843.pdf" TargetMode="External"/><Relationship Id="rId368" Type="http://schemas.openxmlformats.org/officeDocument/2006/relationships/hyperlink" Target="https://e-kutuphane.ksu.edu.tr/yordam/" TargetMode="External"/><Relationship Id="rId575" Type="http://schemas.openxmlformats.org/officeDocument/2006/relationships/hyperlink" Target="https://kalite.ksu.edu.tr/depo/belgeler/KS%C3%9C%202023-2027%20Stratejik%20Plan%20web_2301101407282920.pdf" TargetMode="External"/><Relationship Id="rId228" Type="http://schemas.openxmlformats.org/officeDocument/2006/relationships/hyperlink" Target="https://ziraat.ksu.edu.tr/depo/belgeler/Staj%20Evraklar%C4%B1_1904291210412899.PDF" TargetMode="External"/><Relationship Id="rId435" Type="http://schemas.openxmlformats.org/officeDocument/2006/relationships/hyperlink" Target="https://www.ksu.edu.tr/Default.aspx?SId=26470" TargetMode="External"/><Relationship Id="rId281" Type="http://schemas.openxmlformats.org/officeDocument/2006/relationships/hyperlink" Target="https://oidb.ksu.edu.tr/Default.aspx?SId=33507" TargetMode="External"/><Relationship Id="rId502" Type="http://schemas.openxmlformats.org/officeDocument/2006/relationships/hyperlink" Target="https://ziraat.ksu.edu.tr/depo/belgeler/Ziraat%20Fak%C3%BCltesi%20Toplumsal%20Katk%C4%B1%20Politikas%C4%B1-1_2507181541580285.pdf" TargetMode="External"/><Relationship Id="rId76" Type="http://schemas.openxmlformats.org/officeDocument/2006/relationships/hyperlink" Target="https://ziraat.ksu.edu.tr/Default.aspx?SId=21592" TargetMode="External"/><Relationship Id="rId141" Type="http://schemas.openxmlformats.org/officeDocument/2006/relationships/hyperlink" Target="https://www.ksu.edu.tr/depo/belgeler/KS%C3%9C%202020%20Y%C4%B1l%C4%B1%20%C4%B0dare%20Faaliyet%20Raporu_2106101344331768.pdf" TargetMode="External"/><Relationship Id="rId379" Type="http://schemas.openxmlformats.org/officeDocument/2006/relationships/hyperlink" Target="https://personel.ksu.edu.tr/depo/belgeler/Akademik_Atamalarda_Niyet_Beyan%C4%B1_Formu_1912041349049567.xlsx" TargetMode="External"/><Relationship Id="rId586" Type="http://schemas.openxmlformats.org/officeDocument/2006/relationships/hyperlink" Target="https://ziraat.ksu.edu.tr/default.aspx?DId=87240" TargetMode="External"/><Relationship Id="rId7" Type="http://schemas.openxmlformats.org/officeDocument/2006/relationships/image" Target="media/image2.png"/><Relationship Id="rId239" Type="http://schemas.openxmlformats.org/officeDocument/2006/relationships/hyperlink" Target="https://uzem.ksu.edu.tr/depo/belgeler/KSU-Uzaktan%20Ogretim%20Usul%20ve%20Esaslar_Senato_30092020_2010031328010047.pdf" TargetMode="External"/><Relationship Id="rId446" Type="http://schemas.openxmlformats.org/officeDocument/2006/relationships/hyperlink" Target="https://ardeb-pbs.tubitak.gov.tr/" TargetMode="External"/><Relationship Id="rId292" Type="http://schemas.openxmlformats.org/officeDocument/2006/relationships/hyperlink" Target="https://www.ksu.edu.tr/default.aspx?DId=80330" TargetMode="External"/><Relationship Id="rId306" Type="http://schemas.openxmlformats.org/officeDocument/2006/relationships/hyperlink" Target="https://www.ksu.edu.tr/depo/belgeler/KS%C3%9C%20E%C4%9E%C4%B0T%C4%B0M-%C3%96%C4%9ERET%C4%B0M%20VE%20SINAV%20Y%C3%96NERGES%C4%B0%20(G%C3%BCncel)_2110261430572679_2111261146308163.pdf" TargetMode="External"/><Relationship Id="rId87" Type="http://schemas.openxmlformats.org/officeDocument/2006/relationships/hyperlink" Target="https://ziraat.ksu.edu.tr/depo/belgeler/Faaliyet%20Raporu%20(2020)_2103011956570505.pdf" TargetMode="External"/><Relationship Id="rId513" Type="http://schemas.openxmlformats.org/officeDocument/2006/relationships/hyperlink" Target="https://versis.ksu.edu.tr/login.aspx" TargetMode="External"/><Relationship Id="rId152" Type="http://schemas.openxmlformats.org/officeDocument/2006/relationships/hyperlink" Target="https://obs.ksu.edu.tr/oibs/kariyer/login.aspx" TargetMode="External"/><Relationship Id="rId194" Type="http://schemas.openxmlformats.org/officeDocument/2006/relationships/hyperlink" Target="https://tomer.ksu.edu.tr/" TargetMode="External"/><Relationship Id="rId208" Type="http://schemas.openxmlformats.org/officeDocument/2006/relationships/hyperlink" Target="https://fbe.ksu.edu.tr/depo/belgeler/FBE%20Y%C3%B6netmelik-Resmi%20Gazete-17%20Kas%C4%B1m%202025_2511170924445634.pdf" TargetMode="External"/><Relationship Id="rId415" Type="http://schemas.openxmlformats.org/officeDocument/2006/relationships/hyperlink" Target="https://bap.ksu.edu.tr/depo/belgeler/KS%C3%9C%20DOSAP%20Y%C3%96NERGES%C4%B0%2026%20A%C4%9EUSTOS%202020_2102051324522908.docx" TargetMode="External"/><Relationship Id="rId457" Type="http://schemas.openxmlformats.org/officeDocument/2006/relationships/hyperlink" Target="https://personel.ksu.edu.tr/depo/belgeler/Akademik_Atamalarda_Niyet_Beyan%C4%B1_Formu_1912041349049567.xlsx" TargetMode="External"/><Relationship Id="rId261" Type="http://schemas.openxmlformats.org/officeDocument/2006/relationships/hyperlink" Target="https://obs.ksu.edu.tr/oibs/bologna/start.aspx?gkm=04183221034440311003330333360341842197378053556034480" TargetMode="External"/><Relationship Id="rId499" Type="http://schemas.openxmlformats.org/officeDocument/2006/relationships/hyperlink" Target="https://kalite.ksu.edu.tr/depo/belgeler/KS%C3%9C%202023-2027%20Stratejik%20Plan%20web_2301101407282920.pdf" TargetMode="External"/><Relationship Id="rId14" Type="http://schemas.openxmlformats.org/officeDocument/2006/relationships/hyperlink" Target="https://ziraat.ksu.edu.tr/Default.aspx?SId=21596" TargetMode="External"/><Relationship Id="rId56" Type="http://schemas.openxmlformats.org/officeDocument/2006/relationships/hyperlink" Target="https://kalite.ksu.edu.tr/Default.aspx?SId=21504" TargetMode="External"/><Relationship Id="rId317" Type="http://schemas.openxmlformats.org/officeDocument/2006/relationships/hyperlink" Target="https://ziraat.ksu.edu.tr/" TargetMode="External"/><Relationship Id="rId359" Type="http://schemas.openxmlformats.org/officeDocument/2006/relationships/hyperlink" Target="https://skdb.ksu.edu.tr/" TargetMode="External"/><Relationship Id="rId524" Type="http://schemas.openxmlformats.org/officeDocument/2006/relationships/hyperlink" Target="https://proje.ksu.edu.tr/" TargetMode="External"/><Relationship Id="rId566" Type="http://schemas.openxmlformats.org/officeDocument/2006/relationships/hyperlink" Target="https://ziraat.ksu.edu.tr/Default.aspx?SId=21603" TargetMode="External"/><Relationship Id="rId98" Type="http://schemas.openxmlformats.org/officeDocument/2006/relationships/hyperlink" Target="https://versis.ksu.edu.tr/login.aspx" TargetMode="External"/><Relationship Id="rId121" Type="http://schemas.openxmlformats.org/officeDocument/2006/relationships/hyperlink" Target="https://www.ksu.edu.tr/depo/belgeler/KS%C3%9C%202020%20Y%C4%B1l%C4%B1%20%C4%B0dare%20Faaliyet%20Raporu_2106101344331768.pdf" TargetMode="External"/><Relationship Id="rId163" Type="http://schemas.openxmlformats.org/officeDocument/2006/relationships/hyperlink" Target="https://ziraat.ksu.edu.tr/" TargetMode="External"/><Relationship Id="rId219" Type="http://schemas.openxmlformats.org/officeDocument/2006/relationships/hyperlink" Target="https://oidb.ksu.edu.tr/Default.aspx?SId=33507" TargetMode="External"/><Relationship Id="rId370" Type="http://schemas.openxmlformats.org/officeDocument/2006/relationships/hyperlink" Target="https://engelsiz.ksu.edu.tr/Default.aspx?SId=182" TargetMode="External"/><Relationship Id="rId426" Type="http://schemas.openxmlformats.org/officeDocument/2006/relationships/hyperlink" Target="https://www.ksu.edu.tr/depo/belgeler/KS%C3%9C%20PROJE%20GEL%C4%B0%C5%9ET%C4%B0RME%20VE%20KOORD%C4%B0NASYON%20%20B%C4%B0R%C4%B0M%C4%B0%20Y%C3%96NERGES%C4%B0_1812170313248383.pdf" TargetMode="External"/><Relationship Id="rId230" Type="http://schemas.openxmlformats.org/officeDocument/2006/relationships/hyperlink" Target="https://www.ksu.edu.tr/depo/belgeler/KS%C3%9C%20%C3%96nlisans%20-%20Lisans%20%C3%96%C4%9Frencileri%20Staj%20Y%C3%B6nergesi_2001150037535142.pdf" TargetMode="External"/><Relationship Id="rId468" Type="http://schemas.openxmlformats.org/officeDocument/2006/relationships/hyperlink" Target="https://bahcebitkileri.ksu.edu.tr/" TargetMode="External"/><Relationship Id="rId25" Type="http://schemas.openxmlformats.org/officeDocument/2006/relationships/hyperlink" Target="https://ziraat.ksu.edu.tr/Default.aspx?SId=21596" TargetMode="External"/><Relationship Id="rId67" Type="http://schemas.openxmlformats.org/officeDocument/2006/relationships/hyperlink" Target="https://ziraat.ksu.edu.tr/depo/belgeler/84359%20Ziraat%20Fak&#252;ltesi%20Stratejik%20Plan&#305;%202023-2027_2201211205529283.pdf" TargetMode="External"/><Relationship Id="rId272" Type="http://schemas.openxmlformats.org/officeDocument/2006/relationships/hyperlink" Target="https://www.mevzuat.gov.tr/mevzuat?MevzuatNo=201811834&amp;MevzuatTur=21&amp;MevzuatTertip=5" TargetMode="External"/><Relationship Id="rId328" Type="http://schemas.openxmlformats.org/officeDocument/2006/relationships/hyperlink" Target="https://oidb.ksu.edu.tr/Default.aspx?SId=9573" TargetMode="External"/><Relationship Id="rId535" Type="http://schemas.openxmlformats.org/officeDocument/2006/relationships/hyperlink" Target="https://biyosistem.ksu.edu.tr/Default.aspx?DId=101099" TargetMode="External"/><Relationship Id="rId577" Type="http://schemas.openxmlformats.org/officeDocument/2006/relationships/hyperlink" Target="https://bahcebitkileri.ksu.edu.tr/" TargetMode="External"/><Relationship Id="rId132" Type="http://schemas.openxmlformats.org/officeDocument/2006/relationships/hyperlink" Target="https://www.ksu.edu.tr/depo/belgeler/KAHRAMANMARA%C5%9E%20S%C3%9CT%C3%87%C3%9C%20%C4%B0MAM%20%C3%9CN%C4%B0VERS%C4%B0TES%C4%B0%20KAL%C4%B0TE%20KOM%C4%B0SYONU%20Y%C3%96NERGES%C4%B0_2412161127413361.pdf" TargetMode="External"/><Relationship Id="rId174" Type="http://schemas.openxmlformats.org/officeDocument/2006/relationships/hyperlink" Target="https://ziraat.ksu.edu.tr/Default.aspx?SId=1344" TargetMode="External"/><Relationship Id="rId381" Type="http://schemas.openxmlformats.org/officeDocument/2006/relationships/hyperlink" Target="http://personel.ksu.edu.tr/depo/belgeler/2547%20say%C4%B1l%C4%B1%20Y%C3%BCksek%C3%B6%C4%9Fretim%20Kanunu_1506221310312350.pdf" TargetMode="External"/><Relationship Id="rId241" Type="http://schemas.openxmlformats.org/officeDocument/2006/relationships/hyperlink" Target="https://oidb.ksu.edu.tr/Default.aspx?SId=33507" TargetMode="External"/><Relationship Id="rId437" Type="http://schemas.openxmlformats.org/officeDocument/2006/relationships/hyperlink" Target="https://www.tarimorman.gov.tr/TAGEM/Menu/7/Ar-Ge-Destek-Programi" TargetMode="External"/><Relationship Id="rId479" Type="http://schemas.openxmlformats.org/officeDocument/2006/relationships/hyperlink" Target="https://proje.ksu.edu.tr/" TargetMode="External"/><Relationship Id="rId36" Type="http://schemas.openxmlformats.org/officeDocument/2006/relationships/hyperlink" Target="https://kalite.ksu.edu.tr/depo/belgeler/KS&#220;%202023-2027%20Stratejik%20Plan%20web_2301101407282920.pdf" TargetMode="External"/><Relationship Id="rId283" Type="http://schemas.openxmlformats.org/officeDocument/2006/relationships/hyperlink" Target="https://www.ksu.edu.tr/depo/belgeler/KSU%20L%C4%B0SANS%C3%9CST%C3%9C%20E%C4%9E%C4%B0T%C4%B0M-%C3%96%C4%9ERET%C4%B0M%20Y%C3%96NETMEL%C4%B0%C4%9E%C4%B0%2025%20Ocak%202021_2102250355034129.pdf" TargetMode="External"/><Relationship Id="rId339" Type="http://schemas.openxmlformats.org/officeDocument/2006/relationships/hyperlink" Target="https://uskim.ksu.edu.tr/" TargetMode="External"/><Relationship Id="rId490" Type="http://schemas.openxmlformats.org/officeDocument/2006/relationships/hyperlink" Target="https://biyosistem.ksu.edu.tr/Default.aspx?SId=29963" TargetMode="External"/><Relationship Id="rId504" Type="http://schemas.openxmlformats.org/officeDocument/2006/relationships/hyperlink" Target="https://versis.ksu.edu.tr/login.aspx" TargetMode="External"/><Relationship Id="rId546" Type="http://schemas.openxmlformats.org/officeDocument/2006/relationships/hyperlink" Target="https://bap.ksu.edu.tr/Default.aspx?SId=30807" TargetMode="External"/><Relationship Id="rId78" Type="http://schemas.openxmlformats.org/officeDocument/2006/relationships/hyperlink" Target="https://ziraat.ksu.edu.tr/" TargetMode="External"/><Relationship Id="rId101" Type="http://schemas.openxmlformats.org/officeDocument/2006/relationships/hyperlink" Target="http://ebys.ksu.edu.tr/enVision/Login.aspx" TargetMode="External"/><Relationship Id="rId143" Type="http://schemas.openxmlformats.org/officeDocument/2006/relationships/hyperlink" Target="https://www.ksu.edu.tr/depo/belgeler/KS%C3%9C%202020%20Y%C4%B1l%C4%B1%20%C4%B0dare%20Faaliyet%20Raporu_2106101344331768.pdf" TargetMode="External"/><Relationship Id="rId185" Type="http://schemas.openxmlformats.org/officeDocument/2006/relationships/hyperlink" Target="https://tomer.ksu.edu.tr/" TargetMode="External"/><Relationship Id="rId350" Type="http://schemas.openxmlformats.org/officeDocument/2006/relationships/hyperlink" Target="https://oidb.ksu.edu.tr/default.aspx?DId=43257" TargetMode="External"/><Relationship Id="rId406" Type="http://schemas.openxmlformats.org/officeDocument/2006/relationships/hyperlink" Target="https://fbe.ksu.edu.tr/Default.aspx?SId=33164" TargetMode="External"/><Relationship Id="rId588" Type="http://schemas.openxmlformats.org/officeDocument/2006/relationships/hyperlink" Target="https://biyosistem.ksu.edu.tr/Default.aspx?SId=33979" TargetMode="External"/><Relationship Id="rId9" Type="http://schemas.openxmlformats.org/officeDocument/2006/relationships/hyperlink" Target="https://ziraat.ksu.edu.tr/depo/belgeler/84359%20Ziraat%20Fak&#252;ltesi%20Stratejik%20Plan&#305;%202023-2027_2201211205529283.pdf" TargetMode="External"/><Relationship Id="rId210" Type="http://schemas.openxmlformats.org/officeDocument/2006/relationships/hyperlink" Target="https://ziraat.ksu.edu.tr/Default.aspx?SId=21593" TargetMode="External"/><Relationship Id="rId392" Type="http://schemas.openxmlformats.org/officeDocument/2006/relationships/hyperlink" Target="https://uzem.ksu.edu.tr/" TargetMode="External"/><Relationship Id="rId448" Type="http://schemas.openxmlformats.org/officeDocument/2006/relationships/hyperlink" Target="https://www.ksu.edu.tr/depo/belgeler/B%C4%B0L%C4%B0MSEL%20ARA%C5%9ETIRMA%20ve%20YAYIN%20ET%C4%B0%C4%9E%C4%B0%20Y%C3%96NERGES%C4%B0_1809131007339471_1905061610515632.pdf" TargetMode="External"/><Relationship Id="rId252" Type="http://schemas.openxmlformats.org/officeDocument/2006/relationships/hyperlink" Target="https://fbe.ksu.edu.tr/Default.aspx?SId=7688" TargetMode="External"/><Relationship Id="rId294" Type="http://schemas.openxmlformats.org/officeDocument/2006/relationships/hyperlink" Target="https://www.ksu.edu.tr/depo/belgeler/KS%C3%9C%20E%C4%9E%C4%B0T%C4%B0M-%C3%96%C4%9ERET%C4%B0M%20KOM%C4%B0SYONU%20Y%C3%96NERGES%C4%B0_2001150019047641.pdf" TargetMode="External"/><Relationship Id="rId308" Type="http://schemas.openxmlformats.org/officeDocument/2006/relationships/hyperlink" Target="https://www.ksu.edu.tr/depo/belgeler/KS%C3%9C%20%C3%96N%20L%C4%B0SANS%20VE%20L%C4%B0SANS%20E%C4%9E%C4%B0T%C4%B0M-%C3%96%C4%9ERET%C4%B0M%20Y%C3%96NETMEL%C4%B0%C4%9E%C4%B0%20B%C4%B0R%C4%B0NC%C4%B0%20B%C3%96L%C3%9CM_2001150135115804.pdf" TargetMode="External"/><Relationship Id="rId515" Type="http://schemas.openxmlformats.org/officeDocument/2006/relationships/hyperlink" Target="https://zootekni.ksu.edu.tr/" TargetMode="External"/><Relationship Id="rId47" Type="http://schemas.openxmlformats.org/officeDocument/2006/relationships/hyperlink" Target="https://ziraat.ksu.edu.tr/depo/belgeler/2020%20Ziraat%20Fak%C3%BCltesi%20Y%C4%B1l%C4%B1%20Birim%20%C4%B0%C3%A7%20De%C4%9Ferlendirme%20Raporu%20(1)_2103251418209670.pdf" TargetMode="External"/><Relationship Id="rId89" Type="http://schemas.openxmlformats.org/officeDocument/2006/relationships/hyperlink" Target="https://versis.ksu.edu.tr/login.aspx" TargetMode="External"/><Relationship Id="rId112" Type="http://schemas.openxmlformats.org/officeDocument/2006/relationships/hyperlink" Target="https://tesvik.ksu.edu.tr/login.aspx" TargetMode="External"/><Relationship Id="rId154" Type="http://schemas.openxmlformats.org/officeDocument/2006/relationships/hyperlink" Target="https://ziraat.ksu.edu.tr/depo/belgeler/Faaliyet%20Raporu%20(2020)_2103011956570505.pdf" TargetMode="External"/><Relationship Id="rId361" Type="http://schemas.openxmlformats.org/officeDocument/2006/relationships/hyperlink" Target="https://ziraat.ksu.edu.tr/" TargetMode="External"/><Relationship Id="rId557" Type="http://schemas.openxmlformats.org/officeDocument/2006/relationships/hyperlink" Target="https://biyosistem.ksu.edu.tr/Default.aspx?SId=29976" TargetMode="External"/><Relationship Id="rId196" Type="http://schemas.openxmlformats.org/officeDocument/2006/relationships/hyperlink" Target="https://obs.ksu.edu.tr/oibs/bologna/start.aspx?gkm=067236630377703330033303344803836835485378053333631120" TargetMode="External"/><Relationship Id="rId417" Type="http://schemas.openxmlformats.org/officeDocument/2006/relationships/hyperlink" Target="https://bap.ksu.edu.tr/depo/belgeler/B%C4%B0L%C4%B0MSEL%20ARA%C5%9ETIRMA%20PROJELER%C4%B0%20Y%C3%96NERGES%C4%B0%2026%20A%C4%9EUSTOS%202020_2102051324284244.docx" TargetMode="External"/><Relationship Id="rId459" Type="http://schemas.openxmlformats.org/officeDocument/2006/relationships/hyperlink" Target="https://ziraat.ksu.edu.tr/depo/belgeler/Ziraat%20Fak%C3%BCltesi%20Toplumsal%20Katk%C4%B1%20Politikas%C4%B1-1_2507181541580285.pdf" TargetMode="External"/><Relationship Id="rId16" Type="http://schemas.openxmlformats.org/officeDocument/2006/relationships/hyperlink" Target="https://ziraat.ksu.edu.tr/Default.aspx?SId=33799" TargetMode="External"/><Relationship Id="rId221" Type="http://schemas.openxmlformats.org/officeDocument/2006/relationships/hyperlink" Target="https://fbe.ksu.edu.tr/depo/belgeler/FBE%20Y%C3%B6netmelik-Resmi%20Gazete-17%20Kas%C4%B1m%202025_2511170924445634.pdf" TargetMode="External"/><Relationship Id="rId263" Type="http://schemas.openxmlformats.org/officeDocument/2006/relationships/hyperlink" Target="https://ziraat.ksu.edu.tr/Default.aspx?SId=24221" TargetMode="External"/><Relationship Id="rId319" Type="http://schemas.openxmlformats.org/officeDocument/2006/relationships/hyperlink" Target="https://ziraat.ksu.edu.tr/Default.aspx?SId=1343" TargetMode="External"/><Relationship Id="rId470" Type="http://schemas.openxmlformats.org/officeDocument/2006/relationships/hyperlink" Target="https://biyosistem.ksu.edu.tr/Default.aspx?SId=29976" TargetMode="External"/><Relationship Id="rId526" Type="http://schemas.openxmlformats.org/officeDocument/2006/relationships/hyperlink" Target="https://bitkikoruma.ksu.edu.tr/" TargetMode="External"/><Relationship Id="rId58" Type="http://schemas.openxmlformats.org/officeDocument/2006/relationships/hyperlink" Target="https://ziraat.ksu.edu.tr/Default.aspx?SId=21602" TargetMode="External"/><Relationship Id="rId123" Type="http://schemas.openxmlformats.org/officeDocument/2006/relationships/hyperlink" Target="https://www.ksu.edu.tr/depo/belgeler/KS%C3%9C%202020%20Y%C4%B1l%C4%B1%20%C4%B0dare%20Faaliyet%20Raporu_2106101344331768.pdf" TargetMode="External"/><Relationship Id="rId330" Type="http://schemas.openxmlformats.org/officeDocument/2006/relationships/hyperlink" Target="https://denklik.yok.gov.tr/" TargetMode="External"/><Relationship Id="rId568" Type="http://schemas.openxmlformats.org/officeDocument/2006/relationships/hyperlink" Target="https://ziraat.ksu.edu.tr/Default.aspx?SId=21603" TargetMode="External"/><Relationship Id="rId165" Type="http://schemas.openxmlformats.org/officeDocument/2006/relationships/hyperlink" Target="https://obs.ksu.edu.tr/" TargetMode="External"/><Relationship Id="rId372" Type="http://schemas.openxmlformats.org/officeDocument/2006/relationships/hyperlink" Target="https://engelsiz.ksu.edu.tr/Default.aspx?SId=182" TargetMode="External"/><Relationship Id="rId428" Type="http://schemas.openxmlformats.org/officeDocument/2006/relationships/hyperlink" Target="https://personel.ksu.edu.tr/depo/belgeler/Akademik_Atamalarda_Niyet_Beyan%C4%B1_Formu_1912041349049567.xlsx" TargetMode="External"/><Relationship Id="rId232" Type="http://schemas.openxmlformats.org/officeDocument/2006/relationships/hyperlink" Target="https://www.ksu.edu.tr/depo/belgeler/KSU%20L%C4%B0SANS%C3%9CST%C3%9C%20E%C4%9E%C4%B0T%C4%B0M-%C3%96%C4%9ERET%C4%B0M%20Y%C3%96NETMEL%C4%B0%C4%9E%C4%B0%2025%20Ocak%202021_2102250355034129.pdf" TargetMode="External"/><Relationship Id="rId274" Type="http://schemas.openxmlformats.org/officeDocument/2006/relationships/hyperlink" Target="https://www.ksu.edu.tr/depo/duyuru_belge/%C3%87EVR%C4%B0M%C4%B0%C3%87%C4%B0_(ONL%C4%B0NE)_SINAV_KURALLARI%5b1%5d%5b1%5d_2311151540179158_2312011004561192.pdf" TargetMode="External"/><Relationship Id="rId481" Type="http://schemas.openxmlformats.org/officeDocument/2006/relationships/hyperlink" Target="https://www.ksu.edu.tr/depo/belgeler/2025%20PERFORMANS%20PROGRAMI_2501151141181452.pdf" TargetMode="External"/><Relationship Id="rId27" Type="http://schemas.openxmlformats.org/officeDocument/2006/relationships/hyperlink" Target="https://ziraat.ksu.edu.tr/Default.aspx?SId=1342" TargetMode="External"/><Relationship Id="rId69" Type="http://schemas.openxmlformats.org/officeDocument/2006/relationships/hyperlink" Target="https://ziraat.ksu.edu.tr/Default.aspx?SId=21592" TargetMode="External"/><Relationship Id="rId134" Type="http://schemas.openxmlformats.org/officeDocument/2006/relationships/hyperlink" Target="https://www.ksu.edu.tr/depo/belgeler/KS%C3%9C%20L%C4%B0SANS%20E%C4%9E%C4%B0T%C4%B0M%20%C3%96%C4%9ERET%C4%B0M%20Y%C3%96NETMEL%C4%B0K%20SON%20(23%20Haziran%202019)_1906271417371007_2110130857557610_2110181055512139%20(7)_2406101009189831_2410181401401878.pdf" TargetMode="External"/><Relationship Id="rId537" Type="http://schemas.openxmlformats.org/officeDocument/2006/relationships/hyperlink" Target="https://tarimekonomisi.ksu.edu.tr/Default.aspx?SId=30333" TargetMode="External"/><Relationship Id="rId579" Type="http://schemas.openxmlformats.org/officeDocument/2006/relationships/hyperlink" Target="https://biyosistem.ksu.edu.tr/Default.aspx?SId=29976" TargetMode="External"/><Relationship Id="rId80" Type="http://schemas.openxmlformats.org/officeDocument/2006/relationships/hyperlink" Target="https://ziraat.ksu.edu.tr/Default.aspx?SId=21603" TargetMode="External"/><Relationship Id="rId176" Type="http://schemas.openxmlformats.org/officeDocument/2006/relationships/hyperlink" Target="https://obs.ksu.edu.tr/oibs/bologna/start.aspx?gkm=067236630377703330033303344803836835485378053333631120" TargetMode="External"/><Relationship Id="rId341" Type="http://schemas.openxmlformats.org/officeDocument/2006/relationships/hyperlink" Target="https://www.ksu.edu.tr/depo/belgeler/2024%20YILI%20FAALIYET%20RAPORU_2502280941487547.pdf" TargetMode="External"/><Relationship Id="rId383" Type="http://schemas.openxmlformats.org/officeDocument/2006/relationships/hyperlink" Target="http://personel.ksu.edu.tr/depo/belgeler/78%20SAYILI%20KHK_1506221336472361.pdf" TargetMode="External"/><Relationship Id="rId439" Type="http://schemas.openxmlformats.org/officeDocument/2006/relationships/hyperlink" Target="https://ziraat.ksu.edu.tr/Default.aspx?SId=21602" TargetMode="External"/><Relationship Id="rId590" Type="http://schemas.openxmlformats.org/officeDocument/2006/relationships/hyperlink" Target="https://biyosistem.ksu.edu.tr/depo/belgeler/Biyosistem_Muhendisligi_Bolumu_2025_Yili_Faaliyet_Raporu_2512211407036063.pdf" TargetMode="External"/><Relationship Id="rId201" Type="http://schemas.openxmlformats.org/officeDocument/2006/relationships/hyperlink" Target="https://internationalstudents.ksu.edu.tr/" TargetMode="External"/><Relationship Id="rId243" Type="http://schemas.openxmlformats.org/officeDocument/2006/relationships/hyperlink" Target="https://obs.ksu.edu.tr/oibs/bologna/index.aspx?lang=tr&amp;amp;curOp=showPac&amp;amp;curUnit=17&amp;amp;curSunit=1703" TargetMode="External"/><Relationship Id="rId285" Type="http://schemas.openxmlformats.org/officeDocument/2006/relationships/hyperlink" Target="https://www.ksu.edu.tr/depo/belgeler/KS%C3%9C%20E%C4%9E%C4%B0T%C4%B0M-%C3%96%C4%9ERET%C4%B0M%20KOM%C4%B0SYONU%20Y%C3%96NERGES%C4%B0_2001150019047641.pdf" TargetMode="External"/><Relationship Id="rId450" Type="http://schemas.openxmlformats.org/officeDocument/2006/relationships/hyperlink" Target="https://www.ksu.edu.tr/depo/belgeler/KS%C3%9C%20PROJE%20GEL%C4%B0%C5%9ET%C4%B0RME%20VE%20KOORD%C4%B0NASYON%20%20B%C4%B0R%C4%B0M%C4%B0%20Y%C3%96NERGES%C4%B0_1812170313248383.pdf" TargetMode="External"/><Relationship Id="rId506" Type="http://schemas.openxmlformats.org/officeDocument/2006/relationships/hyperlink" Target="https://tarlabitkileri.ksu.edu.tr/Default.aspx?SId=27989" TargetMode="External"/><Relationship Id="rId38" Type="http://schemas.openxmlformats.org/officeDocument/2006/relationships/hyperlink" Target="https://ziraat.ksu.edu.tr/depo/belgeler/84359%20Ziraat%20Fak&#252;ltesi%20Stratejik%20Plan&#305;%202023-2027_2201211205529283.pdf" TargetMode="External"/><Relationship Id="rId103" Type="http://schemas.openxmlformats.org/officeDocument/2006/relationships/hyperlink" Target="https://bap.ksu.edu.tr/" TargetMode="External"/><Relationship Id="rId310" Type="http://schemas.openxmlformats.org/officeDocument/2006/relationships/hyperlink" Target="https://www.ksu.edu.tr/depo/belgeler/KS%C3%9C%20%C3%87ift%20Anadal%20Yandal%20Y%C3%B6nergesi_2001150051322464.pdf" TargetMode="External"/><Relationship Id="rId492" Type="http://schemas.openxmlformats.org/officeDocument/2006/relationships/hyperlink" Target="https://biyosistem.ksu.edu.tr/Default.aspx?SId=6435" TargetMode="External"/><Relationship Id="rId548" Type="http://schemas.openxmlformats.org/officeDocument/2006/relationships/hyperlink" Target="https://prima-med.org/" TargetMode="External"/><Relationship Id="rId91" Type="http://schemas.openxmlformats.org/officeDocument/2006/relationships/hyperlink" Target="https://ziraat.ksu.edu.tr/depo/belgeler/84359%20Ziraat%20Fak&#252;ltesi%20Stratejik%20Plan&#305;%202023-2027_2201211205529283.pdf" TargetMode="External"/><Relationship Id="rId145" Type="http://schemas.openxmlformats.org/officeDocument/2006/relationships/hyperlink" Target="https://www.ksu.edu.tr/depo/belgeler/KS%C3%9C%202020%20Y%C4%B1l%C4%B1%20%C4%B0dare%20Faaliyet%20Raporu_2106101344331768.pdf" TargetMode="External"/><Relationship Id="rId187" Type="http://schemas.openxmlformats.org/officeDocument/2006/relationships/hyperlink" Target="https://internationalstudents.ksu.edu.tr/" TargetMode="External"/><Relationship Id="rId352" Type="http://schemas.openxmlformats.org/officeDocument/2006/relationships/hyperlink" Target="https://erasmus.ksu.edu.tr/" TargetMode="External"/><Relationship Id="rId394" Type="http://schemas.openxmlformats.org/officeDocument/2006/relationships/hyperlink" Target="https://sem.ksu.edu.tr/" TargetMode="External"/><Relationship Id="rId408" Type="http://schemas.openxmlformats.org/officeDocument/2006/relationships/hyperlink" Target="https://bap.ksu.edu.tr/depo/belgeler/B%C4%B0L%C4%B0MSEL%20ARA%C5%9ETIRMA%20PROJELER%C4%B0%20Y%C3%96NERGES%C4%B0%2026%20A%C4%9EUSTOS%202020_2102051324284244.docx" TargetMode="External"/><Relationship Id="rId212" Type="http://schemas.openxmlformats.org/officeDocument/2006/relationships/hyperlink" Target="https://ziraat.ksu.edu.tr/depo/belgeler/STJES_1505221203170558.doc" TargetMode="External"/><Relationship Id="rId254" Type="http://schemas.openxmlformats.org/officeDocument/2006/relationships/hyperlink" Target="https://obs.ksu.edu.tr/oibs/bologna/index.aspx?lang=tr&amp;amp;curOp=showPac&amp;amp;curUnit=17&amp;amp;curSunit=1703" TargetMode="External"/><Relationship Id="rId49" Type="http://schemas.openxmlformats.org/officeDocument/2006/relationships/hyperlink" Target="https://versis.ksu.edu.tr/login.aspx" TargetMode="External"/><Relationship Id="rId114" Type="http://schemas.openxmlformats.org/officeDocument/2006/relationships/hyperlink" Target="https://www.ksu.edu.tr/depo/duyuru_belge/%C3%96%C4%9Fretim%20%C3%9Cyesi%20Al%C4%B1m%20%C4%B0lan%C4%B1%20KS%C3%9C-%2020251231-4-20_2512310924440745.pdf" TargetMode="External"/><Relationship Id="rId296" Type="http://schemas.openxmlformats.org/officeDocument/2006/relationships/hyperlink" Target="https://www.ksu.edu.tr/default.aspx?DId=80330" TargetMode="External"/><Relationship Id="rId461" Type="http://schemas.openxmlformats.org/officeDocument/2006/relationships/hyperlink" Target="https://ziraat.ksu.edu.tr/Default.aspx?SId=1342" TargetMode="External"/><Relationship Id="rId517" Type="http://schemas.openxmlformats.org/officeDocument/2006/relationships/hyperlink" Target="https://kalite.ksu.edu.tr/depo/belgeler/KS%C3%9C%202023-2027%20Stratejik%20Plan%20web_2301101407282920.pdf" TargetMode="External"/><Relationship Id="rId559" Type="http://schemas.openxmlformats.org/officeDocument/2006/relationships/hyperlink" Target="https://biyoteknoloji.ksu.edu.tr/" TargetMode="External"/><Relationship Id="rId60" Type="http://schemas.openxmlformats.org/officeDocument/2006/relationships/hyperlink" Target="https://versis.ksu.edu.tr/login.aspx" TargetMode="External"/><Relationship Id="rId156" Type="http://schemas.openxmlformats.org/officeDocument/2006/relationships/hyperlink" Target="https://obs.ksu.edu.tr/oibs/bologna/start.aspx?gkm=067236630377703330033303344803836835485378053333631120" TargetMode="External"/><Relationship Id="rId198" Type="http://schemas.openxmlformats.org/officeDocument/2006/relationships/hyperlink" Target="https://bap.ksu.edu.tr/default.aspx?DId=85780" TargetMode="External"/><Relationship Id="rId321" Type="http://schemas.openxmlformats.org/officeDocument/2006/relationships/hyperlink" Target="https://www.ksu.edu.tr/depo/belgeler/KS%C3%9C%20E%C4%9E%C4%B0T%C4%B0M-%C3%96%C4%9ERET%C4%B0M%20VE%20SINAV%20Y%C3%96NERGES%C4%B0_2001150054313471.pdf" TargetMode="External"/><Relationship Id="rId363" Type="http://schemas.openxmlformats.org/officeDocument/2006/relationships/hyperlink" Target="https://uzem.ksu.edu.tr/" TargetMode="External"/><Relationship Id="rId419" Type="http://schemas.openxmlformats.org/officeDocument/2006/relationships/hyperlink" Target="https://bap.ksu.edu.tr/depo/belgeler/KS%C3%9C%20DOSAP%20Y%C3%96NERGES%C4%B0%2026%20A%C4%9EUSTOS%202020_2102051324522908.docx" TargetMode="External"/><Relationship Id="rId570" Type="http://schemas.openxmlformats.org/officeDocument/2006/relationships/hyperlink" Target="https://tarlabitkileri.ksu.edu.tr/default.aspx?DId=82058" TargetMode="External"/><Relationship Id="rId223" Type="http://schemas.openxmlformats.org/officeDocument/2006/relationships/hyperlink" Target="https://ziraat.ksu.edu.tr/Default.aspx?SId=21592" TargetMode="External"/><Relationship Id="rId430" Type="http://schemas.openxmlformats.org/officeDocument/2006/relationships/hyperlink" Target="https://www.ksu.edu.tr/depo/belgeler/KS%C3%9C%20PROJE%20GEL%C4%B0%C5%9ET%C4%B0RME%20VE%20KOORD%C4%B0NASYON%20%20B%C4%B0R%C4%B0M%C4%B0%20Y%C3%96NERGES%C4%B0_1812170313248383.pdf" TargetMode="External"/><Relationship Id="rId18" Type="http://schemas.openxmlformats.org/officeDocument/2006/relationships/hyperlink" Target="https://kalite.ksu.edu.tr/depo/belgeler/KS&#220;%202023-2027%20Stratejik%20Plan%20web_2301101407282920.pdf" TargetMode="External"/><Relationship Id="rId265" Type="http://schemas.openxmlformats.org/officeDocument/2006/relationships/hyperlink" Target="https://ziraat.ksu.edu.tr/depo/belgeler/Staj%20Evraklar%C4%B1_1904291210412899.PDF" TargetMode="External"/><Relationship Id="rId472" Type="http://schemas.openxmlformats.org/officeDocument/2006/relationships/hyperlink" Target="https://biyoteknoloji.ksu.edu.tr/" TargetMode="External"/><Relationship Id="rId528" Type="http://schemas.openxmlformats.org/officeDocument/2006/relationships/hyperlink" Target="https://tarimekonomisi.ksu.edu.tr/" TargetMode="External"/><Relationship Id="rId125" Type="http://schemas.openxmlformats.org/officeDocument/2006/relationships/hyperlink" Target="https://ziraat.ksu.edu.tr/Default.aspx?SId=21602" TargetMode="External"/><Relationship Id="rId167" Type="http://schemas.openxmlformats.org/officeDocument/2006/relationships/hyperlink" Target="https://ziraat.ksu.edu.tr/Default.aspx?SId=1344" TargetMode="External"/><Relationship Id="rId332" Type="http://schemas.openxmlformats.org/officeDocument/2006/relationships/hyperlink" Target="https://www.ksu.edu.tr/depo/belgeler/KSU%20L%C4%B0SANS%C3%9CST%C3%9C%20E%C4%9E%C4%B0T%C4%B0M-%C3%96%C4%9ERET%C4%B0M%20Y%C3%96NETMEL%C4%B0%C4%9E%C4%B0%2025%20Ocak%202021_2102250355034129.pdf" TargetMode="External"/><Relationship Id="rId374" Type="http://schemas.openxmlformats.org/officeDocument/2006/relationships/hyperlink" Target="https://otyb.ksu.edu.tr/Default.aspx?SId=183" TargetMode="External"/><Relationship Id="rId581" Type="http://schemas.openxmlformats.org/officeDocument/2006/relationships/hyperlink" Target="https://biyoteknoloji.ksu.edu.tr/" TargetMode="External"/><Relationship Id="rId71" Type="http://schemas.openxmlformats.org/officeDocument/2006/relationships/hyperlink" Target="https://ziraat.ksu.edu.tr/" TargetMode="External"/><Relationship Id="rId234" Type="http://schemas.openxmlformats.org/officeDocument/2006/relationships/hyperlink" Target="https://www.ksu.edu.tr/depo/belgeler/KS%C3%9C%20E%C4%9E%C4%B0T%C4%B0M-%C3%96%C4%9ERET%C4%B0M%20KOM%C4%B0SYONU%20Y%C3%96NERGES%C4%B0_2001150019047641.pdf" TargetMode="External"/><Relationship Id="rId2" Type="http://schemas.openxmlformats.org/officeDocument/2006/relationships/numbering" Target="numbering.xml"/><Relationship Id="rId29" Type="http://schemas.openxmlformats.org/officeDocument/2006/relationships/hyperlink" Target="https://kalite.ksu.edu.tr/Default.aspx?SId=20693" TargetMode="External"/><Relationship Id="rId276" Type="http://schemas.openxmlformats.org/officeDocument/2006/relationships/hyperlink" Target="https://ziraat.ksu.edu.tr/depo/belgeler/Staj%20Defteri_1904291148510868.pdf" TargetMode="External"/><Relationship Id="rId441" Type="http://schemas.openxmlformats.org/officeDocument/2006/relationships/hyperlink" Target="https://www.ksu.edu.tr/Default.aspx?SId=23043" TargetMode="External"/><Relationship Id="rId483" Type="http://schemas.openxmlformats.org/officeDocument/2006/relationships/hyperlink" Target="https://kalite.ksu.edu.tr/depo/belgeler/KS%C3%9C%202023-2027%20Stratejik%20Plan%20web_2301101407282920.pdf" TargetMode="External"/><Relationship Id="rId539" Type="http://schemas.openxmlformats.org/officeDocument/2006/relationships/hyperlink" Target="https://bap.ksu.edu.tr/Default.aspx?SId=30807" TargetMode="External"/><Relationship Id="rId40" Type="http://schemas.openxmlformats.org/officeDocument/2006/relationships/hyperlink" Target="https://ziraat.ksu.edu.tr/Default.aspx?SId=1342" TargetMode="External"/><Relationship Id="rId136" Type="http://schemas.openxmlformats.org/officeDocument/2006/relationships/hyperlink" Target="https://kalite.ksu.edu.tr/depo/belgeler/2024%20YILI%20FAALIYET%20RAPORU_2502280941487547.pdf" TargetMode="External"/><Relationship Id="rId178" Type="http://schemas.openxmlformats.org/officeDocument/2006/relationships/hyperlink" Target="https://obs.ksu.edu.tr/oibs/bologna/start.aspx?gkm=067236630377703330033303344803836835485378053333631120" TargetMode="External"/><Relationship Id="rId301" Type="http://schemas.openxmlformats.org/officeDocument/2006/relationships/hyperlink" Target="https://obs.ksu.edu.tr/oibs/std/login.aspx" TargetMode="External"/><Relationship Id="rId343" Type="http://schemas.openxmlformats.org/officeDocument/2006/relationships/hyperlink" Target="https://ziraat.ksu.edu.tr/depo/belgeler/Ziraat%20Fak%C3%BCltesi%20Faaliyet%20Raporu-2024_2501281703327092.pdf" TargetMode="External"/><Relationship Id="rId550" Type="http://schemas.openxmlformats.org/officeDocument/2006/relationships/hyperlink" Target="https://www.ksu.edu.tr/default.aspx?DId=78497" TargetMode="External"/><Relationship Id="rId82" Type="http://schemas.openxmlformats.org/officeDocument/2006/relationships/hyperlink" Target="https://kalite.ksu.edu.tr/depo/belgeler/KS&#220;%202023-2027%20Stratejik%20Plan%20web_2301101407282920.pdf" TargetMode="External"/><Relationship Id="rId203" Type="http://schemas.openxmlformats.org/officeDocument/2006/relationships/hyperlink" Target="https://obs.ksu.edu.tr/oibs/bologna/start.aspx?gkm=067236630377703330033303344803836835485378053333631120" TargetMode="External"/><Relationship Id="rId385" Type="http://schemas.openxmlformats.org/officeDocument/2006/relationships/hyperlink" Target="https://personel.ksu.edu.tr/depo/belgeler/Doktor%20%C3%96%C4%9Fretim%20%C3%9Cyesi,%20Do%C3%A7ent%20ve%20Profes%C3%B6r%20Atamalar%C4%B1nda%20Esas%20Al%C4%B1nacak%20Tablolar_1912051455419355.docx" TargetMode="External"/><Relationship Id="rId592" Type="http://schemas.openxmlformats.org/officeDocument/2006/relationships/image" Target="media/image3.png"/><Relationship Id="rId245" Type="http://schemas.openxmlformats.org/officeDocument/2006/relationships/hyperlink" Target="https://ziraat.ksu.edu.tr/Default.aspx?SId=1343" TargetMode="External"/><Relationship Id="rId287" Type="http://schemas.openxmlformats.org/officeDocument/2006/relationships/hyperlink" Target="https://www.mevzuat.gov.tr/mevzuat?MevzuatNo=201811834&amp;MevzuatTur=21&amp;MevzuatTertip=5" TargetMode="External"/><Relationship Id="rId410" Type="http://schemas.openxmlformats.org/officeDocument/2006/relationships/hyperlink" Target="https://ziraat.ksu.edu.tr/Default.aspx?SId=33209" TargetMode="External"/><Relationship Id="rId452" Type="http://schemas.openxmlformats.org/officeDocument/2006/relationships/hyperlink" Target="https://biyosistem.ksu.edu.tr/Default.aspx?SId=29354" TargetMode="External"/><Relationship Id="rId494" Type="http://schemas.openxmlformats.org/officeDocument/2006/relationships/hyperlink" Target="https://kalite.ksu.edu.tr/depo/belgeler/KS%C3%9C%202023-2027%20Stratejik%20Plan%20web_2301101407282920.pdf" TargetMode="External"/><Relationship Id="rId508" Type="http://schemas.openxmlformats.org/officeDocument/2006/relationships/hyperlink" Target="https://kalite.ksu.edu.tr/depo/belgeler/KS%C3%9C%202023-2027%20Stratejik%20Plan%20web_2301101407282920.pdf" TargetMode="External"/><Relationship Id="rId105" Type="http://schemas.openxmlformats.org/officeDocument/2006/relationships/hyperlink" Target="https://www.ksu.edu.tr/giris.aspx" TargetMode="External"/><Relationship Id="rId147" Type="http://schemas.openxmlformats.org/officeDocument/2006/relationships/hyperlink" Target="https://www.ksu.edu.tr/depo/belgeler/KS%C3%9C%20L%C4%B0SANS%20E%C4%9E%C4%B0T%C4%B0M%20%C3%96%C4%9ERET%C4%B0M%20Y%C3%96NETMEL%C4%B0K%20SON%20(23%20Haziran%202019)_1906271417371007_2110130857557610_2110181055512139%20(7)_2406101009189831_2410181401401878.pdf" TargetMode="External"/><Relationship Id="rId312" Type="http://schemas.openxmlformats.org/officeDocument/2006/relationships/hyperlink" Target="https://www.ksu.edu.tr/depo/belgeler/KS%C3%9C%20E%C4%9E%C4%B0T%C4%B0M-%C3%96%C4%9ERET%C4%B0M%20VE%20SINAV%20Y%C3%96NERGES%C4%B0%20(G%C3%BCncel)_2110261430572679_2111261146308163.pdf" TargetMode="External"/><Relationship Id="rId354" Type="http://schemas.openxmlformats.org/officeDocument/2006/relationships/hyperlink" Target="https://ziraat.ksu.edu.tr/Default.aspx?SId=1343" TargetMode="External"/><Relationship Id="rId51" Type="http://schemas.openxmlformats.org/officeDocument/2006/relationships/hyperlink" Target="https://ziraat.ksu.edu.tr/Default.aspx?SId=1342" TargetMode="External"/><Relationship Id="rId93" Type="http://schemas.openxmlformats.org/officeDocument/2006/relationships/hyperlink" Target="https://www.ksu.edu.tr/depo/belgeler/AKADEM%C4%B0K%20TE%C5%9EV%C4%B0K%20%C3%96DENE%C4%9E%C4%B0%20Y%C3%96NETMEL%C4%B0%C4%9E%C4%B0_1902051558121879.pdf" TargetMode="External"/><Relationship Id="rId189" Type="http://schemas.openxmlformats.org/officeDocument/2006/relationships/hyperlink" Target="https://www.ksu.edu.tr/depo/belgeler/AKADEM%C4%B0K%20TE%C5%9EV%C4%B0K%20%C3%96DENE%C4%9E%C4%B0%20Y%C3%96NETMEL%C4%B0%C4%9E%C4%B0_1902051558121879.pdf" TargetMode="External"/><Relationship Id="rId396" Type="http://schemas.openxmlformats.org/officeDocument/2006/relationships/hyperlink" Target="https://ziraat.ksu.edu.tr" TargetMode="External"/><Relationship Id="rId561" Type="http://schemas.openxmlformats.org/officeDocument/2006/relationships/hyperlink" Target="https://tbbb.ksu.edu.tr/" TargetMode="External"/><Relationship Id="rId214" Type="http://schemas.openxmlformats.org/officeDocument/2006/relationships/hyperlink" Target="https://www.ksu.edu.tr/depo/belgeler/KS%C3%9C%20%C3%96nlisans%20-%20Lisans%20%C3%96%C4%9Frencileri%20Staj%20Y%C3%B6nergesi_2001150037535142.pdf" TargetMode="External"/><Relationship Id="rId256" Type="http://schemas.openxmlformats.org/officeDocument/2006/relationships/hyperlink" Target="https://oidb.ksu.edu.tr/Default.aspx?SId=9572" TargetMode="External"/><Relationship Id="rId298" Type="http://schemas.openxmlformats.org/officeDocument/2006/relationships/hyperlink" Target="https://www.mevzuat.gov.tr/mevzuat?MevzuatNo=201811834&amp;MevzuatTur=21&amp;MevzuatTertip=5" TargetMode="External"/><Relationship Id="rId421" Type="http://schemas.openxmlformats.org/officeDocument/2006/relationships/hyperlink" Target="https://api.yokak.gov.tr/Storage/ksu/2019/ProofFiles/%C3%9CSK%C4%B0M%20Y%C3%B6nergesi.pdf" TargetMode="External"/><Relationship Id="rId463" Type="http://schemas.openxmlformats.org/officeDocument/2006/relationships/hyperlink" Target="https://ziraat.ksu.edu.tr/Default.aspx?SId=64" TargetMode="External"/><Relationship Id="rId519" Type="http://schemas.openxmlformats.org/officeDocument/2006/relationships/hyperlink" Target="https://ziraat.ksu.edu.tr/Default.aspx?SId=1342" TargetMode="External"/><Relationship Id="rId116" Type="http://schemas.openxmlformats.org/officeDocument/2006/relationships/hyperlink" Target="https://www.ksu.edu.tr/depo/duyuru_belge/%C3%96%C4%9Fretim%20%C3%9Cyesi%20Al%C4%B1m%20%C4%B0lan%C4%B1%20KS%C3%9C-%2020251231-4-20_2512310924440745.pdf" TargetMode="External"/><Relationship Id="rId158" Type="http://schemas.openxmlformats.org/officeDocument/2006/relationships/hyperlink" Target="https://obs.ksu.edu.tr/oibs/kariyer/login.aspx" TargetMode="External"/><Relationship Id="rId323" Type="http://schemas.openxmlformats.org/officeDocument/2006/relationships/hyperlink" Target="https://denklik.yok.gov.tr/" TargetMode="External"/><Relationship Id="rId530" Type="http://schemas.openxmlformats.org/officeDocument/2006/relationships/hyperlink" Target="https://tarlabitkileri.ksu.edu.tr/" TargetMode="External"/><Relationship Id="rId20" Type="http://schemas.openxmlformats.org/officeDocument/2006/relationships/hyperlink" Target="https://ziraat.ksu.edu.tr/Default.aspx?SId=1342" TargetMode="External"/><Relationship Id="rId62" Type="http://schemas.openxmlformats.org/officeDocument/2006/relationships/hyperlink" Target="https://bapotomasyon.ksu.edu.tr/" TargetMode="External"/><Relationship Id="rId365" Type="http://schemas.openxmlformats.org/officeDocument/2006/relationships/hyperlink" Target="https://skdb.ksu.edu.tr/" TargetMode="External"/><Relationship Id="rId572" Type="http://schemas.openxmlformats.org/officeDocument/2006/relationships/hyperlink" Target="https://obs.ksu.edu.tr/" TargetMode="External"/><Relationship Id="rId225" Type="http://schemas.openxmlformats.org/officeDocument/2006/relationships/hyperlink" Target="https://ziraat.ksu.edu.tr/Default.aspx?SId=24221" TargetMode="External"/><Relationship Id="rId267" Type="http://schemas.openxmlformats.org/officeDocument/2006/relationships/hyperlink" Target="https://www.ksu.edu.tr/depo/duyuru_belge/%C3%87EVR%C4%B0M%C4%B0%C3%87%C4%B0_(ONL%C4%B0NE)_SINAV_KURALLARI%5b1%5d%5b1%5d_2311151540179158_2312011004561192.pdf" TargetMode="External"/><Relationship Id="rId432" Type="http://schemas.openxmlformats.org/officeDocument/2006/relationships/hyperlink" Target="https://www.tubitak.gov.tr/tr/destekler/akademik/ulusal-destek-programlari" TargetMode="External"/><Relationship Id="rId474" Type="http://schemas.openxmlformats.org/officeDocument/2006/relationships/hyperlink" Target="https://tbbb.ksu.edu.tr/" TargetMode="External"/><Relationship Id="rId127" Type="http://schemas.openxmlformats.org/officeDocument/2006/relationships/hyperlink" Target="https://kalite.ksu.edu.tr/Default.aspx?SId=20692" TargetMode="External"/><Relationship Id="rId31" Type="http://schemas.openxmlformats.org/officeDocument/2006/relationships/hyperlink" Target="https://ziraat.ksu.edu.tr/Default.aspx?SId=21596" TargetMode="External"/><Relationship Id="rId73" Type="http://schemas.openxmlformats.org/officeDocument/2006/relationships/hyperlink" Target="https://ziraat.ksu.edu.tr/Default.aspx?SId=21603" TargetMode="External"/><Relationship Id="rId169" Type="http://schemas.openxmlformats.org/officeDocument/2006/relationships/hyperlink" Target="https://ziraat.ksu.edu.tr/" TargetMode="External"/><Relationship Id="rId334" Type="http://schemas.openxmlformats.org/officeDocument/2006/relationships/hyperlink" Target="https://www.ksu.edu.tr/depo/belgeler/2024%20YILI%20FAALIYET%20RAPORU_2502280941487547.pdf" TargetMode="External"/><Relationship Id="rId376" Type="http://schemas.openxmlformats.org/officeDocument/2006/relationships/hyperlink" Target="https://otyb.ksu.edu.tr/Default.aspx?SId=183" TargetMode="External"/><Relationship Id="rId541" Type="http://schemas.openxmlformats.org/officeDocument/2006/relationships/hyperlink" Target="https://prima-med.org/" TargetMode="External"/><Relationship Id="rId583" Type="http://schemas.openxmlformats.org/officeDocument/2006/relationships/hyperlink" Target="https://tbbb.ksu.edu.tr/" TargetMode="External"/><Relationship Id="rId4" Type="http://schemas.openxmlformats.org/officeDocument/2006/relationships/settings" Target="settings.xml"/><Relationship Id="rId180" Type="http://schemas.openxmlformats.org/officeDocument/2006/relationships/hyperlink" Target="https://obs.ksu.edu.tr/" TargetMode="External"/><Relationship Id="rId236" Type="http://schemas.openxmlformats.org/officeDocument/2006/relationships/hyperlink" Target="https://www.mevzuat.gov.tr/mevzuat?MevzuatNo=201811834&amp;MevzuatTur=21&amp;MevzuatTertip=5" TargetMode="External"/><Relationship Id="rId278" Type="http://schemas.openxmlformats.org/officeDocument/2006/relationships/hyperlink" Target="https://ziraat.ksu.edu.tr/depo/belgeler/Staj%20Defteri_1904291148510868.pdf" TargetMode="External"/><Relationship Id="rId401" Type="http://schemas.openxmlformats.org/officeDocument/2006/relationships/hyperlink" Target="https://api.yokak.gov.tr/Storage/ksu/2019/ProofFiles/2018-2022%20Stratejik%20Plan.pdf" TargetMode="External"/><Relationship Id="rId443" Type="http://schemas.openxmlformats.org/officeDocument/2006/relationships/hyperlink" Target="https://personel.ksu.edu.tr/depo/belgeler/Akademik_Atamalarda_Niyet_Beyan%C4%B1_Formu_1912041349049567.xlsx" TargetMode="External"/><Relationship Id="rId303" Type="http://schemas.openxmlformats.org/officeDocument/2006/relationships/hyperlink" Target="https://www.mevzuat.gov.tr/mevzuat?MevzuatNo=21510&amp;MevzuatTur=7&amp;MevzuatTertip=5" TargetMode="External"/><Relationship Id="rId485" Type="http://schemas.openxmlformats.org/officeDocument/2006/relationships/hyperlink" Target="https://bitkikoruma.ksu.edu.tr/" TargetMode="External"/><Relationship Id="rId42" Type="http://schemas.openxmlformats.org/officeDocument/2006/relationships/hyperlink" Target="https://ziraat.ksu.edu.tr/" TargetMode="External"/><Relationship Id="rId84" Type="http://schemas.openxmlformats.org/officeDocument/2006/relationships/hyperlink" Target="https://kalite.ksu.edu.tr/depo/belgeler/KS&#220;%202023-2027%20Stratejik%20Plan%20web_2301101407282920.pdf" TargetMode="External"/><Relationship Id="rId138" Type="http://schemas.openxmlformats.org/officeDocument/2006/relationships/hyperlink" Target="https://kalite.ksu.edu.tr/depo/belgeler/KS&#220;%202023-2027%20Stratejik%20Plan%20web_2301101407282920.pdf" TargetMode="External"/><Relationship Id="rId345" Type="http://schemas.openxmlformats.org/officeDocument/2006/relationships/hyperlink" Target="https://bap.ksu.edu.tr/" TargetMode="External"/><Relationship Id="rId387" Type="http://schemas.openxmlformats.org/officeDocument/2006/relationships/hyperlink" Target="https://www.ksu.edu.tr/depo/belgeler/%C3%96%C4%9ERET%C4%B0M%20%C3%9CYEL%C4%B0%C4%9E%C4%B0NE%20Y%C3%9CKSELT%C4%B0LME%20VE%20ATANMA%20Y%C3%96NETMEL%C4%B0%C4%9E%C4%B0_2001150201001769.pdf" TargetMode="External"/><Relationship Id="rId510" Type="http://schemas.openxmlformats.org/officeDocument/2006/relationships/hyperlink" Target="https://tbbb.ksu.edu.tr/" TargetMode="External"/><Relationship Id="rId552" Type="http://schemas.openxmlformats.org/officeDocument/2006/relationships/hyperlink" Target="https://ziraat.ksu.edu.tr/default.aspx?DId=88218" TargetMode="External"/><Relationship Id="rId594" Type="http://schemas.openxmlformats.org/officeDocument/2006/relationships/fontTable" Target="fontTable.xml"/><Relationship Id="rId191" Type="http://schemas.openxmlformats.org/officeDocument/2006/relationships/hyperlink" Target="https://internationalstudents.ksu.edu.tr/" TargetMode="External"/><Relationship Id="rId205" Type="http://schemas.openxmlformats.org/officeDocument/2006/relationships/hyperlink" Target="https://obs.ksu.edu.tr/oibs/bologna/start.aspx?gkm=067236630377703330033303344803836835485378053333631120" TargetMode="External"/><Relationship Id="rId247" Type="http://schemas.openxmlformats.org/officeDocument/2006/relationships/hyperlink" Target="https://fbe.ksu.edu.tr/Default.aspx?SId=7585" TargetMode="External"/><Relationship Id="rId412" Type="http://schemas.openxmlformats.org/officeDocument/2006/relationships/hyperlink" Target="https://fbe.ksu.edu.tr/Default.aspx?SId=33164" TargetMode="External"/><Relationship Id="rId107" Type="http://schemas.openxmlformats.org/officeDocument/2006/relationships/hyperlink" Target="http://ebys.ksu.edu.tr/enVision/Login.aspx" TargetMode="External"/><Relationship Id="rId289" Type="http://schemas.openxmlformats.org/officeDocument/2006/relationships/hyperlink" Target="https://www.mevzuat.gov.tr/mevzuat?MevzuatNo=201811834&amp;MevzuatTur=21&amp;MevzuatTertip=5" TargetMode="External"/><Relationship Id="rId454" Type="http://schemas.openxmlformats.org/officeDocument/2006/relationships/hyperlink" Target="https://www.ksu.edu.tr/depo/belgeler/%C3%96%C4%9ERET%C4%B0M%20%C3%9CYEL%C4%B0%C4%9E%C4%B0NE%20Y%C3%9CKSELT%C4%B0LME%20VE%20ATANMA%20Y%C3%96NETMEL%C4%B0%C4%9E%C4%B0_2001150201001769.pdf" TargetMode="External"/><Relationship Id="rId496" Type="http://schemas.openxmlformats.org/officeDocument/2006/relationships/hyperlink" Target="https://tarimekonomisi.ksu.edu.tr/" TargetMode="External"/><Relationship Id="rId11" Type="http://schemas.openxmlformats.org/officeDocument/2006/relationships/hyperlink" Target="https://ziraat.ksu.edu.tr/Default.aspx?SId=1342" TargetMode="External"/><Relationship Id="rId53" Type="http://schemas.openxmlformats.org/officeDocument/2006/relationships/hyperlink" Target="https://ziraat.ksu.edu.tr/Default.aspx?SId=1342" TargetMode="External"/><Relationship Id="rId149" Type="http://schemas.openxmlformats.org/officeDocument/2006/relationships/hyperlink" Target="https://ziraat.ksu.edu.tr/Default.aspx?SId=24222" TargetMode="External"/><Relationship Id="rId314" Type="http://schemas.openxmlformats.org/officeDocument/2006/relationships/hyperlink" Target="https://www.osym.gov.tr/TR,33377/2025-yuksekogretim-kurumlari-sinavi-yks-yuksekogretim-programlari-ve-kontenjanlari-kilavuzu.html" TargetMode="External"/><Relationship Id="rId356" Type="http://schemas.openxmlformats.org/officeDocument/2006/relationships/hyperlink" Target="https://oidb.ksu.edu.tr/" TargetMode="External"/><Relationship Id="rId398" Type="http://schemas.openxmlformats.org/officeDocument/2006/relationships/hyperlink" Target="https://www.ksu.edu.tr/depo/belgeler/AKADEM%C4%B0K%20TE%C5%9EV%C4%B0K%20%C3%96DENE%C4%9E%C4%B0%20Y%C3%96NETMEL%C4%B0%C4%9E%C4%B0_1902051558121879.pdf" TargetMode="External"/><Relationship Id="rId521" Type="http://schemas.openxmlformats.org/officeDocument/2006/relationships/hyperlink" Target="https://versis.ksu.edu.tr/login.aspx" TargetMode="External"/><Relationship Id="rId563" Type="http://schemas.openxmlformats.org/officeDocument/2006/relationships/hyperlink" Target="https://www.ksu.edu.tr/default.aspx?DId=78497" TargetMode="External"/><Relationship Id="rId95" Type="http://schemas.openxmlformats.org/officeDocument/2006/relationships/hyperlink" Target="https://ziraat.ksu.edu.tr/Default.aspx?SId=1342" TargetMode="External"/><Relationship Id="rId160" Type="http://schemas.openxmlformats.org/officeDocument/2006/relationships/hyperlink" Target="https://www.ksu.edu.tr/depo/belgeler/KS%C3%9C%202020%20Y%C4%B1l%C4%B1%20%C4%B0dare%20Faaliyet%20Raporu_2106101344331768.pdf" TargetMode="External"/><Relationship Id="rId216" Type="http://schemas.openxmlformats.org/officeDocument/2006/relationships/hyperlink" Target="https://www.ksu.edu.tr/depo/belgeler/KS%C3%9C%20E%C4%9E%C4%B0T%C4%B0M-%C3%96%C4%9ERET%C4%B0M%20KOM%C4%B0SYONU%20Y%C3%96NERGES%C4%B0_2001150019047641.pdf" TargetMode="External"/><Relationship Id="rId423" Type="http://schemas.openxmlformats.org/officeDocument/2006/relationships/hyperlink" Target="http://www.zdtohum.com" TargetMode="External"/><Relationship Id="rId258" Type="http://schemas.openxmlformats.org/officeDocument/2006/relationships/hyperlink" Target="https://obs.ksu.edu.tr/oibs/bologna/index.aspx?lang=tr&amp;amp;curOp=showPac&amp;amp;curUnit=17&amp;amp;curSunit=1703" TargetMode="External"/><Relationship Id="rId465" Type="http://schemas.openxmlformats.org/officeDocument/2006/relationships/hyperlink" Target="https://ziraat.ksu.edu.tr/Default.aspx?SId=21603" TargetMode="External"/><Relationship Id="rId22" Type="http://schemas.openxmlformats.org/officeDocument/2006/relationships/hyperlink" Target="https://ziraat.ksu.edu.tr/Default.aspx?SId=24222" TargetMode="External"/><Relationship Id="rId64" Type="http://schemas.openxmlformats.org/officeDocument/2006/relationships/hyperlink" Target="https://ziraat.ksu.edu.tr/Default.aspx?SId=21602" TargetMode="External"/><Relationship Id="rId118" Type="http://schemas.openxmlformats.org/officeDocument/2006/relationships/hyperlink" Target="https://kalite.ksu.edu.tr/depo/belgeler/KS&#220;%202023-2027%20Stratejik%20Plan%20web_2301101407282920.pdf" TargetMode="External"/><Relationship Id="rId325" Type="http://schemas.openxmlformats.org/officeDocument/2006/relationships/hyperlink" Target="https://oidb.ksu.edu.tr/Default.aspx?SId=9573" TargetMode="External"/><Relationship Id="rId367" Type="http://schemas.openxmlformats.org/officeDocument/2006/relationships/hyperlink" Target="https://ziraat.ksu.edu.tr/" TargetMode="External"/><Relationship Id="rId532" Type="http://schemas.openxmlformats.org/officeDocument/2006/relationships/hyperlink" Target="https://zootekni.ksu.edu.tr/" TargetMode="External"/><Relationship Id="rId574" Type="http://schemas.openxmlformats.org/officeDocument/2006/relationships/hyperlink" Target="https://ziraat.ksu.edu.tr/Default.aspx?SId=21603" TargetMode="External"/><Relationship Id="rId171" Type="http://schemas.openxmlformats.org/officeDocument/2006/relationships/hyperlink" Target="https://obs.ksu.edu.tr/oibs/bologna/start.aspx?gkm=067236630377703330033303344803836835485378053333631120" TargetMode="External"/><Relationship Id="rId227" Type="http://schemas.openxmlformats.org/officeDocument/2006/relationships/hyperlink" Target="https://www.mevzuat.gov.tr/mevzuat?MevzuatNo=201811834&amp;MevzuatTur=21&amp;MevzuatTertip=5" TargetMode="External"/><Relationship Id="rId269" Type="http://schemas.openxmlformats.org/officeDocument/2006/relationships/hyperlink" Target="https://ziraat.ksu.edu.tr/depo/belgeler/STJES_1505221203170558.doc" TargetMode="External"/><Relationship Id="rId434" Type="http://schemas.openxmlformats.org/officeDocument/2006/relationships/hyperlink" Target="https://ziraat.ksu.edu.tr/Default.aspx?SId=21603" TargetMode="External"/><Relationship Id="rId476" Type="http://schemas.openxmlformats.org/officeDocument/2006/relationships/hyperlink" Target="https://ziraat.ksu.edu.tr/depo/belgeler/Ziraat%20Fak%C3%BCltesi%20Toplumsal%20Katk%C4%B1%20Politikas%C4%B1-1_2507181541580285.pdf" TargetMode="External"/><Relationship Id="rId33" Type="http://schemas.openxmlformats.org/officeDocument/2006/relationships/hyperlink" Target="https://ziraat.ksu.edu.tr/Default.aspx?SId=1342" TargetMode="External"/><Relationship Id="rId129" Type="http://schemas.openxmlformats.org/officeDocument/2006/relationships/hyperlink" Target="https://strateji.ksu.edu.tr/depo/belgeler/KS%C3%9C.%20R%C4%B0SK%20Y%C3%96NERGES%C4%B0.output_1807021419312843.pdf" TargetMode="External"/><Relationship Id="rId280" Type="http://schemas.openxmlformats.org/officeDocument/2006/relationships/hyperlink" Target="https://obs.ksu.edu.tr/oibs/std/login.aspx" TargetMode="External"/><Relationship Id="rId336" Type="http://schemas.openxmlformats.org/officeDocument/2006/relationships/hyperlink" Target="https://ziraat.ksu.edu.tr/depo/belgeler/Ziraat%20Fak%C3%BCltesi%20Faaliyet%20Raporu-2024_2501281703327092.pdf" TargetMode="External"/><Relationship Id="rId501" Type="http://schemas.openxmlformats.org/officeDocument/2006/relationships/hyperlink" Target="https://biyoteknoloji.ksu.edu.tr/" TargetMode="External"/><Relationship Id="rId543" Type="http://schemas.openxmlformats.org/officeDocument/2006/relationships/hyperlink" Target="https://www.ksu.edu.tr/default.aspx?DId=78497" TargetMode="External"/><Relationship Id="rId75" Type="http://schemas.openxmlformats.org/officeDocument/2006/relationships/hyperlink" Target="https://kalite.ksu.edu.tr/depo/belgeler/KS&#220;%202023-2027%20Stratejik%20Plan%20web_2301101407282920.pdf" TargetMode="External"/><Relationship Id="rId140" Type="http://schemas.openxmlformats.org/officeDocument/2006/relationships/hyperlink" Target="https://ziraat.ksu.edu.tr/Default.aspx?SId=21602" TargetMode="External"/><Relationship Id="rId182" Type="http://schemas.openxmlformats.org/officeDocument/2006/relationships/hyperlink" Target="https://kagim.ksu.edu.tr/" TargetMode="External"/><Relationship Id="rId378" Type="http://schemas.openxmlformats.org/officeDocument/2006/relationships/hyperlink" Target="https://personel.ksu.edu.tr/depo/belgeler/Doktor%20%C3%96%C4%9Fretim%20%C3%9Cyesi,%20Do%C3%A7ent%20ve%20Profes%C3%B6r%20Atamalar%C4%B1nda%20Esas%20Al%C4%B1nacak%20Tablolar_1912051455419355.docx" TargetMode="External"/><Relationship Id="rId403" Type="http://schemas.openxmlformats.org/officeDocument/2006/relationships/hyperlink" Target="https://api.yokak.gov.tr/Storage/ksu/2019/ProofFiles/2018-2022%20Stratejik%20Plan.pdf" TargetMode="External"/><Relationship Id="rId585" Type="http://schemas.openxmlformats.org/officeDocument/2006/relationships/hyperlink" Target="https://www.ksu.edu.tr/default.aspx?DId=78497" TargetMode="External"/><Relationship Id="rId6" Type="http://schemas.openxmlformats.org/officeDocument/2006/relationships/image" Target="media/image1.png"/><Relationship Id="rId238" Type="http://schemas.openxmlformats.org/officeDocument/2006/relationships/hyperlink" Target="https://www.mevzuat.gov.tr/mevzuat?MevzuatNo=201811834&amp;MevzuatTur=21&amp;MevzuatTertip=5" TargetMode="External"/><Relationship Id="rId445" Type="http://schemas.openxmlformats.org/officeDocument/2006/relationships/hyperlink" Target="https://ziraat.ksu.edu.tr/Default.aspx?SId=21602" TargetMode="External"/><Relationship Id="rId487" Type="http://schemas.openxmlformats.org/officeDocument/2006/relationships/hyperlink" Target="https://kalite.ksu.edu.tr/depo/belgeler/KS%C3%9C%202023-2027%20Stratejik%20Plan%20web_2301101407282920.pdf" TargetMode="External"/><Relationship Id="rId291" Type="http://schemas.openxmlformats.org/officeDocument/2006/relationships/hyperlink" Target="https://ziraat.ksu.edu.tr/default.aspx?DId=99943" TargetMode="External"/><Relationship Id="rId305" Type="http://schemas.openxmlformats.org/officeDocument/2006/relationships/hyperlink" Target="https://fbe.ksu.edu.tr/depo/belgeler/FBE%20Y%C3%B6netmelik-Resmi%20Gazete-17%20Kas%C4%B1m%202025_2511170924445634.pdf" TargetMode="External"/><Relationship Id="rId347" Type="http://schemas.openxmlformats.org/officeDocument/2006/relationships/hyperlink" Target="https://htaum.ksu.edu.tr/" TargetMode="External"/><Relationship Id="rId512" Type="http://schemas.openxmlformats.org/officeDocument/2006/relationships/hyperlink" Target="https://kalite.ksu.edu.tr/depo/belgeler/KS%C3%9C%202023-2027%20Stratejik%20Plan%20web_2301101407282920.pdf" TargetMode="External"/><Relationship Id="rId44" Type="http://schemas.openxmlformats.org/officeDocument/2006/relationships/hyperlink" Target="https://ziraat.ksu.edu.tr/Default.aspx?SId=21596" TargetMode="External"/><Relationship Id="rId86" Type="http://schemas.openxmlformats.org/officeDocument/2006/relationships/hyperlink" Target="https://kalite.ksu.edu.tr/depo/belgeler/KS&#220;%202023-2027%20Stratejik%20Plan%20web_2301101407282920.pdf" TargetMode="External"/><Relationship Id="rId151" Type="http://schemas.openxmlformats.org/officeDocument/2006/relationships/hyperlink" Target="https://kagim.ksu.edu.tr/" TargetMode="External"/><Relationship Id="rId389" Type="http://schemas.openxmlformats.org/officeDocument/2006/relationships/hyperlink" Target="http://personel.ksu.edu.tr/depo/belgeler/2914_1506221329098498.pdf" TargetMode="External"/><Relationship Id="rId554" Type="http://schemas.openxmlformats.org/officeDocument/2006/relationships/hyperlink" Target="https://ziraat.ksu.edu.tr/Default.aspx?SId=1342" TargetMode="External"/><Relationship Id="rId193" Type="http://schemas.openxmlformats.org/officeDocument/2006/relationships/hyperlink" Target="https://obs.ksu.edu.tr/oibs/bologna/start.aspx?gkm=067236630377703330033303344803836835485378053333631120" TargetMode="External"/><Relationship Id="rId207" Type="http://schemas.openxmlformats.org/officeDocument/2006/relationships/hyperlink" Target="https://ziraat.ksu.edu.tr/Default.aspx?SId=21602" TargetMode="External"/><Relationship Id="rId249" Type="http://schemas.openxmlformats.org/officeDocument/2006/relationships/hyperlink" Target="https://obs.ksu.edu.tr/oibs/bologna/index.aspx?lang=tr&amp;amp;curOp=showPac&amp;amp;curUnit=17&amp;amp;curSunit=1703" TargetMode="External"/><Relationship Id="rId414" Type="http://schemas.openxmlformats.org/officeDocument/2006/relationships/hyperlink" Target="https://bap.ksu.edu.tr/depo/belgeler/B%C4%B0L%C4%B0MSEL%20ARA%C5%9ETIRMA%20PROJELER%C4%B0%20Y%C3%96NERGES%C4%B0%2026%20A%C4%9EUSTOS%202020_2102051324284244.docx" TargetMode="External"/><Relationship Id="rId456" Type="http://schemas.openxmlformats.org/officeDocument/2006/relationships/hyperlink" Target="https://biyosistem.ksu.edu.tr/Default.aspx?SId=29354" TargetMode="External"/><Relationship Id="rId498" Type="http://schemas.openxmlformats.org/officeDocument/2006/relationships/hyperlink" Target="https://ziraat.ksu.edu.tr/depo/belgeler/Ziraat%20Fak%C3%BCltesi%20Toplumsal%20Katk%C4%B1%20Politikas%C4%B1-1_2507181541580285.pdf" TargetMode="External"/><Relationship Id="rId13" Type="http://schemas.openxmlformats.org/officeDocument/2006/relationships/hyperlink" Target="https://ziraat.ksu.edu.tr/Default.aspx?SId=24222" TargetMode="External"/><Relationship Id="rId109" Type="http://schemas.openxmlformats.org/officeDocument/2006/relationships/hyperlink" Target="https://bap.ksu.edu.tr/" TargetMode="External"/><Relationship Id="rId260" Type="http://schemas.openxmlformats.org/officeDocument/2006/relationships/hyperlink" Target="https://www.mevzuat.gov.tr/mevzuat?MevzuatNo=201811834&amp;MevzuatTur=21&amp;MevzuatTertip=5" TargetMode="External"/><Relationship Id="rId316" Type="http://schemas.openxmlformats.org/officeDocument/2006/relationships/hyperlink" Target="https://ziraat.ksu.edu.tr/Default.aspx?SId=1343" TargetMode="External"/><Relationship Id="rId523" Type="http://schemas.openxmlformats.org/officeDocument/2006/relationships/hyperlink" Target="https://www.ksu.edu.tr/Default.aspx?SId=0" TargetMode="External"/><Relationship Id="rId55" Type="http://schemas.openxmlformats.org/officeDocument/2006/relationships/hyperlink" Target="https://ziraat.ksu.edu.tr/Default.aspx?SId=1342" TargetMode="External"/><Relationship Id="rId97" Type="http://schemas.openxmlformats.org/officeDocument/2006/relationships/hyperlink" Target="https://ziraat.ksu.edu.tr/Default.aspx?SId=1342" TargetMode="External"/><Relationship Id="rId120" Type="http://schemas.openxmlformats.org/officeDocument/2006/relationships/hyperlink" Target="https://kalite.ksu.edu.tr/depo/belgeler/KS&#220;%202023-2027%20Stratejik%20Plan%20web_2301101407282920.pdf" TargetMode="External"/><Relationship Id="rId358" Type="http://schemas.openxmlformats.org/officeDocument/2006/relationships/hyperlink" Target="https://ogrrehber.ksu.edu.tr/Default.aspx?SId=23454" TargetMode="External"/><Relationship Id="rId565" Type="http://schemas.openxmlformats.org/officeDocument/2006/relationships/hyperlink" Target="https://ziraat.ksu.edu.tr/default.aspx?DId=88218" TargetMode="External"/><Relationship Id="rId162" Type="http://schemas.openxmlformats.org/officeDocument/2006/relationships/hyperlink" Target="https://versis.ksu.edu.tr/login.aspx" TargetMode="External"/><Relationship Id="rId218" Type="http://schemas.openxmlformats.org/officeDocument/2006/relationships/hyperlink" Target="https://uzem.ksu.edu.tr/depo/belgeler/KSU-Uzaktan%20Ogretim%20Usul%20ve%20Esaslar_Senato_30092020_2010031328010047.pdf" TargetMode="External"/><Relationship Id="rId425" Type="http://schemas.openxmlformats.org/officeDocument/2006/relationships/hyperlink" Target="https://personel.ksu.edu.tr/depo/belgeler/Akademik_Atamalarda_Niyet_Beyan%C4%B1_Formu_1912041349049567.xlsx" TargetMode="External"/><Relationship Id="rId467" Type="http://schemas.openxmlformats.org/officeDocument/2006/relationships/hyperlink" Target="https://proje.ksu.edu.tr/" TargetMode="External"/><Relationship Id="rId271" Type="http://schemas.openxmlformats.org/officeDocument/2006/relationships/hyperlink" Target="https://ziraat.ksu.edu.tr/depo/belgeler/Staj%20Evraklar%C4%B1_1904291210412899.PDF" TargetMode="External"/><Relationship Id="rId24" Type="http://schemas.openxmlformats.org/officeDocument/2006/relationships/hyperlink" Target="https://kalite.ksu.edu.tr/Default.aspx?SId=20693" TargetMode="External"/><Relationship Id="rId66" Type="http://schemas.openxmlformats.org/officeDocument/2006/relationships/hyperlink" Target="https://ziraat.ksu.edu.tr/Default.aspx?SId=21602" TargetMode="External"/><Relationship Id="rId131" Type="http://schemas.openxmlformats.org/officeDocument/2006/relationships/hyperlink" Target="https://www.ksu.edu.tr/depo/belgeler/KAHRAMANMARA%C5%9E%20S%C3%9CT%C3%87%C3%9C%20%C4%B0MAM%20%C3%9CN%C4%B0VERS%C4%B0TES%C4%B0%20KAL%C4%B0TE%20KOM%C4%B0SYONU%20Y%C3%96NERGES%C4%B0_2412161127413361.pdf" TargetMode="External"/><Relationship Id="rId327" Type="http://schemas.openxmlformats.org/officeDocument/2006/relationships/hyperlink" Target="https://www.ksu.edu.tr/depo/belgeler/KS%C3%9C%20E%C4%9E%C4%B0T%C4%B0M-%C3%96%C4%9ERET%C4%B0M%20VE%20SINAV%20Y%C3%96NERGES%C4%B0_2001150054313471.pdf" TargetMode="External"/><Relationship Id="rId369" Type="http://schemas.openxmlformats.org/officeDocument/2006/relationships/hyperlink" Target="https://uzem.ksu.edu.tr/" TargetMode="External"/><Relationship Id="rId534" Type="http://schemas.openxmlformats.org/officeDocument/2006/relationships/hyperlink" Target="https://biyosistem.ksu.edu.tr/Default.aspx?SId=29963" TargetMode="External"/><Relationship Id="rId576" Type="http://schemas.openxmlformats.org/officeDocument/2006/relationships/hyperlink" Target="https://ziraat.ksu.edu.tr/Default.aspx?SId=1342" TargetMode="External"/><Relationship Id="rId173" Type="http://schemas.openxmlformats.org/officeDocument/2006/relationships/hyperlink" Target="https://obs.ksu.edu.tr/oibs/bologna/start.aspx?gkm=067236630377703330033303344803836835485378053333631120" TargetMode="External"/><Relationship Id="rId229" Type="http://schemas.openxmlformats.org/officeDocument/2006/relationships/hyperlink" Target="https://www.mevzuat.gov.tr/mevzuat?MevzuatNo=201811834&amp;MevzuatTur=21&amp;MevzuatTertip=5" TargetMode="External"/><Relationship Id="rId380" Type="http://schemas.openxmlformats.org/officeDocument/2006/relationships/hyperlink" Target="https://www.ksu.edu.tr/depo/belgeler/%C3%96%C4%9ERET%C4%B0M%20%C3%9CYEL%C4%B0%C4%9E%C4%B0NE%20Y%C3%9CKSELT%C4%B0LME%20VE%20ATANMA%20Y%C3%96NETMEL%C4%B0%C4%9E%C4%B0_2001150201001769.pdf" TargetMode="External"/><Relationship Id="rId436" Type="http://schemas.openxmlformats.org/officeDocument/2006/relationships/hyperlink" Target="https://www.tubitak.gov.tr/tr/destekler/akademik/ulusal-destek-programlari" TargetMode="External"/><Relationship Id="rId240" Type="http://schemas.openxmlformats.org/officeDocument/2006/relationships/hyperlink" Target="https://www.mevzuat.gov.tr/mevzuat?MevzuatNo=201811834&amp;MevzuatTur=21&amp;MevzuatTertip=5" TargetMode="External"/><Relationship Id="rId478" Type="http://schemas.openxmlformats.org/officeDocument/2006/relationships/hyperlink" Target="https://versis.ksu.edu.tr/login.aspx" TargetMode="External"/><Relationship Id="rId35" Type="http://schemas.openxmlformats.org/officeDocument/2006/relationships/hyperlink" Target="https://ziraat.ksu.edu.tr/depo/belgeler/84359%20Ziraat%20Fak&#252;ltesi%20Stratejik%20Plan&#305;%202023-2027_2201211205529283.pdf" TargetMode="External"/><Relationship Id="rId77" Type="http://schemas.openxmlformats.org/officeDocument/2006/relationships/hyperlink" Target="https://ziraat.ksu.edu.tr/Default.aspx?SId=21593" TargetMode="External"/><Relationship Id="rId100" Type="http://schemas.openxmlformats.org/officeDocument/2006/relationships/hyperlink" Target="https://bapotomasyon.ksu.edu.tr/" TargetMode="External"/><Relationship Id="rId282" Type="http://schemas.openxmlformats.org/officeDocument/2006/relationships/hyperlink" Target="https://ziraat.ksu.edu.tr/default.aspx?DId=99943" TargetMode="External"/><Relationship Id="rId338" Type="http://schemas.openxmlformats.org/officeDocument/2006/relationships/hyperlink" Target="https://bap.ksu.edu.tr/" TargetMode="External"/><Relationship Id="rId503" Type="http://schemas.openxmlformats.org/officeDocument/2006/relationships/hyperlink" Target="https://kalite.ksu.edu.tr/depo/belgeler/KS%C3%9C%202023-2027%20Stratejik%20Plan%20web_2301101407282920.pdf" TargetMode="External"/><Relationship Id="rId545" Type="http://schemas.openxmlformats.org/officeDocument/2006/relationships/hyperlink" Target="https://ziraat.ksu.edu.tr/default.aspx?DId=88218" TargetMode="External"/><Relationship Id="rId587" Type="http://schemas.openxmlformats.org/officeDocument/2006/relationships/hyperlink" Target="https://ziraat.ksu.edu.tr/default.aspx?DId=88218" TargetMode="External"/><Relationship Id="rId8" Type="http://schemas.openxmlformats.org/officeDocument/2006/relationships/hyperlink" Target="https://ziraat.ksu.edu.tr/Default.aspx?SId=1342" TargetMode="External"/><Relationship Id="rId142" Type="http://schemas.openxmlformats.org/officeDocument/2006/relationships/hyperlink" Target="https://kalite.ksu.edu.tr/Default.aspx?SId=20692" TargetMode="External"/><Relationship Id="rId184" Type="http://schemas.openxmlformats.org/officeDocument/2006/relationships/hyperlink" Target="https://internationalstudents.ksu.edu.tr/" TargetMode="External"/><Relationship Id="rId391" Type="http://schemas.openxmlformats.org/officeDocument/2006/relationships/hyperlink" Target="https://sem.ksu.edu.tr/" TargetMode="External"/><Relationship Id="rId405" Type="http://schemas.openxmlformats.org/officeDocument/2006/relationships/hyperlink" Target="https://kalite.ksu.edu.tr/depo/belgeler/2024%20YILI%20FAALIYET%20RAPORU_2502280941487547.pdf" TargetMode="External"/><Relationship Id="rId447" Type="http://schemas.openxmlformats.org/officeDocument/2006/relationships/hyperlink" Target="https://www.ksu.edu.tr/Default.aspx?SId=23043" TargetMode="External"/><Relationship Id="rId251" Type="http://schemas.openxmlformats.org/officeDocument/2006/relationships/hyperlink" Target="https://ziraat.ksu.edu.tr/Default.aspx?SId=1343" TargetMode="External"/><Relationship Id="rId489" Type="http://schemas.openxmlformats.org/officeDocument/2006/relationships/hyperlink" Target="https://biyosistem.ksu.edu.tr/Default.aspx?SId=29976" TargetMode="External"/><Relationship Id="rId46" Type="http://schemas.openxmlformats.org/officeDocument/2006/relationships/hyperlink" Target="https://ziraat.ksu.edu.tr/depo/belgeler/2020%20Ziraat%20Fak%C3%BCltesi%20Y%C4%B1l%C4%B1%20Birim%20%C4%B0%C3%A7%20De%C4%9Ferlendirme%20Raporu%20(1)_2103251418209670.pdf" TargetMode="External"/><Relationship Id="rId293" Type="http://schemas.openxmlformats.org/officeDocument/2006/relationships/hyperlink" Target="https://ziraat.ksu.edu.tr/Default.aspx?SId=24221" TargetMode="External"/><Relationship Id="rId307" Type="http://schemas.openxmlformats.org/officeDocument/2006/relationships/hyperlink" Target="https://www.ksu.edu.tr/depo/belgeler/FBE_2402281026301366.pdf" TargetMode="External"/><Relationship Id="rId349" Type="http://schemas.openxmlformats.org/officeDocument/2006/relationships/hyperlink" Target="https://ziraat.ksu.edu.tr/Default.aspx?SId=1343" TargetMode="External"/><Relationship Id="rId514" Type="http://schemas.openxmlformats.org/officeDocument/2006/relationships/hyperlink" Target="https://tbbb.ksu.edu.tr/" TargetMode="External"/><Relationship Id="rId556" Type="http://schemas.openxmlformats.org/officeDocument/2006/relationships/hyperlink" Target="https://bitkikoruma.ksu.edu.tr/" TargetMode="External"/><Relationship Id="rId88" Type="http://schemas.openxmlformats.org/officeDocument/2006/relationships/hyperlink" Target="https://ziraat.ksu.edu.tr/depo/belgeler/Faaliyet%20Raporu%20(2020)_2103011956570505.pdf" TargetMode="External"/><Relationship Id="rId111" Type="http://schemas.openxmlformats.org/officeDocument/2006/relationships/hyperlink" Target="https://www.ksu.edu.tr/giris.aspx" TargetMode="External"/><Relationship Id="rId153" Type="http://schemas.openxmlformats.org/officeDocument/2006/relationships/hyperlink" Target="https://teknokentmaras.com/" TargetMode="External"/><Relationship Id="rId195" Type="http://schemas.openxmlformats.org/officeDocument/2006/relationships/hyperlink" Target="https://erasmus.ksu.edu.tr/" TargetMode="External"/><Relationship Id="rId209" Type="http://schemas.openxmlformats.org/officeDocument/2006/relationships/hyperlink" Target="https://ziraat.ksu.edu.tr/Default.aspx?SId=21592" TargetMode="External"/><Relationship Id="rId360" Type="http://schemas.openxmlformats.org/officeDocument/2006/relationships/hyperlink" Target="https://hastane.ksu.edu.tr/default.aspx?DId=36313" TargetMode="External"/><Relationship Id="rId416" Type="http://schemas.openxmlformats.org/officeDocument/2006/relationships/hyperlink" Target="https://ziraat.ksu.edu.tr/Default.aspx?SId=33209" TargetMode="External"/><Relationship Id="rId220" Type="http://schemas.openxmlformats.org/officeDocument/2006/relationships/hyperlink" Target="https://ziraat.ksu.edu.tr/Default.aspx?SId=21602" TargetMode="External"/><Relationship Id="rId458" Type="http://schemas.openxmlformats.org/officeDocument/2006/relationships/hyperlink" Target="https://www.ksu.edu.tr/depo/belgeler/%C3%96%C4%9ERET%C4%B0M%20%C3%9CYEL%C4%B0%C4%9E%C4%B0NE%20Y%C3%9CKSELT%C4%B0LME%20VE%20ATANMA%20Y%C3%96NETMEL%C4%B0%C4%9E%C4%B0_2001150201001769.pdf" TargetMode="External"/><Relationship Id="rId15" Type="http://schemas.openxmlformats.org/officeDocument/2006/relationships/hyperlink" Target="https://ziraat.ksu.edu.tr/Default.aspx?SId=1342" TargetMode="External"/><Relationship Id="rId57" Type="http://schemas.openxmlformats.org/officeDocument/2006/relationships/hyperlink" Target="https://ziraat.ksu.edu.tr/Default.aspx?SId=1342" TargetMode="External"/><Relationship Id="rId262" Type="http://schemas.openxmlformats.org/officeDocument/2006/relationships/hyperlink" Target="https://oidb.ksu.edu.tr/Default.aspx?SId=9572" TargetMode="External"/><Relationship Id="rId318" Type="http://schemas.openxmlformats.org/officeDocument/2006/relationships/hyperlink" Target="https://obs.ksu.edu.tr/oibs/acd/login.aspx" TargetMode="External"/><Relationship Id="rId525" Type="http://schemas.openxmlformats.org/officeDocument/2006/relationships/hyperlink" Target="https://bahcebitkileri.ksu.edu.tr/" TargetMode="External"/><Relationship Id="rId567" Type="http://schemas.openxmlformats.org/officeDocument/2006/relationships/hyperlink" Target="https://biyosistem.ksu.edu.tr/Default.aspx?SId=33979" TargetMode="External"/><Relationship Id="rId99" Type="http://schemas.openxmlformats.org/officeDocument/2006/relationships/hyperlink" Target="https://ziraat.ksu.edu.tr/Default.aspx?SId=1342" TargetMode="External"/><Relationship Id="rId122" Type="http://schemas.openxmlformats.org/officeDocument/2006/relationships/hyperlink" Target="https://ziraat.ksu.edu.tr/depo/belgeler/Ziraat%20Fak%C3%BCltesi%20Faaliyet%20Raporu-2024_2501281703327092.pdf" TargetMode="External"/><Relationship Id="rId164" Type="http://schemas.openxmlformats.org/officeDocument/2006/relationships/hyperlink" Target="https://ziraat.ksu.edu.tr/" TargetMode="External"/><Relationship Id="rId371" Type="http://schemas.openxmlformats.org/officeDocument/2006/relationships/hyperlink" Target="https://forms.gle/1jHyFam5ZsggT4vv7" TargetMode="External"/><Relationship Id="rId427" Type="http://schemas.openxmlformats.org/officeDocument/2006/relationships/hyperlink" Target="https://bap.ksu.edu.tr/" TargetMode="External"/><Relationship Id="rId469" Type="http://schemas.openxmlformats.org/officeDocument/2006/relationships/hyperlink" Target="https://bitkikoruma.ksu.edu.tr/" TargetMode="External"/><Relationship Id="rId26" Type="http://schemas.openxmlformats.org/officeDocument/2006/relationships/hyperlink" Target="https://ziraat.ksu.edu.tr/Default.aspx?SId=21596" TargetMode="External"/><Relationship Id="rId231" Type="http://schemas.openxmlformats.org/officeDocument/2006/relationships/hyperlink" Target="https://ziraat.ksu.edu.tr/" TargetMode="External"/><Relationship Id="rId273" Type="http://schemas.openxmlformats.org/officeDocument/2006/relationships/hyperlink" Target="https://www.ksu.edu.tr/depo/belgeler/KS%C3%9C%20%C3%96nlisans%20-%20Lisans%20%C3%96%C4%9Frencileri%20Staj%20Y%C3%B6nergesi_2001150037535142.pdf" TargetMode="External"/><Relationship Id="rId329" Type="http://schemas.openxmlformats.org/officeDocument/2006/relationships/hyperlink" Target="https://www.ksu.edu.tr/depo/belgeler/L%C4%B0SANS%C3%9CST%C3%9C%20E%C4%9E%C4%B0T%C4%B0M%20VE%20%C3%96%C4%9ERET%C4%B0M%20Y%C3%96NETMEL%C4%B0%C4%9E%C4%B0_2001150155592931.pdf" TargetMode="External"/><Relationship Id="rId480" Type="http://schemas.openxmlformats.org/officeDocument/2006/relationships/hyperlink" Target="https://bahcebitkileri.ksu.edu.tr/" TargetMode="External"/><Relationship Id="rId536" Type="http://schemas.openxmlformats.org/officeDocument/2006/relationships/hyperlink" Target="https://biyosistem.ksu.edu.tr/Default.aspx?SId=6435" TargetMode="External"/><Relationship Id="rId68" Type="http://schemas.openxmlformats.org/officeDocument/2006/relationships/hyperlink" Target="https://kalite.ksu.edu.tr/depo/belgeler/KS&#220;%202023-2027%20Stratejik%20Plan%20web_2301101407282920.pdf" TargetMode="External"/><Relationship Id="rId133" Type="http://schemas.openxmlformats.org/officeDocument/2006/relationships/hyperlink" Target="https://ziraat.ksu.edu.tr/Default.aspx?SId=24222" TargetMode="External"/><Relationship Id="rId175" Type="http://schemas.openxmlformats.org/officeDocument/2006/relationships/hyperlink" Target="https://obs.ksu.edu.tr/oibs/kariyer/" TargetMode="External"/><Relationship Id="rId340" Type="http://schemas.openxmlformats.org/officeDocument/2006/relationships/hyperlink" Target="https://htaum.ksu.edu.tr/" TargetMode="External"/><Relationship Id="rId578" Type="http://schemas.openxmlformats.org/officeDocument/2006/relationships/hyperlink" Target="https://bitkikoruma.ksu.edu.tr/" TargetMode="External"/><Relationship Id="rId200" Type="http://schemas.openxmlformats.org/officeDocument/2006/relationships/hyperlink" Target="https://strateji.ksu.edu.tr/Default.aspx?SId=8312" TargetMode="External"/><Relationship Id="rId382" Type="http://schemas.openxmlformats.org/officeDocument/2006/relationships/hyperlink" Target="http://personel.ksu.edu.tr/depo/belgeler/2914_1506221329098498.pdf" TargetMode="External"/><Relationship Id="rId438" Type="http://schemas.openxmlformats.org/officeDocument/2006/relationships/hyperlink" Target="https://ziraat.ksu.edu.tr/Default.aspx?SId=21603" TargetMode="External"/><Relationship Id="rId242" Type="http://schemas.openxmlformats.org/officeDocument/2006/relationships/hyperlink" Target="https://ziraat.ksu.edu.tr/Default.aspx?SId=21602" TargetMode="External"/><Relationship Id="rId284" Type="http://schemas.openxmlformats.org/officeDocument/2006/relationships/hyperlink" Target="https://www.mevzuat.gov.tr/mevzuat?MevzuatNo=201811834&amp;MevzuatTur=21&amp;MevzuatTertip=5" TargetMode="External"/><Relationship Id="rId491" Type="http://schemas.openxmlformats.org/officeDocument/2006/relationships/hyperlink" Target="https://biyosistem.ksu.edu.tr/Default.aspx?DId=101099" TargetMode="External"/><Relationship Id="rId505" Type="http://schemas.openxmlformats.org/officeDocument/2006/relationships/hyperlink" Target="https://tarlabitkileri.ksu.edu.tr/" TargetMode="External"/><Relationship Id="rId37" Type="http://schemas.openxmlformats.org/officeDocument/2006/relationships/hyperlink" Target="https://ziraat.ksu.edu.tr/Default.aspx?SId=21596" TargetMode="External"/><Relationship Id="rId79" Type="http://schemas.openxmlformats.org/officeDocument/2006/relationships/hyperlink" Target="https://ziraat.ksu.edu.tr/Default.aspx?SId=21594" TargetMode="External"/><Relationship Id="rId102" Type="http://schemas.openxmlformats.org/officeDocument/2006/relationships/hyperlink" Target="https://obs.ksu.edu.tr/" TargetMode="External"/><Relationship Id="rId144" Type="http://schemas.openxmlformats.org/officeDocument/2006/relationships/hyperlink" Target="https://strateji.ksu.edu.tr/depo/belgeler/KS%C3%9C.%20R%C4%B0SK%20Y%C3%96NERGES%C4%B0.output_1807021419312843.pdf" TargetMode="External"/><Relationship Id="rId547" Type="http://schemas.openxmlformats.org/officeDocument/2006/relationships/hyperlink" Target="https://www.tubitak.gov.tr/tr/destekler/akademik/ulusal-destek-programlari" TargetMode="External"/><Relationship Id="rId589" Type="http://schemas.openxmlformats.org/officeDocument/2006/relationships/hyperlink" Target="https://ziraat.ksu.edu.tr/Default.aspx?SId=21603" TargetMode="External"/><Relationship Id="rId90" Type="http://schemas.openxmlformats.org/officeDocument/2006/relationships/hyperlink" Target="https://bapotomasyon.ksu.edu.tr/" TargetMode="External"/><Relationship Id="rId186" Type="http://schemas.openxmlformats.org/officeDocument/2006/relationships/hyperlink" Target="https://erasmus.ksu.edu.tr/" TargetMode="External"/><Relationship Id="rId351" Type="http://schemas.openxmlformats.org/officeDocument/2006/relationships/hyperlink" Target="https://oidb.ksu.edu.tr/" TargetMode="External"/><Relationship Id="rId393" Type="http://schemas.openxmlformats.org/officeDocument/2006/relationships/hyperlink" Target="https://ziraat.ksu.edu.tr/" TargetMode="External"/><Relationship Id="rId407" Type="http://schemas.openxmlformats.org/officeDocument/2006/relationships/hyperlink" Target="https://ziraat.ksu.edu.tr/Default.aspx?SId=21603" TargetMode="External"/><Relationship Id="rId449" Type="http://schemas.openxmlformats.org/officeDocument/2006/relationships/hyperlink" Target="https://personel.ksu.edu.tr/depo/belgeler/Akademik_Atamalarda_Niyet_Beyan%C4%B1_Formu_1912041349049567.xlsx" TargetMode="External"/><Relationship Id="rId211" Type="http://schemas.openxmlformats.org/officeDocument/2006/relationships/hyperlink" Target="https://ziraat.ksu.edu.tr/Default.aspx?SId=24221" TargetMode="External"/><Relationship Id="rId253" Type="http://schemas.openxmlformats.org/officeDocument/2006/relationships/hyperlink" Target="https://fbe.ksu.edu.tr/Default.aspx?SId=7585" TargetMode="External"/><Relationship Id="rId295" Type="http://schemas.openxmlformats.org/officeDocument/2006/relationships/hyperlink" Target="https://obs.ksu.edu.tr/oibs/std/login.aspx" TargetMode="External"/><Relationship Id="rId309" Type="http://schemas.openxmlformats.org/officeDocument/2006/relationships/hyperlink" Target="https://www.mevzuat.gov.tr/mevzuat?MevzuatNo=21510&amp;MevzuatTur=7&amp;MevzuatTertip=5" TargetMode="External"/><Relationship Id="rId460" Type="http://schemas.openxmlformats.org/officeDocument/2006/relationships/hyperlink" Target="https://kalite.ksu.edu.tr/depo/belgeler/KS%C3%9C%202023-2027%20Stratejik%20Plan%20web_2301101407282920.pdf" TargetMode="External"/><Relationship Id="rId516" Type="http://schemas.openxmlformats.org/officeDocument/2006/relationships/hyperlink" Target="https://ziraat.ksu.edu.tr/depo/belgeler/Ziraat%20Fak%C3%BCltesi%20Toplumsal%20Katk%C4%B1%20Politikas%C4%B1-1_2507181541580285.pdf" TargetMode="External"/><Relationship Id="rId48" Type="http://schemas.openxmlformats.org/officeDocument/2006/relationships/hyperlink" Target="https://ziraat.ksu.edu.tr/depo/belgeler/2020%20Ziraat%20Fak%C3%BCltesi%20Y%C4%B1l%C4%B1%20Birim%20%C4%B0%C3%A7%20De%C4%9Ferlendirme%20Raporu%20(1)_2103251418209670.pdf" TargetMode="External"/><Relationship Id="rId113" Type="http://schemas.openxmlformats.org/officeDocument/2006/relationships/hyperlink" Target="https://www.ksu.edu.tr/depo/belgeler/IMG_0001_2307101720129865.pdf" TargetMode="External"/><Relationship Id="rId320" Type="http://schemas.openxmlformats.org/officeDocument/2006/relationships/hyperlink" Target="https://ziraat.ksu.edu.tr/" TargetMode="External"/><Relationship Id="rId558" Type="http://schemas.openxmlformats.org/officeDocument/2006/relationships/hyperlink" Target="https://tarimekonomisi.ksu.edu.tr/" TargetMode="External"/><Relationship Id="rId155" Type="http://schemas.openxmlformats.org/officeDocument/2006/relationships/hyperlink" Target="https://versis.ksu.edu.tr/login.aspx" TargetMode="External"/><Relationship Id="rId197" Type="http://schemas.openxmlformats.org/officeDocument/2006/relationships/hyperlink" Target="https://internationalstudents.ksu.edu.tr/" TargetMode="External"/><Relationship Id="rId362" Type="http://schemas.openxmlformats.org/officeDocument/2006/relationships/hyperlink" Target="https://e-kutuphane.ksu.edu.tr/yordam/" TargetMode="External"/><Relationship Id="rId418" Type="http://schemas.openxmlformats.org/officeDocument/2006/relationships/hyperlink" Target="https://api.yokak.gov.tr/Storage/ksu/2019/ProofFiles/%C3%9CSK%C4%B0M%20Y%C3%B6nergesi.pdf" TargetMode="External"/><Relationship Id="rId222" Type="http://schemas.openxmlformats.org/officeDocument/2006/relationships/hyperlink" Target="https://www.mevzuat.gov.tr/mevzuat?MevzuatNo=201811834&amp;MevzuatTur=21&amp;MevzuatTertip=5" TargetMode="External"/><Relationship Id="rId264" Type="http://schemas.openxmlformats.org/officeDocument/2006/relationships/hyperlink" Target="https://ziraat.ksu.edu.tr/depo/belgeler/STJES_1505221203170558.doc" TargetMode="External"/><Relationship Id="rId471" Type="http://schemas.openxmlformats.org/officeDocument/2006/relationships/hyperlink" Target="https://tarimekonomisi.ksu.edu.tr/" TargetMode="External"/><Relationship Id="rId17" Type="http://schemas.openxmlformats.org/officeDocument/2006/relationships/hyperlink" Target="https://ziraat.ksu.edu.tr/depo/belgeler/84359%20Ziraat%20Fak&#252;ltesi%20Stratejik%20Plan&#305;%202023-2027_2201211205529283.pdf" TargetMode="External"/><Relationship Id="rId59" Type="http://schemas.openxmlformats.org/officeDocument/2006/relationships/hyperlink" Target="https://ziraat.ksu.edu.tr/Default.aspx?SId=1342" TargetMode="External"/><Relationship Id="rId124" Type="http://schemas.openxmlformats.org/officeDocument/2006/relationships/hyperlink" Target="https://kalite.ksu.edu.tr/depo/belgeler/KS&#220;%202023-2027%20Stratejik%20Plan%20web_2301101407282920.pdf" TargetMode="External"/><Relationship Id="rId527" Type="http://schemas.openxmlformats.org/officeDocument/2006/relationships/hyperlink" Target="https://biyosistem.ksu.edu.tr/Default.aspx?SId=29976" TargetMode="External"/><Relationship Id="rId569" Type="http://schemas.openxmlformats.org/officeDocument/2006/relationships/hyperlink" Target="https://biyosistem.ksu.edu.tr/depo/belgeler/Biyosistem_Muhendisligi_Bolumu_2025_Yili_Faaliyet_Raporu_2512211407036063.pdf" TargetMode="External"/><Relationship Id="rId70" Type="http://schemas.openxmlformats.org/officeDocument/2006/relationships/hyperlink" Target="https://ziraat.ksu.edu.tr/Default.aspx?SId=21593" TargetMode="External"/><Relationship Id="rId166" Type="http://schemas.openxmlformats.org/officeDocument/2006/relationships/hyperlink" Target="https://uzem.ksu.edu.tr/" TargetMode="External"/><Relationship Id="rId331" Type="http://schemas.openxmlformats.org/officeDocument/2006/relationships/hyperlink" Target="https://www.ksu.edu.tr/depo/belgeler/KS%C3%9C%20%C3%87ift%20Anadal%20Yandal%20Y%C3%B6nergesi_2001150051322464.pdf" TargetMode="External"/><Relationship Id="rId373" Type="http://schemas.openxmlformats.org/officeDocument/2006/relationships/hyperlink" Target="https://docs.google.com/forms/d/e/1FAIpQLScUZQ0KZvNHQaRjZlfMWtYXx6DiN8lILQRqoH3Cn4sGGda2vA/viewform" TargetMode="External"/><Relationship Id="rId429" Type="http://schemas.openxmlformats.org/officeDocument/2006/relationships/hyperlink" Target="https://www.ksu.edu.tr/depo/belgeler/B%C4%B0L%C4%B0MSEL%20ARA%C5%9ETIRMA%20ve%20YAYIN%20ET%C4%B0%C4%9E%C4%B0%20Y%C3%96NERGES%C4%B0_1809131007339471_1905061610515632.pdf" TargetMode="External"/><Relationship Id="rId580" Type="http://schemas.openxmlformats.org/officeDocument/2006/relationships/hyperlink" Target="https://tarimekonomisi.ksu.edu.tr/" TargetMode="External"/><Relationship Id="rId1" Type="http://schemas.openxmlformats.org/officeDocument/2006/relationships/customXml" Target="../customXml/item1.xml"/><Relationship Id="rId233" Type="http://schemas.openxmlformats.org/officeDocument/2006/relationships/hyperlink" Target="https://www.mevzuat.gov.tr/mevzuat?MevzuatNo=201811834&amp;MevzuatTur=21&amp;MevzuatTertip=5" TargetMode="External"/><Relationship Id="rId440" Type="http://schemas.openxmlformats.org/officeDocument/2006/relationships/hyperlink" Target="https://ardeb-pbs.tubitak.gov.tr/" TargetMode="External"/><Relationship Id="rId28" Type="http://schemas.openxmlformats.org/officeDocument/2006/relationships/hyperlink" Target="https://ziraat.ksu.edu.tr/Default.aspx?SId=34003" TargetMode="External"/><Relationship Id="rId275" Type="http://schemas.openxmlformats.org/officeDocument/2006/relationships/hyperlink" Target="https://oidb.ksu.edu.tr/Default.aspx?SId=9572" TargetMode="External"/><Relationship Id="rId300" Type="http://schemas.openxmlformats.org/officeDocument/2006/relationships/hyperlink" Target="https://www.mevzuat.gov.tr/mevzuat?MevzuatNo=201811834&amp;MevzuatTur=21&amp;MevzuatTertip=5" TargetMode="External"/><Relationship Id="rId482" Type="http://schemas.openxmlformats.org/officeDocument/2006/relationships/hyperlink" Target="https://ziraat.ksu.edu.tr/depo/belgeler/Ziraat%20Fak%C3%BCltesi%20Toplumsal%20Katk%C4%B1%20Politikas%C4%B1-1_2507181541580285.pdf" TargetMode="External"/><Relationship Id="rId538" Type="http://schemas.openxmlformats.org/officeDocument/2006/relationships/hyperlink" Target="https://tarlabitkileri.ksu.edu.tr/Default.aspx?SId=27989" TargetMode="External"/><Relationship Id="rId81" Type="http://schemas.openxmlformats.org/officeDocument/2006/relationships/hyperlink" Target="https://ziraat.ksu.edu.tr/depo/belgeler/84359%20Ziraat%20Fak&#252;ltesi%20Stratejik%20Plan&#305;%202023-2027_2201211205529283.pdf" TargetMode="External"/><Relationship Id="rId135" Type="http://schemas.openxmlformats.org/officeDocument/2006/relationships/hyperlink" Target="https://www.ksu.edu.tr/depo/belgeler/KSU%20L%C4%B0SANS%C3%9CST%C3%9C%20E%C4%9E%C4%B0T%C4%B0M-%C3%96%C4%9ERET%C4%B0M%20Y%C3%96NETMEL%C4%B0%C4%9E%C4%B0%2025%20Ocak%202021_2102250355034129.pdf" TargetMode="External"/><Relationship Id="rId177" Type="http://schemas.openxmlformats.org/officeDocument/2006/relationships/hyperlink" Target="https://kagim.ksu.edu.tr/" TargetMode="External"/><Relationship Id="rId342" Type="http://schemas.openxmlformats.org/officeDocument/2006/relationships/hyperlink" Target="https://kalite.ksu.edu.tr/depo/belgeler/KS%C3%9C%202023-2027%20Stratejik%20Plan%20web_2301101407282920.pdf" TargetMode="External"/><Relationship Id="rId384" Type="http://schemas.openxmlformats.org/officeDocument/2006/relationships/hyperlink" Target="https://www.ksu.edu.tr/depo/belgeler/%C3%96%C4%9Fr.%20%C3%9Cyl.%20Atama,%20Y%C3%BCk.%20%C3%96l%C3%A7.%20ve%20Uyg.%20Esaslar%C4%B1_2305081045388646_2305081408158041_2305111939278960.pdf" TargetMode="External"/><Relationship Id="rId591" Type="http://schemas.openxmlformats.org/officeDocument/2006/relationships/hyperlink" Target="https://tarlabitkileri.ksu.edu.tr/default.aspx?DId=82058" TargetMode="External"/><Relationship Id="rId202" Type="http://schemas.openxmlformats.org/officeDocument/2006/relationships/hyperlink" Target="https://strateji.ksu.edu.tr/Default.aspx?SId=8312" TargetMode="External"/><Relationship Id="rId244" Type="http://schemas.openxmlformats.org/officeDocument/2006/relationships/hyperlink" Target="https://ziraat.ksu.edu.tr/Default.aspx?SId=1343" TargetMode="External"/><Relationship Id="rId39" Type="http://schemas.openxmlformats.org/officeDocument/2006/relationships/hyperlink" Target="https://kalite.ksu.edu.tr/depo/belgeler/KS&#220;%202023-2027%20Stratejik%20Plan%20web_2301101407282920.pdf" TargetMode="External"/><Relationship Id="rId286" Type="http://schemas.openxmlformats.org/officeDocument/2006/relationships/hyperlink" Target="https://www.ksu.edu.tr/depo/belgeler/KSU%20L%C4%B0SANS%C3%9CST%C3%9C%20E%C4%9E%C4%B0T%C4%B0M-%C3%96%C4%9ERET%C4%B0M%20Y%C3%96NETMEL%C4%B0%C4%9E%C4%B0%2025%20Ocak%202021_2102250355034129.pdf" TargetMode="External"/><Relationship Id="rId451" Type="http://schemas.openxmlformats.org/officeDocument/2006/relationships/hyperlink" Target="https://versis.ksu.edu.tr/login.aspx" TargetMode="External"/><Relationship Id="rId493" Type="http://schemas.openxmlformats.org/officeDocument/2006/relationships/hyperlink" Target="https://ziraat.ksu.edu.tr/depo/belgeler/Ziraat%20Fak%C3%BCltesi%20Toplumsal%20Katk%C4%B1%20Politikas%C4%B1-1_2507181541580285.pdf" TargetMode="External"/><Relationship Id="rId507" Type="http://schemas.openxmlformats.org/officeDocument/2006/relationships/hyperlink" Target="https://ziraat.ksu.edu.tr/depo/belgeler/Ziraat%20Fak%C3%BCltesi%20Toplumsal%20Katk%C4%B1%20Politikas%C4%B1-1_2507181541580285.pdf" TargetMode="External"/><Relationship Id="rId549" Type="http://schemas.openxmlformats.org/officeDocument/2006/relationships/hyperlink" Target="https://biyosistem.ksu.edu.tr/Default.aspx?SId=33979" TargetMode="External"/><Relationship Id="rId50" Type="http://schemas.openxmlformats.org/officeDocument/2006/relationships/hyperlink" Target="https://bapotomasyon.ksu.edu.tr/" TargetMode="External"/><Relationship Id="rId104" Type="http://schemas.openxmlformats.org/officeDocument/2006/relationships/hyperlink" Target="https://versis.ksu.edu.tr/login.aspx" TargetMode="External"/><Relationship Id="rId146" Type="http://schemas.openxmlformats.org/officeDocument/2006/relationships/hyperlink" Target="https://www.ksu.edu.tr/depo/belgeler/KAHRAMANMARA%C5%9E%20S%C3%9CT%C3%87%C3%9C%20%C4%B0MAM%20%C3%9CN%C4%B0VERS%C4%B0TES%C4%B0%20KAL%C4%B0TE%20KOM%C4%B0SYONU%20Y%C3%96NERGES%C4%B0_2412161127413361.pdf" TargetMode="External"/><Relationship Id="rId188" Type="http://schemas.openxmlformats.org/officeDocument/2006/relationships/hyperlink" Target="https://bap.ksu.edu.tr/default.aspx?DId=85780" TargetMode="External"/><Relationship Id="rId311" Type="http://schemas.openxmlformats.org/officeDocument/2006/relationships/hyperlink" Target="https://fbe.ksu.edu.tr/depo/belgeler/FBE%20Y%C3%B6netmelik-Resmi%20Gazete-17%20Kas%C4%B1m%202025_2511170924445634.pdf" TargetMode="External"/><Relationship Id="rId353" Type="http://schemas.openxmlformats.org/officeDocument/2006/relationships/hyperlink" Target="https://ziraat.ksu.edu.tr/Default.aspx?SId=1342" TargetMode="External"/><Relationship Id="rId395" Type="http://schemas.openxmlformats.org/officeDocument/2006/relationships/hyperlink" Target="https://uzem.ksu.edu.tr/" TargetMode="External"/><Relationship Id="rId409" Type="http://schemas.openxmlformats.org/officeDocument/2006/relationships/hyperlink" Target="https://bap.ksu.edu.tr/depo/belgeler/KS%C3%9C%20DOSAP%20Y%C3%96NERGES%C4%B0%2026%20A%C4%9EUSTOS%202020_2102051324522908.docx" TargetMode="External"/><Relationship Id="rId560" Type="http://schemas.openxmlformats.org/officeDocument/2006/relationships/hyperlink" Target="https://tarlabitkileri.ksu.edu.tr/" TargetMode="External"/><Relationship Id="rId92" Type="http://schemas.openxmlformats.org/officeDocument/2006/relationships/hyperlink" Target="https://kalite.ksu.edu.tr/depo/belgeler/KS&#220;%202023-2027%20Stratejik%20Plan%20web_2301101407282920.pdf" TargetMode="External"/><Relationship Id="rId213" Type="http://schemas.openxmlformats.org/officeDocument/2006/relationships/hyperlink" Target="https://ziraat.ksu.edu.tr/depo/belgeler/Staj%20Evraklar%C4%B1_1904291210412899.PDF" TargetMode="External"/><Relationship Id="rId420" Type="http://schemas.openxmlformats.org/officeDocument/2006/relationships/hyperlink" Target="https://bap.ksu.edu.tr/depo/belgeler/B%C4%B0L%C4%B0MSEL%20ARA%C5%9ETIRMA%20PROJELER%C4%B0%20Y%C3%96NERGES%C4%B0%2026%20A%C4%9EUSTOS%202020_2102051324284244.docx" TargetMode="External"/><Relationship Id="rId255" Type="http://schemas.openxmlformats.org/officeDocument/2006/relationships/hyperlink" Target="https://obs.ksu.edu.tr/oibs/bologna/start.aspx?gkm=04183221034440311003330333360341842197378053556034480" TargetMode="External"/><Relationship Id="rId297" Type="http://schemas.openxmlformats.org/officeDocument/2006/relationships/hyperlink" Target="https://ziraat.ksu.edu.tr/Default.aspx?SId=24221" TargetMode="External"/><Relationship Id="rId462" Type="http://schemas.openxmlformats.org/officeDocument/2006/relationships/hyperlink" Target="https://ziraat.ksu.edu.tr/Default.aspx?SId=1342" TargetMode="External"/><Relationship Id="rId518" Type="http://schemas.openxmlformats.org/officeDocument/2006/relationships/hyperlink" Target="https://ziraat.ksu.edu.tr/Default.aspx?SId=1342" TargetMode="External"/><Relationship Id="rId115" Type="http://schemas.openxmlformats.org/officeDocument/2006/relationships/hyperlink" Target="https://www.ksu.edu.tr/depo/belgeler/IMG_0001_2307101720129865.pdf" TargetMode="External"/><Relationship Id="rId157" Type="http://schemas.openxmlformats.org/officeDocument/2006/relationships/hyperlink" Target="https://kagim.ksu.edu.tr/" TargetMode="External"/><Relationship Id="rId322" Type="http://schemas.openxmlformats.org/officeDocument/2006/relationships/hyperlink" Target="https://www.ksu.edu.tr/depo/belgeler/KSU%20L%C4%B0SANS%C3%9CST%C3%9C%20E%C4%9E%C4%B0T%C4%B0M-%C3%96%C4%9ERET%C4%B0M%20Y%C3%96NETMEL%C4%B0%C4%9E%C4%B0%2025%20Ocak%202021_2102250355034129.pdf" TargetMode="External"/><Relationship Id="rId364" Type="http://schemas.openxmlformats.org/officeDocument/2006/relationships/hyperlink" Target="https://ogrrehber.ksu.edu.tr/Default.aspx?SId=23454" TargetMode="External"/><Relationship Id="rId61" Type="http://schemas.openxmlformats.org/officeDocument/2006/relationships/hyperlink" Target="https://ziraat.ksu.edu.tr/Default.aspx?SId=1342" TargetMode="External"/><Relationship Id="rId199" Type="http://schemas.openxmlformats.org/officeDocument/2006/relationships/hyperlink" Target="https://www.ksu.edu.tr/depo/belgeler/AKADEM%C4%B0K%20TE%C5%9EV%C4%B0K%20%C3%96DENE%C4%9E%C4%B0%20Y%C3%96NETMEL%C4%B0%C4%9E%C4%B0_1902051558121879.pdf" TargetMode="External"/><Relationship Id="rId571" Type="http://schemas.openxmlformats.org/officeDocument/2006/relationships/hyperlink" Target="https://tarlabitkileri.ksu.edu.tr/default.aspx?DId=79982" TargetMode="External"/><Relationship Id="rId19" Type="http://schemas.openxmlformats.org/officeDocument/2006/relationships/hyperlink" Target="https://ziraat.ksu.edu.tr/Default.aspx?SId=1342" TargetMode="External"/><Relationship Id="rId224" Type="http://schemas.openxmlformats.org/officeDocument/2006/relationships/hyperlink" Target="https://ziraat.ksu.edu.tr/Default.aspx?SId=21593" TargetMode="External"/><Relationship Id="rId266" Type="http://schemas.openxmlformats.org/officeDocument/2006/relationships/hyperlink" Target="https://www.ksu.edu.tr/depo/belgeler/KS%C3%9C%20%C3%96nlisans%20-%20Lisans%20%C3%96%C4%9Frencileri%20Staj%20Y%C3%B6nergesi_2001150037535142.pdf" TargetMode="External"/><Relationship Id="rId431" Type="http://schemas.openxmlformats.org/officeDocument/2006/relationships/hyperlink" Target="https://www.ksu.edu.tr/Default.aspx?SId=26470" TargetMode="External"/><Relationship Id="rId473" Type="http://schemas.openxmlformats.org/officeDocument/2006/relationships/hyperlink" Target="https://tarlabitkileri.ksu.edu.tr/" TargetMode="External"/><Relationship Id="rId529" Type="http://schemas.openxmlformats.org/officeDocument/2006/relationships/hyperlink" Target="https://biyoteknoloji.ksu.edu.tr/" TargetMode="External"/><Relationship Id="rId30" Type="http://schemas.openxmlformats.org/officeDocument/2006/relationships/hyperlink" Target="https://ziraat.ksu.edu.tr/Default.aspx?SId=1342" TargetMode="External"/><Relationship Id="rId126" Type="http://schemas.openxmlformats.org/officeDocument/2006/relationships/hyperlink" Target="https://ziraat.ksu.edu.tr/Default.aspx?SId=21602" TargetMode="External"/><Relationship Id="rId168" Type="http://schemas.openxmlformats.org/officeDocument/2006/relationships/hyperlink" Target="https://ziraat.ksu.edu.tr/" TargetMode="External"/><Relationship Id="rId333" Type="http://schemas.openxmlformats.org/officeDocument/2006/relationships/hyperlink" Target="https://www.ksu.edu.tr/depo/belgeler/KS%C3%9C%20E%C4%9E%C4%B0T%C4%B0M-%C3%96%C4%9ERET%C4%B0M%20VE%20SINAV%20Y%C3%96NERGES%C4%B0_2001150054313471.pdf" TargetMode="External"/><Relationship Id="rId540" Type="http://schemas.openxmlformats.org/officeDocument/2006/relationships/hyperlink" Target="https://www.tubitak.gov.tr/tr/destekler/akademik/ulusal-destek-programlari" TargetMode="External"/><Relationship Id="rId72" Type="http://schemas.openxmlformats.org/officeDocument/2006/relationships/hyperlink" Target="https://ziraat.ksu.edu.tr/Default.aspx?SId=21594" TargetMode="External"/><Relationship Id="rId375" Type="http://schemas.openxmlformats.org/officeDocument/2006/relationships/hyperlink" Target="https://www.mevzuat.gov.tr/mevzuat?MevzuatNo=201811834&amp;MevzuatTur=21&amp;MevzuatTertip=5" TargetMode="External"/><Relationship Id="rId582" Type="http://schemas.openxmlformats.org/officeDocument/2006/relationships/hyperlink" Target="https://tarlabitkileri.ksu.edu.tr/" TargetMode="External"/><Relationship Id="rId3" Type="http://schemas.openxmlformats.org/officeDocument/2006/relationships/styles" Target="styles.xml"/><Relationship Id="rId235" Type="http://schemas.openxmlformats.org/officeDocument/2006/relationships/hyperlink" Target="https://www.ksu.edu.tr/depo/belgeler/KSU%20L%C4%B0SANS%C3%9CST%C3%9C%20E%C4%9E%C4%B0T%C4%B0M-%C3%96%C4%9ERET%C4%B0M%20Y%C3%96NETMEL%C4%B0%C4%9E%C4%B0%2025%20Ocak%202021_2102250355034129.pdf" TargetMode="External"/><Relationship Id="rId277" Type="http://schemas.openxmlformats.org/officeDocument/2006/relationships/hyperlink" Target="https://oidb.ksu.edu.tr/Default.aspx?SId=9572" TargetMode="External"/><Relationship Id="rId400" Type="http://schemas.openxmlformats.org/officeDocument/2006/relationships/hyperlink" Target="https://www.ksu.edu.tr/depo/belgeler/AKADEM%C4%B0K%20TE%C5%9EV%C4%B0K%20%C3%96DENE%C4%9E%C4%B0%20Y%C3%96NETMEL%C4%B0%C4%9E%C4%B0_1902051558121879.pdf" TargetMode="External"/><Relationship Id="rId442" Type="http://schemas.openxmlformats.org/officeDocument/2006/relationships/hyperlink" Target="https://www.ksu.edu.tr/depo/belgeler/B%C4%B0L%C4%B0MSEL%20ARA%C5%9ETIRMA%20ve%20YAYIN%20ET%C4%B0%C4%9E%C4%B0%20Y%C3%96NERGES%C4%B0_1809131007339471_1905061610515632.pdf" TargetMode="External"/><Relationship Id="rId484" Type="http://schemas.openxmlformats.org/officeDocument/2006/relationships/hyperlink" Target="https://versis.ksu.edu.tr/login.aspx" TargetMode="External"/><Relationship Id="rId137" Type="http://schemas.openxmlformats.org/officeDocument/2006/relationships/hyperlink" Target="https://www.ksu.edu.tr/depo/belgeler/KS%C3%9C%202020%20Y%C4%B1l%C4%B1%20%C4%B0dare%20Faaliyet%20Raporu_2106101344331768.pdf" TargetMode="External"/><Relationship Id="rId302" Type="http://schemas.openxmlformats.org/officeDocument/2006/relationships/hyperlink" Target="https://www.ksu.edu.tr/depo/belgeler/KS%C3%9C%20%C3%96N%20L%C4%B0SANS%20VE%20L%C4%B0SANS%20E%C4%9E%C4%B0T%C4%B0M-%C3%96%C4%9ERET%C4%B0M%20Y%C3%96NETMEL%C4%B0%C4%9E%C4%B0%20B%C4%B0R%C4%B0NC%C4%B0%20B%C3%96L%C3%9CM_2001150135115804.pdf" TargetMode="External"/><Relationship Id="rId344" Type="http://schemas.openxmlformats.org/officeDocument/2006/relationships/hyperlink" Target="https://kutuphane.ksu.edu.tr/" TargetMode="External"/><Relationship Id="rId41" Type="http://schemas.openxmlformats.org/officeDocument/2006/relationships/hyperlink" Target="https://ziraat.ksu.edu.tr/Default.aspx?SId=21596" TargetMode="External"/><Relationship Id="rId83" Type="http://schemas.openxmlformats.org/officeDocument/2006/relationships/hyperlink" Target="https://ziraat.ksu.edu.tr/depo/belgeler/84359%20Ziraat%20Fak&#252;ltesi%20Stratejik%20Plan&#305;%202023-2027_2201211205529283.pdf" TargetMode="External"/><Relationship Id="rId179" Type="http://schemas.openxmlformats.org/officeDocument/2006/relationships/hyperlink" Target="https://obs.ksu.edu.tr/oibs/kariyer/" TargetMode="External"/><Relationship Id="rId386" Type="http://schemas.openxmlformats.org/officeDocument/2006/relationships/hyperlink" Target="https://personel.ksu.edu.tr/depo/belgeler/Akademik_Atamalarda_Niyet_Beyan%C4%B1_Formu_1912041349049567.xlsx" TargetMode="External"/><Relationship Id="rId551" Type="http://schemas.openxmlformats.org/officeDocument/2006/relationships/hyperlink" Target="https://ziraat.ksu.edu.tr/default.aspx?DId=87240" TargetMode="External"/><Relationship Id="rId593" Type="http://schemas.openxmlformats.org/officeDocument/2006/relationships/image" Target="media/image30.png"/><Relationship Id="rId190" Type="http://schemas.openxmlformats.org/officeDocument/2006/relationships/hyperlink" Target="https://obs.ksu.edu.tr/oibs/bologna/index.aspx" TargetMode="External"/><Relationship Id="rId204" Type="http://schemas.openxmlformats.org/officeDocument/2006/relationships/hyperlink" Target="https://internationalstudents.ksu.edu.tr/" TargetMode="External"/><Relationship Id="rId246" Type="http://schemas.openxmlformats.org/officeDocument/2006/relationships/hyperlink" Target="https://fbe.ksu.edu.tr/Default.aspx?SId=7688" TargetMode="External"/><Relationship Id="rId288" Type="http://schemas.openxmlformats.org/officeDocument/2006/relationships/hyperlink" Target="https://obs.ksu.edu.tr/oibs/std/login.aspx" TargetMode="External"/><Relationship Id="rId411" Type="http://schemas.openxmlformats.org/officeDocument/2006/relationships/hyperlink" Target="https://kalite.ksu.edu.tr/depo/belgeler/2024%20YILI%20FAALIYET%20RAPORU_2502280941487547.pdf" TargetMode="External"/><Relationship Id="rId453" Type="http://schemas.openxmlformats.org/officeDocument/2006/relationships/hyperlink" Target="https://personel.ksu.edu.tr/depo/belgeler/Akademik_Atamalarda_Niyet_Beyan%C4%B1_Formu_1912041349049567.xlsx" TargetMode="External"/><Relationship Id="rId509" Type="http://schemas.openxmlformats.org/officeDocument/2006/relationships/hyperlink" Target="https://versis.ksu.edu.tr/login.aspx" TargetMode="External"/><Relationship Id="rId106" Type="http://schemas.openxmlformats.org/officeDocument/2006/relationships/hyperlink" Target="https://tesvik.ksu.edu.tr/login.aspx" TargetMode="External"/><Relationship Id="rId313" Type="http://schemas.openxmlformats.org/officeDocument/2006/relationships/hyperlink" Target="https://www.ksu.edu.tr/depo/belgeler/FBE_2402281026301366.pdf" TargetMode="External"/><Relationship Id="rId495" Type="http://schemas.openxmlformats.org/officeDocument/2006/relationships/hyperlink" Target="https://versis.ksu.edu.tr/login.aspx" TargetMode="External"/><Relationship Id="rId10" Type="http://schemas.openxmlformats.org/officeDocument/2006/relationships/hyperlink" Target="https://kalite.ksu.edu.tr/depo/belgeler/KS&#220;%202023-2027%20Stratejik%20Plan%20web_2301101407282920.pdf" TargetMode="External"/><Relationship Id="rId52" Type="http://schemas.openxmlformats.org/officeDocument/2006/relationships/hyperlink" Target="https://ziraat.ksu.edu.tr/" TargetMode="External"/><Relationship Id="rId94" Type="http://schemas.openxmlformats.org/officeDocument/2006/relationships/hyperlink" Target="https://ziraat.ksu.edu.tr/depo/belgeler/Faaliyet%20Raporu%20(2020)_2103011956570505.pdf" TargetMode="External"/><Relationship Id="rId148" Type="http://schemas.openxmlformats.org/officeDocument/2006/relationships/hyperlink" Target="https://www.ksu.edu.tr/depo/belgeler/KSU%20L%C4%B0SANS%C3%9CST%C3%9C%20E%C4%9E%C4%B0T%C4%B0M-%C3%96%C4%9ERET%C4%B0M%20Y%C3%96NETMEL%C4%B0%C4%9E%C4%B0%2025%20Ocak%202021_2102250355034129.pdf" TargetMode="External"/><Relationship Id="rId355" Type="http://schemas.openxmlformats.org/officeDocument/2006/relationships/hyperlink" Target="https://oidb.ksu.edu.tr/default.aspx?DId=43257" TargetMode="External"/><Relationship Id="rId397" Type="http://schemas.openxmlformats.org/officeDocument/2006/relationships/hyperlink" Target="https://www.ksu.edu.tr/default.aspx?DId=99978" TargetMode="External"/><Relationship Id="rId520" Type="http://schemas.openxmlformats.org/officeDocument/2006/relationships/hyperlink" Target="https://ziraat.ksu.edu.tr/Default.aspx?SId=64" TargetMode="External"/><Relationship Id="rId562" Type="http://schemas.openxmlformats.org/officeDocument/2006/relationships/hyperlink" Target="https://zootekni.ksu.edu.tr/" TargetMode="External"/><Relationship Id="rId215" Type="http://schemas.openxmlformats.org/officeDocument/2006/relationships/hyperlink" Target="https://ziraat.ksu.edu.tr/" TargetMode="External"/><Relationship Id="rId257" Type="http://schemas.openxmlformats.org/officeDocument/2006/relationships/hyperlink" Target="https://www.mevzuat.gov.tr/mevzuat?MevzuatNo=201811834&amp;MevzuatTur=21&amp;MevzuatTertip=5" TargetMode="External"/><Relationship Id="rId422" Type="http://schemas.openxmlformats.org/officeDocument/2006/relationships/hyperlink" Target="https://bap.ksu.edu.tr/depo/belgeler/KS%C3%9C%20DOSAP%20Y%C3%96NERGES%C4%B0%2026%20A%C4%9EUSTOS%202020_2102051324522908.docx" TargetMode="External"/><Relationship Id="rId464" Type="http://schemas.openxmlformats.org/officeDocument/2006/relationships/hyperlink" Target="https://versis.ksu.edu.tr/login.aspx" TargetMode="External"/><Relationship Id="rId299" Type="http://schemas.openxmlformats.org/officeDocument/2006/relationships/hyperlink" Target="https://www.ksu.edu.tr/depo/belgeler/KS%C3%9C%20E%C4%9E%C4%B0T%C4%B0M-%C3%96%C4%9ERET%C4%B0M%20KOM%C4%B0SYONU%20Y%C3%96NERGES%C4%B0_2001150019047641.pdf" TargetMode="External"/><Relationship Id="rId63" Type="http://schemas.openxmlformats.org/officeDocument/2006/relationships/hyperlink" Target="https://ziraat.ksu.edu.tr/" TargetMode="External"/><Relationship Id="rId159" Type="http://schemas.openxmlformats.org/officeDocument/2006/relationships/hyperlink" Target="https://teknokentmaras.com/" TargetMode="External"/><Relationship Id="rId366" Type="http://schemas.openxmlformats.org/officeDocument/2006/relationships/hyperlink" Target="https://hastane.ksu.edu.tr/default.aspx?DId=36313" TargetMode="External"/><Relationship Id="rId573" Type="http://schemas.openxmlformats.org/officeDocument/2006/relationships/hyperlink" Target="https://ziraat.ksu.edu.tr/Default.aspx?SId=1342" TargetMode="External"/><Relationship Id="rId226" Type="http://schemas.openxmlformats.org/officeDocument/2006/relationships/hyperlink" Target="https://ziraat.ksu.edu.tr/depo/belgeler/STJES_1505221203170558.doc" TargetMode="External"/><Relationship Id="rId433" Type="http://schemas.openxmlformats.org/officeDocument/2006/relationships/hyperlink" Target="https://www.tarimorman.gov.tr/TAGEM/Menu/7/Ar-Ge-Destek-Programi" TargetMode="External"/><Relationship Id="rId74" Type="http://schemas.openxmlformats.org/officeDocument/2006/relationships/hyperlink" Target="https://ziraat.ksu.edu.tr/depo/belgeler/84359%20Ziraat%20Fak&#252;ltesi%20Stratejik%20Plan&#305;%202023-2027_2201211205529283.pdf" TargetMode="External"/><Relationship Id="rId377" Type="http://schemas.openxmlformats.org/officeDocument/2006/relationships/hyperlink" Target="https://www.ksu.edu.tr/depo/belgeler/%C3%96%C4%9Fr.%20%C3%9Cyl.%20Atama,%20Y%C3%BCk.%20%C3%96l%C3%A7.%20ve%20Uyg.%20Esaslar%C4%B1_2305081045388646_2305081408158041_2305111939278960.pdf" TargetMode="External"/><Relationship Id="rId500" Type="http://schemas.openxmlformats.org/officeDocument/2006/relationships/hyperlink" Target="https://versis.ksu.edu.tr/login.aspx" TargetMode="External"/><Relationship Id="rId584" Type="http://schemas.openxmlformats.org/officeDocument/2006/relationships/hyperlink" Target="https://zootekni.ksu.edu.tr/" TargetMode="External"/><Relationship Id="rId5" Type="http://schemas.openxmlformats.org/officeDocument/2006/relationships/webSettings" Target="webSettings.xml"/><Relationship Id="rId237" Type="http://schemas.openxmlformats.org/officeDocument/2006/relationships/hyperlink" Target="https://obs.ksu.edu.tr/" TargetMode="External"/><Relationship Id="rId444" Type="http://schemas.openxmlformats.org/officeDocument/2006/relationships/hyperlink" Target="https://www.ksu.edu.tr/depo/belgeler/KS%C3%9C%20PROJE%20GEL%C4%B0%C5%9ET%C4%B0RME%20VE%20KOORD%C4%B0NASYON%20%20B%C4%B0R%C4%B0M%C4%B0%20Y%C3%96NERGES%C4%B0_1812170313248383.pdf" TargetMode="External"/><Relationship Id="rId290" Type="http://schemas.openxmlformats.org/officeDocument/2006/relationships/hyperlink" Target="https://oidb.ksu.edu.tr/Default.aspx?SId=33507" TargetMode="External"/><Relationship Id="rId304" Type="http://schemas.openxmlformats.org/officeDocument/2006/relationships/hyperlink" Target="https://www.ksu.edu.tr/depo/belgeler/KS%C3%9C%20%C3%87ift%20Anadal%20Yandal%20Y%C3%B6nergesi_2001150051322464.pdf" TargetMode="External"/><Relationship Id="rId388" Type="http://schemas.openxmlformats.org/officeDocument/2006/relationships/hyperlink" Target="http://personel.ksu.edu.tr/depo/belgeler/2547%20say%C4%B1l%C4%B1%20Y%C3%BCksek%C3%B6%C4%9Fretim%20Kanunu_1506221310312350.pdf" TargetMode="External"/><Relationship Id="rId511" Type="http://schemas.openxmlformats.org/officeDocument/2006/relationships/hyperlink" Target="https://ziraat.ksu.edu.tr/depo/belgeler/Ziraat%20Fak%C3%BCltesi%20Toplumsal%20Katk%C4%B1%20Politikas%C4%B1-1_2507181541580285.pdf" TargetMode="External"/><Relationship Id="rId85" Type="http://schemas.openxmlformats.org/officeDocument/2006/relationships/hyperlink" Target="https://ziraat.ksu.edu.tr/depo/belgeler/84359%20Ziraat%20Fak&#252;ltesi%20Stratejik%20Plan&#305;%202023-2027_2201211205529283.pdf" TargetMode="External"/><Relationship Id="rId150" Type="http://schemas.openxmlformats.org/officeDocument/2006/relationships/hyperlink" Target="https://kagim.ksu.edu.tr/" TargetMode="External"/><Relationship Id="rId595" Type="http://schemas.openxmlformats.org/officeDocument/2006/relationships/theme" Target="theme/theme1.xml"/><Relationship Id="rId248" Type="http://schemas.openxmlformats.org/officeDocument/2006/relationships/hyperlink" Target="https://www.mevzuat.gov.tr/mevzuat?MevzuatNo=201811834&amp;MevzuatTur=21&amp;MevzuatTertip=5" TargetMode="External"/><Relationship Id="rId455" Type="http://schemas.openxmlformats.org/officeDocument/2006/relationships/hyperlink" Target="https://versis.ksu.edu.tr/login.aspx" TargetMode="External"/><Relationship Id="rId12" Type="http://schemas.openxmlformats.org/officeDocument/2006/relationships/hyperlink" Target="http://ziraat.ksu.edu.tr/Default.aspx?SId=21604" TargetMode="External"/><Relationship Id="rId108" Type="http://schemas.openxmlformats.org/officeDocument/2006/relationships/hyperlink" Target="https://obs.ksu.edu.tr/" TargetMode="External"/><Relationship Id="rId315" Type="http://schemas.openxmlformats.org/officeDocument/2006/relationships/hyperlink" Target="https://obs.ksu.edu.tr/oibs/acd/login.aspx" TargetMode="External"/><Relationship Id="rId522" Type="http://schemas.openxmlformats.org/officeDocument/2006/relationships/hyperlink" Target="https://ziraat.ksu.edu.tr/Default.aspx?SId=21603" TargetMode="External"/><Relationship Id="rId96" Type="http://schemas.openxmlformats.org/officeDocument/2006/relationships/hyperlink" Target="https://ziraat.ksu.edu.tr/" TargetMode="External"/><Relationship Id="rId161" Type="http://schemas.openxmlformats.org/officeDocument/2006/relationships/hyperlink" Target="https://ziraat.ksu.edu.tr/Default.aspx?SId=21602" TargetMode="External"/><Relationship Id="rId399" Type="http://schemas.openxmlformats.org/officeDocument/2006/relationships/hyperlink" Target="https://www.ksu.edu.tr/default.aspx?DId=99978" TargetMode="External"/><Relationship Id="rId259" Type="http://schemas.openxmlformats.org/officeDocument/2006/relationships/hyperlink" Target="https://www.ksu.edu.tr/depo/belgeler/KSU%20L%C4%B0SANS%C3%9CST%C3%9C%20E%C4%9E%C4%B0T%C4%B0M-%C3%96%C4%9ERET%C4%B0M%20Y%C3%96NETMEL%C4%B0%C4%9E%C4%B0%2025%20Ocak%202021_2102250355034129.pdf" TargetMode="External"/><Relationship Id="rId466" Type="http://schemas.openxmlformats.org/officeDocument/2006/relationships/hyperlink" Target="https://www.ksu.edu.tr/Default.aspx?SId=0" TargetMode="External"/><Relationship Id="rId23" Type="http://schemas.openxmlformats.org/officeDocument/2006/relationships/hyperlink" Target="https://ziraat.ksu.edu.tr/Default.aspx?SId=21596" TargetMode="External"/><Relationship Id="rId119" Type="http://schemas.openxmlformats.org/officeDocument/2006/relationships/hyperlink" Target="https://kalite.ksu.edu.tr/depo/belgeler/2024%20YILI%20FAALIYET%20RAPORU_2502280941487547.pdf" TargetMode="External"/><Relationship Id="rId326" Type="http://schemas.openxmlformats.org/officeDocument/2006/relationships/hyperlink" Target="https://www.ksu.edu.tr/depo/belgeler/KSU%20L%C4%B0SANS%C3%9CST%C3%9C%20E%C4%9E%C4%B0T%C4%B0M-%C3%96%C4%9ERET%C4%B0M%20Y%C3%96NETMEL%C4%B0%C4%9E%C4%B0%2025%20Ocak%202021_2102250355034129.pdf" TargetMode="External"/><Relationship Id="rId533" Type="http://schemas.openxmlformats.org/officeDocument/2006/relationships/hyperlink" Target="https://www.ksu.edu.tr/depo/belgeler/2025%20PERFORMANS%20PROGRAMI_2501151141181452.pdf" TargetMode="External"/><Relationship Id="rId172" Type="http://schemas.openxmlformats.org/officeDocument/2006/relationships/hyperlink" Target="https://uzem.ksu.edu.tr/" TargetMode="External"/><Relationship Id="rId477" Type="http://schemas.openxmlformats.org/officeDocument/2006/relationships/hyperlink" Target="https://kalite.ksu.edu.tr/depo/belgeler/KS%C3%9C%202023-2027%20Stratejik%20Plan%20web_2301101407282920.pdf" TargetMode="External"/><Relationship Id="rId337" Type="http://schemas.openxmlformats.org/officeDocument/2006/relationships/hyperlink" Target="https://kutuphane.ksu.edu.tr/" TargetMode="External"/><Relationship Id="rId34" Type="http://schemas.openxmlformats.org/officeDocument/2006/relationships/hyperlink" Target="https://ziraat.ksu.edu.tr/Default.aspx?SId=34003" TargetMode="External"/><Relationship Id="rId544" Type="http://schemas.openxmlformats.org/officeDocument/2006/relationships/hyperlink" Target="https://ziraat.ksu.edu.tr/default.aspx?DId=87240" TargetMode="External"/><Relationship Id="rId183" Type="http://schemas.openxmlformats.org/officeDocument/2006/relationships/hyperlink" Target="https://obs.ksu.edu.tr/oibs/bologna/index.aspx" TargetMode="External"/><Relationship Id="rId390" Type="http://schemas.openxmlformats.org/officeDocument/2006/relationships/hyperlink" Target="http://personel.ksu.edu.tr/depo/belgeler/78%20SAYILI%20KHK_1506221336472361.pdf" TargetMode="External"/><Relationship Id="rId404" Type="http://schemas.openxmlformats.org/officeDocument/2006/relationships/hyperlink" Target="https://bap.ksu.edu.tr/depo/belgeler/B%C4%B0L%C4%B0MSEL%20ARA%C5%9ETIRMA%20PROJELER%C4%B0%20Y%C3%96NERGES%C4%B0%2026%20A%C4%9EUSTOS%202020_2102051324284244.docx" TargetMode="External"/><Relationship Id="rId250" Type="http://schemas.openxmlformats.org/officeDocument/2006/relationships/hyperlink" Target="https://www.mevzuat.gov.tr/mevzuat?MevzuatNo=201811834&amp;MevzuatTur=21&amp;MevzuatTertip=5" TargetMode="External"/><Relationship Id="rId488" Type="http://schemas.openxmlformats.org/officeDocument/2006/relationships/hyperlink" Target="https://versis.ksu.edu.tr/login.aspx" TargetMode="External"/><Relationship Id="rId45" Type="http://schemas.openxmlformats.org/officeDocument/2006/relationships/hyperlink" Target="https://ziraat.ksu.edu.tr/Default.aspx?SId=21596" TargetMode="External"/><Relationship Id="rId110" Type="http://schemas.openxmlformats.org/officeDocument/2006/relationships/hyperlink" Target="https://versis.ksu.edu.tr/login.aspx" TargetMode="External"/><Relationship Id="rId348" Type="http://schemas.openxmlformats.org/officeDocument/2006/relationships/hyperlink" Target="https://ziraat.ksu.edu.tr/Default.aspx?SId=1342" TargetMode="External"/><Relationship Id="rId555" Type="http://schemas.openxmlformats.org/officeDocument/2006/relationships/hyperlink" Target="https://bahcebitkileri.ks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93A0C-A4BF-4BFA-9F0F-19B8F2DD4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41665</Words>
  <Characters>237493</Characters>
  <Application>Microsoft Office Word</Application>
  <DocSecurity>0</DocSecurity>
  <Lines>1979</Lines>
  <Paragraphs>557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278601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ziraat</cp:lastModifiedBy>
  <cp:revision>3</cp:revision>
  <dcterms:created xsi:type="dcterms:W3CDTF">2026-01-05T07:14:00Z</dcterms:created>
  <dcterms:modified xsi:type="dcterms:W3CDTF">2026-01-05T07:14:00Z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bec9e0db3ee433df8da963efa2b30fcb6b36434c2f4f9e3e3fbb8d1e2fc79319</vt:lpwstr>
  </property>
</Properties>
</file>